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5646" w14:textId="77777777" w:rsidR="00BC2336" w:rsidRPr="00E16B81" w:rsidRDefault="00BC2336" w:rsidP="00BC233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E16B81">
        <w:rPr>
          <w:rFonts w:ascii="Times New Roman" w:hAnsi="Times New Roman" w:cs="Times New Roman"/>
          <w:b/>
          <w:bCs/>
          <w:sz w:val="28"/>
          <w:szCs w:val="28"/>
        </w:rPr>
        <w:t xml:space="preserve">віт директора </w:t>
      </w:r>
    </w:p>
    <w:p w14:paraId="5F1AA7D9" w14:textId="77777777" w:rsidR="00BC2336" w:rsidRPr="00E16B81" w:rsidRDefault="00BC2336" w:rsidP="00BC233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B81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Краснокутської гімназії</w:t>
      </w:r>
      <w:r w:rsidRPr="00E16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Героя Радянського Союзу І.Н.Нестерова Краснокутської районної ради Харківської області</w:t>
      </w:r>
    </w:p>
    <w:p w14:paraId="1CA629AB" w14:textId="77777777" w:rsidR="00BC2336" w:rsidRPr="00E16B81" w:rsidRDefault="00BC2336" w:rsidP="00BC233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Катренка Павла Івановича</w:t>
      </w:r>
    </w:p>
    <w:p w14:paraId="2D9945EF" w14:textId="77777777" w:rsidR="00BC2336" w:rsidRPr="00E16B81" w:rsidRDefault="00BC2336" w:rsidP="00BC233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81">
        <w:rPr>
          <w:rFonts w:ascii="Times New Roman" w:hAnsi="Times New Roman" w:cs="Times New Roman"/>
          <w:b/>
          <w:bCs/>
          <w:sz w:val="28"/>
          <w:szCs w:val="28"/>
        </w:rPr>
        <w:t>перед педагогічним колективом і громадськістю</w:t>
      </w:r>
    </w:p>
    <w:p w14:paraId="6C1CC03B" w14:textId="77777777" w:rsidR="00BC2336" w:rsidRPr="00E16B81" w:rsidRDefault="00BC2336" w:rsidP="00BC233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81">
        <w:rPr>
          <w:rFonts w:ascii="Times New Roman" w:hAnsi="Times New Roman" w:cs="Times New Roman"/>
          <w:b/>
          <w:bCs/>
          <w:sz w:val="28"/>
          <w:szCs w:val="28"/>
        </w:rPr>
        <w:t>про свою діяльність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 201</w:t>
      </w:r>
      <w:r w:rsidRPr="00BC2336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Pr="00BC233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16B81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навчальному році </w:t>
      </w:r>
    </w:p>
    <w:p w14:paraId="2607928B" w14:textId="77777777" w:rsidR="00BC2336" w:rsidRPr="00487B49" w:rsidRDefault="00BC2336" w:rsidP="00BC2336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DA2C2" w14:textId="77777777" w:rsidR="00BC2336" w:rsidRPr="00544433" w:rsidRDefault="00BC2336" w:rsidP="00BC2336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Шановні  присутні! </w:t>
      </w:r>
      <w:r w:rsidRPr="00544433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огодні ми зібралися, щоб підвести підсумки роботи колективу гімназії та</w:t>
      </w:r>
      <w:r w:rsidRPr="005444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оцінити діяльність директора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201</w:t>
      </w:r>
      <w:r w:rsidRPr="00BC2336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Pr="00BC233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навчальний рік</w:t>
      </w:r>
      <w:r w:rsidRPr="0054443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3A9B229" w14:textId="77777777" w:rsidR="00BC2336" w:rsidRDefault="00BC2336" w:rsidP="00BC2336">
      <w:pPr>
        <w:kinsoku w:val="0"/>
        <w:overflowPunct w:val="0"/>
        <w:spacing w:after="0" w:line="360" w:lineRule="auto"/>
        <w:ind w:firstLine="34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11A50">
        <w:rPr>
          <w:rFonts w:ascii="Times New Roman" w:hAnsi="Times New Roman" w:cs="Times New Roman"/>
          <w:sz w:val="28"/>
          <w:szCs w:val="28"/>
          <w:lang w:val="uk-UA"/>
        </w:rPr>
        <w:t>Робота гімназії здійснюється згідно з чинним законодавством,  спрямована на виконання Конституції України, Законів України «Про освіту», «Про загальну середню освіту», Статуту закладу та інших законодавчих та нормативно-правових документів з питань виконання законодав</w:t>
      </w:r>
      <w:r>
        <w:rPr>
          <w:rFonts w:ascii="Times New Roman" w:hAnsi="Times New Roman" w:cs="Times New Roman"/>
          <w:sz w:val="28"/>
          <w:szCs w:val="28"/>
          <w:lang w:val="uk-UA"/>
        </w:rPr>
        <w:t>ства України в галузі «Освіта».</w:t>
      </w:r>
    </w:p>
    <w:p w14:paraId="3024A5E3" w14:textId="77777777" w:rsidR="00BC2336" w:rsidRPr="005B1C98" w:rsidRDefault="00BC2336" w:rsidP="008C41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C98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обов’язковості загальної середньої освіти</w:t>
      </w:r>
    </w:p>
    <w:p w14:paraId="08FCCAE3" w14:textId="77777777" w:rsidR="00BC2336" w:rsidRPr="00B94DEE" w:rsidRDefault="00BC2336" w:rsidP="00BC2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Pr="00BC233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Pr="00BC23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94DE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управління закладом було спрямовано на збереження кількісних і якісних параметрів мережі, створення належних умов для навчання і виховання учнів, удоскона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змісту освітнього</w:t>
      </w:r>
      <w:r w:rsidRPr="00B94DEE">
        <w:rPr>
          <w:rFonts w:ascii="Times New Roman" w:hAnsi="Times New Roman" w:cs="Times New Roman"/>
          <w:sz w:val="28"/>
          <w:szCs w:val="28"/>
          <w:lang w:val="uk-UA"/>
        </w:rPr>
        <w:t xml:space="preserve"> процесу, впровадження нових освітніх технологій, розвиток здібностей дітей і підлітків, подальше впровадження профільного навчання. </w:t>
      </w:r>
    </w:p>
    <w:p w14:paraId="65001CA3" w14:textId="77777777" w:rsidR="00BC2336" w:rsidRDefault="00BC2336" w:rsidP="00BC23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A50">
        <w:rPr>
          <w:rFonts w:ascii="Times New Roman" w:hAnsi="Times New Roman" w:cs="Times New Roman"/>
          <w:sz w:val="28"/>
          <w:szCs w:val="28"/>
          <w:lang w:val="uk-UA"/>
        </w:rPr>
        <w:t>Головною метою гімназії є  забезпечення реалізації права громадян на здобуття повної загальної середньої освіти.</w:t>
      </w:r>
    </w:p>
    <w:p w14:paraId="50577F91" w14:textId="77777777" w:rsidR="00BC2336" w:rsidRDefault="00BC2336" w:rsidP="00BC233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 201</w:t>
      </w:r>
      <w:r w:rsidRPr="00BC23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BC23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 у </w:t>
      </w:r>
      <w:r w:rsidRPr="00BC233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класах навчалось 7</w:t>
      </w:r>
      <w:r w:rsidR="00C0529C">
        <w:rPr>
          <w:rFonts w:ascii="Times New Roman" w:hAnsi="Times New Roman" w:cs="Times New Roman"/>
          <w:sz w:val="28"/>
          <w:szCs w:val="28"/>
        </w:rPr>
        <w:t>9</w:t>
      </w:r>
      <w:r w:rsidR="00C0529C" w:rsidRPr="00C0529C">
        <w:rPr>
          <w:rFonts w:ascii="Times New Roman" w:hAnsi="Times New Roman" w:cs="Times New Roman"/>
          <w:sz w:val="28"/>
          <w:szCs w:val="28"/>
        </w:rPr>
        <w:t>2</w:t>
      </w:r>
      <w:r w:rsidRPr="006239E8">
        <w:rPr>
          <w:rFonts w:ascii="Times New Roman" w:hAnsi="Times New Roman" w:cs="Times New Roman"/>
          <w:sz w:val="28"/>
          <w:szCs w:val="28"/>
        </w:rPr>
        <w:t xml:space="preserve"> учнів.</w:t>
      </w:r>
      <w:r w:rsidRPr="00930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0EE">
        <w:rPr>
          <w:rFonts w:ascii="Times New Roman" w:hAnsi="Times New Roman" w:cs="Times New Roman"/>
          <w:sz w:val="28"/>
          <w:szCs w:val="28"/>
          <w:lang w:val="uk-UA"/>
        </w:rPr>
        <w:t xml:space="preserve">Школа І ступеня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2336">
        <w:rPr>
          <w:rFonts w:ascii="Times New Roman" w:hAnsi="Times New Roman" w:cs="Times New Roman"/>
          <w:sz w:val="28"/>
          <w:szCs w:val="28"/>
        </w:rPr>
        <w:t>3</w:t>
      </w:r>
      <w:r w:rsidRPr="00845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10EE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="00C0529C">
        <w:rPr>
          <w:rFonts w:ascii="Times New Roman" w:hAnsi="Times New Roman" w:cs="Times New Roman"/>
          <w:sz w:val="28"/>
          <w:szCs w:val="28"/>
          <w:lang w:val="uk-UA"/>
        </w:rPr>
        <w:t xml:space="preserve"> (34</w:t>
      </w:r>
      <w:r w:rsidR="00C0529C" w:rsidRPr="00C052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учнів)</w:t>
      </w:r>
      <w:r w:rsidRPr="00C410EE">
        <w:rPr>
          <w:rFonts w:ascii="Times New Roman" w:hAnsi="Times New Roman" w:cs="Times New Roman"/>
          <w:sz w:val="28"/>
          <w:szCs w:val="28"/>
          <w:lang w:val="uk-UA"/>
        </w:rPr>
        <w:t xml:space="preserve">, школа ІІ ступеня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41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2336">
        <w:rPr>
          <w:rFonts w:ascii="Times New Roman" w:hAnsi="Times New Roman" w:cs="Times New Roman"/>
          <w:sz w:val="28"/>
          <w:szCs w:val="28"/>
        </w:rPr>
        <w:t>3</w:t>
      </w:r>
      <w:r w:rsidRPr="00C410EE">
        <w:rPr>
          <w:rFonts w:ascii="Times New Roman" w:hAnsi="Times New Roman" w:cs="Times New Roman"/>
          <w:sz w:val="28"/>
          <w:szCs w:val="28"/>
          <w:lang w:val="uk-UA"/>
        </w:rPr>
        <w:t xml:space="preserve">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(3</w:t>
      </w:r>
      <w:r w:rsidRPr="00BC23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4 учні)</w:t>
      </w:r>
      <w:r w:rsidRPr="00C410EE">
        <w:rPr>
          <w:rFonts w:ascii="Times New Roman" w:hAnsi="Times New Roman" w:cs="Times New Roman"/>
          <w:sz w:val="28"/>
          <w:szCs w:val="28"/>
          <w:lang w:val="uk-UA"/>
        </w:rPr>
        <w:t xml:space="preserve">, школа ІІІ ступеня – </w:t>
      </w:r>
      <w:r w:rsidRPr="00845458">
        <w:rPr>
          <w:rFonts w:ascii="Times New Roman" w:hAnsi="Times New Roman" w:cs="Times New Roman"/>
          <w:sz w:val="28"/>
          <w:szCs w:val="28"/>
        </w:rPr>
        <w:t>4</w:t>
      </w:r>
      <w:r w:rsidRPr="00C410EE"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C233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учнів).</w:t>
      </w:r>
    </w:p>
    <w:p w14:paraId="47C5BC29" w14:textId="77777777" w:rsidR="00BC2336" w:rsidRDefault="00BC2336" w:rsidP="00BC2336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9E8">
        <w:rPr>
          <w:rFonts w:ascii="Times New Roman" w:hAnsi="Times New Roman" w:cs="Times New Roman"/>
          <w:sz w:val="28"/>
          <w:szCs w:val="28"/>
        </w:rPr>
        <w:t xml:space="preserve"> Середня наповнюваність 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>ласах складала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239E8">
        <w:rPr>
          <w:rFonts w:ascii="Times New Roman" w:hAnsi="Times New Roman" w:cs="Times New Roman"/>
          <w:sz w:val="28"/>
          <w:szCs w:val="28"/>
        </w:rPr>
        <w:t xml:space="preserve"> учні</w:t>
      </w:r>
      <w:r>
        <w:rPr>
          <w:rFonts w:ascii="Times New Roman" w:hAnsi="Times New Roman" w:cs="Times New Roman"/>
          <w:sz w:val="28"/>
          <w:szCs w:val="28"/>
        </w:rPr>
        <w:t xml:space="preserve">в. Аналіз мережі гімназії за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239E8">
        <w:rPr>
          <w:rFonts w:ascii="Times New Roman" w:hAnsi="Times New Roman" w:cs="Times New Roman"/>
          <w:sz w:val="28"/>
          <w:szCs w:val="28"/>
        </w:rPr>
        <w:t xml:space="preserve"> подано у таблиці.</w:t>
      </w:r>
    </w:p>
    <w:p w14:paraId="07D04C9C" w14:textId="77777777" w:rsidR="007542ED" w:rsidRPr="007542ED" w:rsidRDefault="007542ED" w:rsidP="00BC2336">
      <w:pPr>
        <w:tabs>
          <w:tab w:val="left" w:pos="426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33"/>
        <w:gridCol w:w="1934"/>
        <w:gridCol w:w="1934"/>
        <w:gridCol w:w="2424"/>
      </w:tblGrid>
      <w:tr w:rsidR="00BC2336" w14:paraId="29DA9DA9" w14:textId="77777777" w:rsidTr="00BC2336">
        <w:tc>
          <w:tcPr>
            <w:tcW w:w="1933" w:type="dxa"/>
          </w:tcPr>
          <w:p w14:paraId="5D17BCBC" w14:textId="77777777" w:rsidR="00BC2336" w:rsidRPr="006239E8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</w:rPr>
            </w:pPr>
            <w:r w:rsidRPr="006239E8">
              <w:rPr>
                <w:sz w:val="28"/>
                <w:szCs w:val="28"/>
              </w:rPr>
              <w:lastRenderedPageBreak/>
              <w:t>Навчальний рік</w:t>
            </w:r>
          </w:p>
        </w:tc>
        <w:tc>
          <w:tcPr>
            <w:tcW w:w="1934" w:type="dxa"/>
          </w:tcPr>
          <w:p w14:paraId="72B05DBF" w14:textId="77777777" w:rsidR="00BC2336" w:rsidRPr="006239E8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</w:rPr>
            </w:pPr>
            <w:r w:rsidRPr="006239E8">
              <w:rPr>
                <w:sz w:val="28"/>
                <w:szCs w:val="28"/>
              </w:rPr>
              <w:t>Кількість учнів</w:t>
            </w:r>
          </w:p>
        </w:tc>
        <w:tc>
          <w:tcPr>
            <w:tcW w:w="1934" w:type="dxa"/>
          </w:tcPr>
          <w:p w14:paraId="73096657" w14:textId="77777777" w:rsidR="00BC2336" w:rsidRPr="006239E8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</w:rPr>
            </w:pPr>
            <w:r w:rsidRPr="006239E8">
              <w:rPr>
                <w:sz w:val="28"/>
                <w:szCs w:val="28"/>
              </w:rPr>
              <w:t>Кількість класів</w:t>
            </w:r>
          </w:p>
        </w:tc>
        <w:tc>
          <w:tcPr>
            <w:tcW w:w="2424" w:type="dxa"/>
          </w:tcPr>
          <w:p w14:paraId="4AA7FE7B" w14:textId="77777777" w:rsidR="00BC2336" w:rsidRPr="006239E8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</w:rPr>
            </w:pPr>
            <w:r w:rsidRPr="006239E8">
              <w:rPr>
                <w:sz w:val="28"/>
                <w:szCs w:val="28"/>
              </w:rPr>
              <w:t>Середня наповнюваність класів</w:t>
            </w:r>
          </w:p>
        </w:tc>
      </w:tr>
      <w:tr w:rsidR="00BC2336" w14:paraId="23211A2A" w14:textId="77777777" w:rsidTr="00BC2336">
        <w:tc>
          <w:tcPr>
            <w:tcW w:w="1933" w:type="dxa"/>
          </w:tcPr>
          <w:p w14:paraId="42DF223A" w14:textId="77777777" w:rsidR="00BC2336" w:rsidRPr="006239E8" w:rsidRDefault="00BC2336" w:rsidP="00BC2336">
            <w:pPr>
              <w:spacing w:line="360" w:lineRule="auto"/>
              <w:rPr>
                <w:sz w:val="28"/>
                <w:szCs w:val="28"/>
              </w:rPr>
            </w:pPr>
            <w:r w:rsidRPr="006239E8">
              <w:rPr>
                <w:sz w:val="28"/>
                <w:szCs w:val="28"/>
              </w:rPr>
              <w:t>2014/2015</w:t>
            </w:r>
          </w:p>
        </w:tc>
        <w:tc>
          <w:tcPr>
            <w:tcW w:w="1934" w:type="dxa"/>
          </w:tcPr>
          <w:p w14:paraId="0530F001" w14:textId="77777777" w:rsidR="00BC2336" w:rsidRPr="006239E8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</w:rPr>
            </w:pPr>
            <w:r w:rsidRPr="006239E8">
              <w:rPr>
                <w:sz w:val="28"/>
                <w:szCs w:val="28"/>
              </w:rPr>
              <w:t>706</w:t>
            </w:r>
          </w:p>
        </w:tc>
        <w:tc>
          <w:tcPr>
            <w:tcW w:w="1934" w:type="dxa"/>
          </w:tcPr>
          <w:p w14:paraId="4173FD2D" w14:textId="77777777" w:rsidR="00BC2336" w:rsidRPr="006239E8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</w:rPr>
            </w:pPr>
            <w:r w:rsidRPr="006239E8">
              <w:rPr>
                <w:sz w:val="28"/>
                <w:szCs w:val="28"/>
              </w:rPr>
              <w:t>26</w:t>
            </w:r>
          </w:p>
        </w:tc>
        <w:tc>
          <w:tcPr>
            <w:tcW w:w="2424" w:type="dxa"/>
          </w:tcPr>
          <w:p w14:paraId="19C484A3" w14:textId="77777777" w:rsidR="00BC2336" w:rsidRPr="006239E8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</w:rPr>
            </w:pPr>
            <w:r w:rsidRPr="006239E8">
              <w:rPr>
                <w:sz w:val="28"/>
                <w:szCs w:val="28"/>
              </w:rPr>
              <w:t>27</w:t>
            </w:r>
          </w:p>
        </w:tc>
      </w:tr>
      <w:tr w:rsidR="00BC2336" w14:paraId="54A52D0A" w14:textId="77777777" w:rsidTr="00BC2336">
        <w:tc>
          <w:tcPr>
            <w:tcW w:w="1933" w:type="dxa"/>
          </w:tcPr>
          <w:p w14:paraId="47F57288" w14:textId="77777777" w:rsidR="00BC2336" w:rsidRPr="006239E8" w:rsidRDefault="00BC2336" w:rsidP="00BC2336">
            <w:pPr>
              <w:spacing w:line="360" w:lineRule="auto"/>
              <w:rPr>
                <w:sz w:val="28"/>
                <w:szCs w:val="28"/>
              </w:rPr>
            </w:pPr>
            <w:r w:rsidRPr="006239E8">
              <w:rPr>
                <w:sz w:val="28"/>
                <w:szCs w:val="28"/>
              </w:rPr>
              <w:t>2015/2016</w:t>
            </w:r>
          </w:p>
        </w:tc>
        <w:tc>
          <w:tcPr>
            <w:tcW w:w="1934" w:type="dxa"/>
          </w:tcPr>
          <w:p w14:paraId="2E37AADE" w14:textId="77777777" w:rsidR="00BC2336" w:rsidRPr="006239E8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</w:rPr>
            </w:pPr>
            <w:r w:rsidRPr="006239E8">
              <w:rPr>
                <w:sz w:val="28"/>
                <w:szCs w:val="28"/>
              </w:rPr>
              <w:t>725</w:t>
            </w:r>
          </w:p>
        </w:tc>
        <w:tc>
          <w:tcPr>
            <w:tcW w:w="1934" w:type="dxa"/>
          </w:tcPr>
          <w:p w14:paraId="28A2C9DC" w14:textId="77777777" w:rsidR="00BC2336" w:rsidRPr="006239E8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</w:rPr>
            </w:pPr>
            <w:r w:rsidRPr="006239E8">
              <w:rPr>
                <w:sz w:val="28"/>
                <w:szCs w:val="28"/>
              </w:rPr>
              <w:t>26</w:t>
            </w:r>
          </w:p>
        </w:tc>
        <w:tc>
          <w:tcPr>
            <w:tcW w:w="2424" w:type="dxa"/>
          </w:tcPr>
          <w:p w14:paraId="0826D424" w14:textId="77777777" w:rsidR="00BC2336" w:rsidRPr="006239E8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</w:rPr>
            </w:pPr>
            <w:r w:rsidRPr="006239E8">
              <w:rPr>
                <w:sz w:val="28"/>
                <w:szCs w:val="28"/>
              </w:rPr>
              <w:t>28</w:t>
            </w:r>
          </w:p>
        </w:tc>
      </w:tr>
      <w:tr w:rsidR="00BC2336" w14:paraId="29952BE3" w14:textId="77777777" w:rsidTr="00BC2336">
        <w:tc>
          <w:tcPr>
            <w:tcW w:w="1933" w:type="dxa"/>
          </w:tcPr>
          <w:p w14:paraId="5FBDA8CE" w14:textId="77777777" w:rsidR="00BC2336" w:rsidRPr="00DD61C4" w:rsidRDefault="00BC2336" w:rsidP="00BC233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2016/2017</w:t>
            </w:r>
          </w:p>
        </w:tc>
        <w:tc>
          <w:tcPr>
            <w:tcW w:w="1934" w:type="dxa"/>
          </w:tcPr>
          <w:p w14:paraId="0A01CE51" w14:textId="77777777" w:rsidR="00BC2336" w:rsidRPr="00385803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757</w:t>
            </w:r>
          </w:p>
        </w:tc>
        <w:tc>
          <w:tcPr>
            <w:tcW w:w="1934" w:type="dxa"/>
          </w:tcPr>
          <w:p w14:paraId="0254A6FC" w14:textId="77777777" w:rsidR="00BC2336" w:rsidRPr="00385803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424" w:type="dxa"/>
          </w:tcPr>
          <w:p w14:paraId="0496D5CF" w14:textId="77777777" w:rsidR="00BC2336" w:rsidRPr="00385803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BC2336" w14:paraId="203BC8DF" w14:textId="77777777" w:rsidTr="00BC2336">
        <w:tc>
          <w:tcPr>
            <w:tcW w:w="1933" w:type="dxa"/>
          </w:tcPr>
          <w:p w14:paraId="5AC16B16" w14:textId="77777777" w:rsidR="00BC2336" w:rsidRDefault="00BC2336" w:rsidP="00BC233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2017/2018</w:t>
            </w:r>
          </w:p>
        </w:tc>
        <w:tc>
          <w:tcPr>
            <w:tcW w:w="1934" w:type="dxa"/>
          </w:tcPr>
          <w:p w14:paraId="49360E76" w14:textId="77777777" w:rsidR="00BC2336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775</w:t>
            </w:r>
          </w:p>
        </w:tc>
        <w:tc>
          <w:tcPr>
            <w:tcW w:w="1934" w:type="dxa"/>
          </w:tcPr>
          <w:p w14:paraId="39D59065" w14:textId="77777777" w:rsidR="00BC2336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424" w:type="dxa"/>
          </w:tcPr>
          <w:p w14:paraId="51115020" w14:textId="77777777" w:rsidR="00BC2336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BC2336" w14:paraId="5B3E1FF1" w14:textId="77777777" w:rsidTr="00BC2336">
        <w:tc>
          <w:tcPr>
            <w:tcW w:w="1933" w:type="dxa"/>
          </w:tcPr>
          <w:p w14:paraId="3095E668" w14:textId="77777777" w:rsidR="00BC2336" w:rsidRDefault="00BC2336" w:rsidP="00BC233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2018/2019</w:t>
            </w:r>
          </w:p>
        </w:tc>
        <w:tc>
          <w:tcPr>
            <w:tcW w:w="1934" w:type="dxa"/>
          </w:tcPr>
          <w:p w14:paraId="01B503FE" w14:textId="77777777" w:rsidR="00BC2336" w:rsidRDefault="00DE1238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792</w:t>
            </w:r>
          </w:p>
        </w:tc>
        <w:tc>
          <w:tcPr>
            <w:tcW w:w="1934" w:type="dxa"/>
          </w:tcPr>
          <w:p w14:paraId="1866E372" w14:textId="77777777" w:rsidR="00BC2336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424" w:type="dxa"/>
          </w:tcPr>
          <w:p w14:paraId="3E303A6C" w14:textId="77777777" w:rsidR="00BC2336" w:rsidRDefault="00BC2336" w:rsidP="00BC2336">
            <w:pPr>
              <w:tabs>
                <w:tab w:val="left" w:pos="426"/>
              </w:tabs>
              <w:spacing w:before="12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</w:tbl>
    <w:p w14:paraId="795C512A" w14:textId="77777777" w:rsidR="00DE1238" w:rsidRDefault="00DE1238" w:rsidP="00BC2336">
      <w:pPr>
        <w:shd w:val="clear" w:color="auto" w:fill="FFFFFF"/>
        <w:tabs>
          <w:tab w:val="left" w:pos="0"/>
        </w:tabs>
        <w:spacing w:after="0" w:line="360" w:lineRule="auto"/>
        <w:ind w:left="-540" w:right="-363" w:firstLine="54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5A2B8AF" w14:textId="77777777" w:rsidR="00BC2336" w:rsidRPr="006239E8" w:rsidRDefault="00BC2336" w:rsidP="00BC2336">
      <w:pPr>
        <w:shd w:val="clear" w:color="auto" w:fill="FFFFFF"/>
        <w:tabs>
          <w:tab w:val="left" w:pos="0"/>
        </w:tabs>
        <w:spacing w:after="0" w:line="360" w:lineRule="auto"/>
        <w:ind w:left="-540" w:right="-363" w:firstLine="540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Згідно зі Статутом гімназія ма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ла</w:t>
      </w:r>
      <w:r w:rsidRPr="006239E8">
        <w:rPr>
          <w:rFonts w:ascii="Times New Roman" w:hAnsi="Times New Roman" w:cs="Times New Roman"/>
          <w:bCs/>
          <w:sz w:val="28"/>
          <w:szCs w:val="28"/>
        </w:rPr>
        <w:t xml:space="preserve"> таку структуру: </w:t>
      </w:r>
    </w:p>
    <w:p w14:paraId="2E93F84D" w14:textId="77777777" w:rsidR="00BC2336" w:rsidRPr="006239E8" w:rsidRDefault="00BC2336" w:rsidP="00BC2336">
      <w:pPr>
        <w:numPr>
          <w:ilvl w:val="0"/>
          <w:numId w:val="1"/>
        </w:numPr>
        <w:shd w:val="clear" w:color="auto" w:fill="FFFFFF"/>
        <w:tabs>
          <w:tab w:val="clear" w:pos="1353"/>
          <w:tab w:val="num" w:pos="-142"/>
          <w:tab w:val="left" w:pos="0"/>
        </w:tabs>
        <w:spacing w:after="0" w:line="360" w:lineRule="auto"/>
        <w:ind w:left="0" w:right="-363" w:firstLine="0"/>
        <w:rPr>
          <w:rFonts w:ascii="Times New Roman" w:hAnsi="Times New Roman" w:cs="Times New Roman"/>
          <w:bCs/>
          <w:sz w:val="28"/>
          <w:szCs w:val="28"/>
        </w:rPr>
      </w:pPr>
      <w:r w:rsidRPr="006239E8">
        <w:rPr>
          <w:rFonts w:ascii="Times New Roman" w:hAnsi="Times New Roman" w:cs="Times New Roman"/>
          <w:bCs/>
          <w:sz w:val="28"/>
          <w:szCs w:val="28"/>
        </w:rPr>
        <w:t>1-4 класи (початкова школа) – загальноосвітні класи;</w:t>
      </w:r>
    </w:p>
    <w:p w14:paraId="7DA97CEF" w14:textId="77777777" w:rsidR="00BC2336" w:rsidRPr="002801B5" w:rsidRDefault="00982F04" w:rsidP="00BC2336">
      <w:pPr>
        <w:numPr>
          <w:ilvl w:val="0"/>
          <w:numId w:val="1"/>
        </w:numPr>
        <w:shd w:val="clear" w:color="auto" w:fill="FFFFFF"/>
        <w:tabs>
          <w:tab w:val="clear" w:pos="1353"/>
          <w:tab w:val="num" w:pos="-142"/>
          <w:tab w:val="left" w:pos="0"/>
        </w:tabs>
        <w:spacing w:after="0" w:line="360" w:lineRule="auto"/>
        <w:ind w:left="0" w:right="-363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5-11 класи – гімназійні</w:t>
      </w:r>
      <w:r w:rsidR="00BC2336" w:rsidRPr="006239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2ACA4B" w14:textId="77777777" w:rsidR="002801B5" w:rsidRPr="002801B5" w:rsidRDefault="002801B5" w:rsidP="00B9425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01B5">
        <w:rPr>
          <w:rFonts w:ascii="Times New Roman" w:eastAsia="Times New Roman" w:hAnsi="Times New Roman" w:cs="Times New Roman"/>
          <w:sz w:val="28"/>
          <w:szCs w:val="28"/>
          <w:lang w:val="uk-UA"/>
        </w:rPr>
        <w:t>В початковій школі працює 3 класи з інклюзивним навчанням ( 2 – В, 2 – Г, 3 – В класи), де навчаються 8 учнів з особливими освітніми потребами. Кожен учень навчається за індивідуальною програмою розвитку, з кожним працює команда  психолого – педагогічного супроводу, до якої входять педагоги, психолог, логопед, дефектолог, соціальний педагог, батьки. Вчитель адаптує учбовий матеріал  відповідно до можливостей учня. Застосовує специфічні форми і методи навчання: використовує роздатковий матеріал з кольоровими позначками, планує індивідуальну роботу, створює ситуацію успіху.</w:t>
      </w:r>
    </w:p>
    <w:p w14:paraId="069F87A0" w14:textId="77777777" w:rsidR="00BC2336" w:rsidRDefault="00BC2336" w:rsidP="00B9425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E3AA5">
        <w:rPr>
          <w:rFonts w:ascii="Times New Roman" w:hAnsi="Times New Roman" w:cs="Times New Roman"/>
          <w:sz w:val="28"/>
          <w:szCs w:val="28"/>
          <w:lang w:val="uk-UA"/>
        </w:rPr>
        <w:t>Адміністрацією гімназії здійснено контроль класи</w:t>
      </w:r>
      <w:r>
        <w:rPr>
          <w:rFonts w:ascii="Times New Roman" w:hAnsi="Times New Roman" w:cs="Times New Roman"/>
          <w:sz w:val="28"/>
          <w:szCs w:val="28"/>
          <w:lang w:val="uk-UA"/>
        </w:rPr>
        <w:t>фікації пропусків уроків за 2018/2019</w:t>
      </w:r>
      <w:r w:rsidRPr="008E3AA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проведеної класними керівниками. </w:t>
      </w:r>
      <w:r w:rsidRPr="008E3AA5">
        <w:rPr>
          <w:rFonts w:ascii="Times New Roman" w:hAnsi="Times New Roman" w:cs="Times New Roman"/>
          <w:sz w:val="28"/>
          <w:szCs w:val="28"/>
        </w:rPr>
        <w:t xml:space="preserve">В гімназії станом на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8E3AA5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E3AA5">
        <w:rPr>
          <w:rFonts w:ascii="Times New Roman" w:hAnsi="Times New Roman" w:cs="Times New Roman"/>
          <w:sz w:val="28"/>
          <w:szCs w:val="28"/>
        </w:rPr>
        <w:t xml:space="preserve"> </w:t>
      </w:r>
      <w:r w:rsidRPr="008E3AA5">
        <w:rPr>
          <w:rFonts w:ascii="Times New Roman" w:hAnsi="Times New Roman" w:cs="Times New Roman"/>
          <w:sz w:val="28"/>
          <w:szCs w:val="28"/>
          <w:lang w:val="uk-UA"/>
        </w:rPr>
        <w:t xml:space="preserve">не виявлено учнів, які б не відвідували навчальні заняття без поважних причин. Всі пропуски навчальних занять підтверджені довідками від лікаря, заявами від батьків, довідками від позашкільних закладів (змагання). Щоденно класні керівники до 9 год.00 хв. у телефонному режимі з’ясовують з батьками причину відсутності учня на </w:t>
      </w:r>
      <w:r w:rsidRPr="008E3AA5">
        <w:rPr>
          <w:rFonts w:ascii="Times New Roman" w:hAnsi="Times New Roman" w:cs="Times New Roman"/>
          <w:sz w:val="28"/>
          <w:szCs w:val="28"/>
          <w:lang w:val="uk-UA"/>
        </w:rPr>
        <w:lastRenderedPageBreak/>
        <w:t>уроках. На кінець кожного місяця, класними керівниками проводиться перевірка та ідентифікація підтверджуючих документів пропусків занять.</w:t>
      </w:r>
    </w:p>
    <w:p w14:paraId="3122B993" w14:textId="77777777" w:rsidR="00BC2336" w:rsidRPr="008C4153" w:rsidRDefault="008C4153" w:rsidP="008C41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Здійснюється контроль за працевлаштуванням випускників гімназії 9,</w:t>
      </w:r>
      <w:r>
        <w:rPr>
          <w:rFonts w:ascii="Times New Roman" w:hAnsi="Times New Roman"/>
          <w:sz w:val="28"/>
          <w:szCs w:val="28"/>
          <w:lang w:val="uk-UA"/>
        </w:rPr>
        <w:t>11 класів</w:t>
      </w:r>
      <w:r w:rsidR="00BC2336" w:rsidRPr="00211477">
        <w:rPr>
          <w:rFonts w:ascii="Times New Roman" w:hAnsi="Times New Roman"/>
          <w:sz w:val="28"/>
          <w:szCs w:val="28"/>
          <w:lang w:val="uk-UA"/>
        </w:rPr>
        <w:t>.</w:t>
      </w:r>
    </w:p>
    <w:p w14:paraId="1C361BF0" w14:textId="77777777" w:rsidR="00BC2336" w:rsidRPr="008C4153" w:rsidRDefault="008C4153" w:rsidP="00BC233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8C4153">
        <w:rPr>
          <w:rFonts w:ascii="Times New Roman" w:hAnsi="Times New Roman"/>
          <w:sz w:val="28"/>
          <w:szCs w:val="28"/>
          <w:lang w:val="uk-UA"/>
        </w:rPr>
        <w:t>П</w:t>
      </w:r>
      <w:r w:rsidR="00BC2336" w:rsidRPr="008C4153">
        <w:rPr>
          <w:rFonts w:ascii="Times New Roman" w:hAnsi="Times New Roman"/>
          <w:sz w:val="28"/>
          <w:szCs w:val="28"/>
          <w:lang w:val="uk-UA"/>
        </w:rPr>
        <w:t>рацевлаштування випускників 9 класів</w:t>
      </w:r>
    </w:p>
    <w:p w14:paraId="62DA905D" w14:textId="77777777" w:rsidR="008C4153" w:rsidRPr="0073746D" w:rsidRDefault="008C4153" w:rsidP="00BC23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1607"/>
        <w:gridCol w:w="1226"/>
        <w:gridCol w:w="1234"/>
        <w:gridCol w:w="1110"/>
        <w:gridCol w:w="1099"/>
        <w:gridCol w:w="1672"/>
      </w:tblGrid>
      <w:tr w:rsidR="00BC2336" w:rsidRPr="008C4153" w14:paraId="2826B515" w14:textId="77777777" w:rsidTr="00BC2336"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E1393E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DEA38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Кількість випускників</w:t>
            </w: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EF595C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 10-й клас гімназії</w:t>
            </w: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43F14C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Інші заклади</w:t>
            </w: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8CA00A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ПТНЗ</w:t>
            </w: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E478A6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94253">
              <w:rPr>
                <w:rStyle w:val="20"/>
                <w:rFonts w:eastAsiaTheme="minorEastAsia"/>
                <w:b w:val="0"/>
              </w:rPr>
              <w:t>ВНЗ І-ІІ</w:t>
            </w:r>
            <w:r w:rsidRPr="008C41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рівнів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47F54A0D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% учнів, які навчаються</w:t>
            </w:r>
          </w:p>
        </w:tc>
      </w:tr>
      <w:tr w:rsidR="00BC2336" w:rsidRPr="008C4153" w14:paraId="3FEAFCC4" w14:textId="77777777" w:rsidTr="00BC2336"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B0BB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2014/2015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E86C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660E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F370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ED0C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CBA3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9B03BA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98%</w:t>
            </w:r>
          </w:p>
        </w:tc>
      </w:tr>
      <w:tr w:rsidR="00BC2336" w:rsidRPr="008C4153" w14:paraId="14955B38" w14:textId="77777777" w:rsidTr="00BC2336"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D155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2015/2016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7375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794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0E25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7211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BABB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A49FDB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</w:tr>
      <w:tr w:rsidR="00BC2336" w:rsidRPr="008C4153" w14:paraId="454E306C" w14:textId="77777777" w:rsidTr="0000160F"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D931D6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2016/2017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4F3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DFAE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B81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976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689D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E01339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</w:tr>
      <w:tr w:rsidR="0000160F" w:rsidRPr="008C4153" w14:paraId="585574A8" w14:textId="77777777" w:rsidTr="00BC2336"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A47A58" w14:textId="77777777" w:rsidR="0000160F" w:rsidRPr="008C4153" w:rsidRDefault="0000160F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2017/2018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F67D60" w14:textId="77777777" w:rsidR="0000160F" w:rsidRPr="008C4153" w:rsidRDefault="0000160F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4ABF0" w14:textId="77777777" w:rsidR="0000160F" w:rsidRPr="008C4153" w:rsidRDefault="0000160F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B4C46B" w14:textId="77777777" w:rsidR="0000160F" w:rsidRPr="008C4153" w:rsidRDefault="0000160F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0197C" w14:textId="77777777" w:rsidR="0000160F" w:rsidRPr="008C4153" w:rsidRDefault="0000160F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3E7101" w14:textId="77777777" w:rsidR="0000160F" w:rsidRPr="008C4153" w:rsidRDefault="0000160F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820DBA" w14:textId="77777777" w:rsidR="0000160F" w:rsidRPr="008C4153" w:rsidRDefault="0000160F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</w:tr>
    </w:tbl>
    <w:p w14:paraId="616933EF" w14:textId="77777777" w:rsidR="00BC2336" w:rsidRPr="008C4153" w:rsidRDefault="00BC2336" w:rsidP="00BC23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BFA4F0A" w14:textId="77777777" w:rsidR="00BC2336" w:rsidRPr="008C4153" w:rsidRDefault="008C4153" w:rsidP="00BC233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8C4153">
        <w:rPr>
          <w:rFonts w:ascii="Times New Roman" w:hAnsi="Times New Roman"/>
          <w:sz w:val="28"/>
          <w:szCs w:val="28"/>
          <w:lang w:val="uk-UA"/>
        </w:rPr>
        <w:t>П</w:t>
      </w:r>
      <w:r w:rsidR="00BC2336" w:rsidRPr="008C4153">
        <w:rPr>
          <w:rFonts w:ascii="Times New Roman" w:hAnsi="Times New Roman"/>
          <w:sz w:val="28"/>
          <w:szCs w:val="28"/>
          <w:lang w:val="uk-UA"/>
        </w:rPr>
        <w:t>рацевлаштування випускників гімназії 11класів</w:t>
      </w:r>
    </w:p>
    <w:p w14:paraId="6CB6E5BB" w14:textId="77777777" w:rsidR="00BC2336" w:rsidRPr="008C4153" w:rsidRDefault="00BC2336" w:rsidP="00BC233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1553"/>
        <w:gridCol w:w="1615"/>
        <w:gridCol w:w="1615"/>
        <w:gridCol w:w="888"/>
        <w:gridCol w:w="718"/>
        <w:gridCol w:w="1616"/>
      </w:tblGrid>
      <w:tr w:rsidR="00BC2336" w:rsidRPr="008C4153" w14:paraId="043C3F13" w14:textId="77777777" w:rsidTr="00BC2336">
        <w:trPr>
          <w:trHeight w:val="749"/>
        </w:trPr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98327E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D5D37B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Кількість випускників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1EE901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ВНЗ ІІІ-ІV рівнів акредитації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36DDA49B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ВНЗ І-ІІ рівнів акредитації 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0008E98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ПТНЗ</w:t>
            </w:r>
          </w:p>
        </w:tc>
        <w:tc>
          <w:tcPr>
            <w:tcW w:w="1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B5793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10B9412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Не працюють, не навчаються</w:t>
            </w:r>
          </w:p>
        </w:tc>
      </w:tr>
      <w:tr w:rsidR="00BC2336" w:rsidRPr="008C4153" w14:paraId="30B0E522" w14:textId="77777777" w:rsidTr="00BC2336">
        <w:trPr>
          <w:trHeight w:val="249"/>
        </w:trPr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68CA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2014/2015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B94B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36A7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669EA7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E13B6C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E0B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0BAB21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C2336" w:rsidRPr="008C4153" w14:paraId="2602178E" w14:textId="77777777" w:rsidTr="00BC2336">
        <w:trPr>
          <w:trHeight w:val="249"/>
        </w:trPr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2285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2015/2016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01A3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A256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FF61BC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552E62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237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B5FEF1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C2336" w:rsidRPr="008C4153" w14:paraId="1DC2707D" w14:textId="77777777" w:rsidTr="0000160F">
        <w:trPr>
          <w:trHeight w:val="249"/>
        </w:trPr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4E584F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2016/2017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19C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829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12CFFF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C23ED4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902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4F471" w14:textId="77777777" w:rsidR="00BC2336" w:rsidRPr="008C4153" w:rsidRDefault="00BC2336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0160F" w:rsidRPr="008C4153" w14:paraId="39E0B61D" w14:textId="77777777" w:rsidTr="00BC2336">
        <w:trPr>
          <w:trHeight w:val="249"/>
        </w:trPr>
        <w:tc>
          <w:tcPr>
            <w:tcW w:w="14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62324B" w14:textId="77777777" w:rsidR="0000160F" w:rsidRPr="008C4153" w:rsidRDefault="0000160F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2017/2018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303AA5" w14:textId="77777777" w:rsidR="0000160F" w:rsidRPr="008C4153" w:rsidRDefault="0000160F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4685C9" w14:textId="77777777" w:rsidR="0000160F" w:rsidRPr="008C4153" w:rsidRDefault="0000160F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287528D" w14:textId="77777777" w:rsidR="0000160F" w:rsidRPr="008C4153" w:rsidRDefault="0000160F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76BF98" w14:textId="77777777" w:rsidR="0000160F" w:rsidRPr="008C4153" w:rsidRDefault="0000160F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A0F1EC" w14:textId="77777777" w:rsidR="0000160F" w:rsidRPr="008C4153" w:rsidRDefault="0000160F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415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36DE46B" w14:textId="77777777" w:rsidR="0000160F" w:rsidRPr="008C4153" w:rsidRDefault="0000160F" w:rsidP="00BC2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CB736D2" w14:textId="77777777" w:rsidR="00BC2336" w:rsidRPr="008E3AA5" w:rsidRDefault="00BC2336" w:rsidP="00BC2336">
      <w:pPr>
        <w:shd w:val="clear" w:color="auto" w:fill="FFFFFF"/>
        <w:spacing w:after="0" w:line="360" w:lineRule="auto"/>
        <w:ind w:right="-36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BF10A6" w14:textId="77777777" w:rsidR="00BC2336" w:rsidRPr="00243E4F" w:rsidRDefault="00BC2336" w:rsidP="008C4153">
      <w:pPr>
        <w:tabs>
          <w:tab w:val="left" w:pos="0"/>
        </w:tabs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Створення умов для варіативності навчання</w:t>
      </w:r>
    </w:p>
    <w:p w14:paraId="0BEE7B9C" w14:textId="77777777" w:rsidR="00BC2336" w:rsidRPr="00AF7D25" w:rsidRDefault="00243E4F" w:rsidP="00BC2336">
      <w:pPr>
        <w:tabs>
          <w:tab w:val="left" w:pos="0"/>
        </w:tabs>
        <w:ind w:left="-540" w:right="-2"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У 10-11-х </w:t>
      </w:r>
      <w:r w:rsidR="00BC2336" w:rsidRPr="00AF7D25">
        <w:rPr>
          <w:rFonts w:ascii="Times New Roman" w:hAnsi="Times New Roman" w:cs="Times New Roman"/>
          <w:spacing w:val="-2"/>
          <w:sz w:val="28"/>
          <w:szCs w:val="28"/>
        </w:rPr>
        <w:t xml:space="preserve"> класах здійснюється профільне навчання:</w:t>
      </w:r>
    </w:p>
    <w:p w14:paraId="5708D834" w14:textId="77777777" w:rsidR="00BC2336" w:rsidRPr="00432748" w:rsidRDefault="00BC2336" w:rsidP="00BC2336">
      <w:pPr>
        <w:tabs>
          <w:tab w:val="left" w:pos="0"/>
        </w:tabs>
        <w:spacing w:after="0" w:line="360" w:lineRule="auto"/>
        <w:ind w:left="-142" w:firstLine="142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AF7D25">
        <w:rPr>
          <w:rFonts w:ascii="Times New Roman" w:hAnsi="Times New Roman" w:cs="Times New Roman"/>
          <w:spacing w:val="-2"/>
          <w:sz w:val="28"/>
          <w:szCs w:val="28"/>
        </w:rPr>
        <w:t xml:space="preserve"> у 10-А, 11-А класах – за математичним профілем; 10-Б – за профілем       </w:t>
      </w:r>
      <w:r w:rsidR="00243E4F">
        <w:rPr>
          <w:rFonts w:ascii="Times New Roman" w:hAnsi="Times New Roman" w:cs="Times New Roman"/>
          <w:spacing w:val="-2"/>
          <w:sz w:val="28"/>
          <w:szCs w:val="28"/>
        </w:rPr>
        <w:t>української  філології</w:t>
      </w:r>
      <w:r w:rsidRPr="0043274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095B1624" w14:textId="77777777" w:rsidR="00BC2336" w:rsidRPr="00141491" w:rsidRDefault="00BC2336" w:rsidP="00BC2336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432748">
        <w:rPr>
          <w:rFonts w:ascii="Times New Roman" w:hAnsi="Times New Roman" w:cs="Times New Roman"/>
          <w:spacing w:val="-2"/>
          <w:sz w:val="28"/>
          <w:szCs w:val="28"/>
          <w:lang w:val="uk-UA"/>
        </w:rPr>
        <w:t>З метою   виховання патріотичних почуттів (любов до рідної землі, мови, культури, збереження духовної єдності поколінь), сприяння розвиткові творчості, потреби бути а</w:t>
      </w:r>
      <w:r w:rsidR="00243E4F">
        <w:rPr>
          <w:rFonts w:ascii="Times New Roman" w:hAnsi="Times New Roman" w:cs="Times New Roman"/>
          <w:spacing w:val="-2"/>
          <w:sz w:val="28"/>
          <w:szCs w:val="28"/>
          <w:lang w:val="uk-UA"/>
        </w:rPr>
        <w:t>ктивним членом суспільства в 2</w:t>
      </w:r>
      <w:r w:rsidRPr="00432748">
        <w:rPr>
          <w:rFonts w:ascii="Times New Roman" w:hAnsi="Times New Roman" w:cs="Times New Roman"/>
          <w:spacing w:val="-2"/>
          <w:sz w:val="28"/>
          <w:szCs w:val="28"/>
          <w:lang w:val="uk-UA"/>
        </w:rPr>
        <w:t>,</w:t>
      </w:r>
      <w:r w:rsidR="0039310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32748">
        <w:rPr>
          <w:rFonts w:ascii="Times New Roman" w:hAnsi="Times New Roman" w:cs="Times New Roman"/>
          <w:spacing w:val="-2"/>
          <w:sz w:val="28"/>
          <w:szCs w:val="28"/>
          <w:lang w:val="uk-UA"/>
        </w:rPr>
        <w:t>4-х класах  викладається к</w:t>
      </w:r>
      <w:r w:rsidR="00243E4F">
        <w:rPr>
          <w:rFonts w:ascii="Times New Roman" w:hAnsi="Times New Roman" w:cs="Times New Roman"/>
          <w:spacing w:val="-2"/>
          <w:sz w:val="28"/>
          <w:szCs w:val="28"/>
          <w:lang w:val="uk-UA"/>
        </w:rPr>
        <w:t>урс «Морально-етичне виховання»</w:t>
      </w:r>
      <w:r w:rsidRPr="0014149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</w:p>
    <w:p w14:paraId="066D0EFD" w14:textId="77777777" w:rsidR="00BC2336" w:rsidRPr="00141491" w:rsidRDefault="00BC2336" w:rsidP="00BC2336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14149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 метою підвищення рівня володіння державною мовою, створення сприятливих умов для творчої діяльності, прищеплення любові до рідної мови </w:t>
      </w:r>
      <w:r w:rsidRPr="00141491">
        <w:rPr>
          <w:rFonts w:ascii="Times New Roman" w:hAnsi="Times New Roman" w:cs="Times New Roman"/>
          <w:spacing w:val="-2"/>
          <w:sz w:val="28"/>
          <w:szCs w:val="28"/>
          <w:lang w:val="uk-UA"/>
        </w:rPr>
        <w:lastRenderedPageBreak/>
        <w:t xml:space="preserve">через поезію, розвитку у школярів уяви, мислення, фантазії, виховання художнього </w:t>
      </w:r>
      <w:r w:rsidR="00243E4F">
        <w:rPr>
          <w:rFonts w:ascii="Times New Roman" w:hAnsi="Times New Roman" w:cs="Times New Roman"/>
          <w:spacing w:val="-2"/>
          <w:sz w:val="28"/>
          <w:szCs w:val="28"/>
          <w:lang w:val="uk-UA"/>
        </w:rPr>
        <w:t>смаку та естетичної культури в 3</w:t>
      </w:r>
      <w:r w:rsidRPr="00141491">
        <w:rPr>
          <w:rFonts w:ascii="Times New Roman" w:hAnsi="Times New Roman" w:cs="Times New Roman"/>
          <w:spacing w:val="-2"/>
          <w:sz w:val="28"/>
          <w:szCs w:val="28"/>
          <w:lang w:val="uk-UA"/>
        </w:rPr>
        <w:t>-х класах вв</w:t>
      </w:r>
      <w:r w:rsidR="00243E4F">
        <w:rPr>
          <w:rFonts w:ascii="Times New Roman" w:hAnsi="Times New Roman" w:cs="Times New Roman"/>
          <w:spacing w:val="-2"/>
          <w:sz w:val="28"/>
          <w:szCs w:val="28"/>
          <w:lang w:val="uk-UA"/>
        </w:rPr>
        <w:t>одиться курс «Поетика»</w:t>
      </w:r>
      <w:r w:rsidRPr="00141491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14:paraId="20E4C452" w14:textId="77777777" w:rsidR="00BC2336" w:rsidRPr="00141491" w:rsidRDefault="00BC2336" w:rsidP="00243E4F">
      <w:pPr>
        <w:tabs>
          <w:tab w:val="left" w:pos="-426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   За рахунок годин варіативної складової здійснюється корекція знань та вмінь учнів на інд</w:t>
      </w:r>
      <w:r w:rsidR="00243E4F">
        <w:rPr>
          <w:rFonts w:ascii="Times New Roman" w:hAnsi="Times New Roman" w:cs="Times New Roman"/>
          <w:spacing w:val="-2"/>
          <w:sz w:val="28"/>
          <w:szCs w:val="28"/>
          <w:lang w:val="uk-UA"/>
        </w:rPr>
        <w:t>ивідуальних заняттях  у 1, 2,</w:t>
      </w:r>
      <w:r w:rsidRPr="0014149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4-х класах (</w:t>
      </w:r>
      <w:r w:rsidRPr="00141491">
        <w:rPr>
          <w:rFonts w:ascii="Times New Roman" w:hAnsi="Times New Roman" w:cs="Times New Roman"/>
          <w:sz w:val="28"/>
          <w:szCs w:val="28"/>
          <w:lang w:val="uk-UA"/>
        </w:rPr>
        <w:t>наказ Головного управління освіти і науки Харківської обласної державної адміністрації від 05.10.2011 № 526).</w:t>
      </w:r>
    </w:p>
    <w:p w14:paraId="034C516A" w14:textId="77777777" w:rsidR="00BC2336" w:rsidRPr="00432748" w:rsidRDefault="00BC2336" w:rsidP="00BC23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9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3104">
        <w:rPr>
          <w:rFonts w:ascii="Times New Roman" w:hAnsi="Times New Roman" w:cs="Times New Roman"/>
          <w:sz w:val="28"/>
          <w:szCs w:val="28"/>
        </w:rPr>
        <w:t>В</w:t>
      </w:r>
      <w:r w:rsidRPr="00432748">
        <w:rPr>
          <w:rFonts w:ascii="Times New Roman" w:hAnsi="Times New Roman" w:cs="Times New Roman"/>
          <w:sz w:val="28"/>
          <w:szCs w:val="28"/>
        </w:rPr>
        <w:t xml:space="preserve">ідведено додаткові години на  вивчення: </w:t>
      </w:r>
    </w:p>
    <w:p w14:paraId="21DBF7E5" w14:textId="77777777" w:rsidR="00BC2336" w:rsidRPr="00432748" w:rsidRDefault="00BC2336" w:rsidP="00191575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748">
        <w:rPr>
          <w:rFonts w:ascii="Times New Roman" w:hAnsi="Times New Roman" w:cs="Times New Roman"/>
          <w:sz w:val="28"/>
          <w:szCs w:val="28"/>
          <w:lang w:val="uk-UA"/>
        </w:rPr>
        <w:t>математики у 5-А та 6-А класах;</w:t>
      </w:r>
    </w:p>
    <w:p w14:paraId="0EC1E25D" w14:textId="77777777" w:rsidR="00393104" w:rsidRDefault="00393104" w:rsidP="00191575">
      <w:pPr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алгебри 7-А, 8-А, 9-А класах</w:t>
      </w:r>
      <w:r w:rsidR="00BC2336" w:rsidRPr="00432748">
        <w:rPr>
          <w:rFonts w:ascii="Times New Roman" w:hAnsi="Times New Roman" w:cs="Times New Roman"/>
          <w:sz w:val="28"/>
          <w:szCs w:val="28"/>
        </w:rPr>
        <w:t>;</w:t>
      </w:r>
    </w:p>
    <w:p w14:paraId="3F15CFEB" w14:textId="77777777" w:rsidR="00BC2336" w:rsidRPr="00432748" w:rsidRDefault="00393104" w:rsidP="00191575">
      <w:pPr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геометрії </w:t>
      </w:r>
      <w:r w:rsidR="00BC2336" w:rsidRPr="00432748">
        <w:rPr>
          <w:rFonts w:ascii="Times New Roman" w:hAnsi="Times New Roman" w:cs="Times New Roman"/>
          <w:sz w:val="28"/>
          <w:szCs w:val="28"/>
        </w:rPr>
        <w:t>7-А</w:t>
      </w:r>
      <w:r>
        <w:rPr>
          <w:rFonts w:ascii="Times New Roman" w:hAnsi="Times New Roman" w:cs="Times New Roman"/>
          <w:sz w:val="28"/>
          <w:szCs w:val="28"/>
        </w:rPr>
        <w:t>, 8-А класах).</w:t>
      </w:r>
    </w:p>
    <w:p w14:paraId="42D644CF" w14:textId="77777777" w:rsidR="00BC2336" w:rsidRPr="00432748" w:rsidRDefault="00BC2336" w:rsidP="00BC2336">
      <w:pPr>
        <w:widowControl w:val="0"/>
        <w:shd w:val="clear" w:color="auto" w:fill="FFFFFF"/>
        <w:tabs>
          <w:tab w:val="left" w:pos="0"/>
          <w:tab w:val="left" w:pos="492"/>
          <w:tab w:val="center" w:pos="2977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748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432748">
        <w:rPr>
          <w:rFonts w:ascii="Times New Roman" w:hAnsi="Times New Roman" w:cs="Times New Roman"/>
          <w:sz w:val="28"/>
          <w:szCs w:val="28"/>
        </w:rPr>
        <w:t xml:space="preserve"> метою задоволення освітніх запитів учнів та батьків, поглиблення мовленнєвої компетентності учнів відведено додаткові години на укра</w:t>
      </w:r>
      <w:r w:rsidR="001A20FD">
        <w:rPr>
          <w:rFonts w:ascii="Times New Roman" w:hAnsi="Times New Roman" w:cs="Times New Roman"/>
          <w:sz w:val="28"/>
          <w:szCs w:val="28"/>
        </w:rPr>
        <w:t xml:space="preserve">їнську мову </w:t>
      </w:r>
      <w:r w:rsidR="001A20F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43E4F">
        <w:rPr>
          <w:rFonts w:ascii="Times New Roman" w:hAnsi="Times New Roman" w:cs="Times New Roman"/>
          <w:sz w:val="28"/>
          <w:szCs w:val="28"/>
        </w:rPr>
        <w:t xml:space="preserve"> 5-8, 11-А класах</w:t>
      </w:r>
      <w:r w:rsidRPr="00432748">
        <w:rPr>
          <w:rFonts w:ascii="Times New Roman" w:hAnsi="Times New Roman" w:cs="Times New Roman"/>
          <w:sz w:val="28"/>
          <w:szCs w:val="28"/>
        </w:rPr>
        <w:t>.</w:t>
      </w:r>
    </w:p>
    <w:p w14:paraId="311A9C41" w14:textId="77777777" w:rsidR="00BC2336" w:rsidRPr="00432748" w:rsidRDefault="00BC2336" w:rsidP="00BC2336">
      <w:pPr>
        <w:widowControl w:val="0"/>
        <w:shd w:val="clear" w:color="auto" w:fill="FFFFFF"/>
        <w:tabs>
          <w:tab w:val="left" w:pos="0"/>
          <w:tab w:val="left" w:pos="492"/>
          <w:tab w:val="center" w:pos="2977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748">
        <w:rPr>
          <w:rFonts w:ascii="Times New Roman" w:hAnsi="Times New Roman" w:cs="Times New Roman"/>
          <w:sz w:val="28"/>
          <w:szCs w:val="28"/>
        </w:rPr>
        <w:t xml:space="preserve">З метою здійснення духовно-морального виховання учнів  у </w:t>
      </w:r>
      <w:r w:rsidR="00243E4F">
        <w:rPr>
          <w:rFonts w:ascii="Times New Roman" w:hAnsi="Times New Roman" w:cs="Times New Roman"/>
          <w:sz w:val="28"/>
          <w:szCs w:val="28"/>
        </w:rPr>
        <w:t xml:space="preserve">5-8, 10, 11-Б </w:t>
      </w:r>
      <w:r w:rsidRPr="00432748">
        <w:rPr>
          <w:rFonts w:ascii="Times New Roman" w:hAnsi="Times New Roman" w:cs="Times New Roman"/>
          <w:sz w:val="28"/>
          <w:szCs w:val="28"/>
        </w:rPr>
        <w:t>класах відведено  додаткові години на факультативний курс «Православна культура Слобожанщини.</w:t>
      </w:r>
    </w:p>
    <w:p w14:paraId="64E94865" w14:textId="77777777" w:rsidR="00BC2336" w:rsidRPr="00432748" w:rsidRDefault="00BC2336" w:rsidP="00393104">
      <w:pPr>
        <w:tabs>
          <w:tab w:val="left" w:pos="0"/>
          <w:tab w:val="left" w:pos="252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327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З метою поглиблення пізнавального інтересу учнів до історії Української держави, рідного краю, Харківської області введено </w:t>
      </w:r>
      <w:r w:rsidRPr="00432748">
        <w:rPr>
          <w:rFonts w:ascii="Times New Roman" w:hAnsi="Times New Roman" w:cs="Times New Roman"/>
          <w:sz w:val="28"/>
          <w:szCs w:val="28"/>
        </w:rPr>
        <w:t xml:space="preserve">обов’язкове викладання у </w:t>
      </w:r>
      <w:r w:rsidR="00393104">
        <w:rPr>
          <w:rFonts w:ascii="Times New Roman" w:hAnsi="Times New Roman" w:cs="Times New Roman"/>
          <w:sz w:val="28"/>
          <w:szCs w:val="28"/>
        </w:rPr>
        <w:t xml:space="preserve">8 - 9 класах </w:t>
      </w:r>
      <w:r w:rsidRPr="00432748">
        <w:rPr>
          <w:rFonts w:ascii="Times New Roman" w:hAnsi="Times New Roman" w:cs="Times New Roman"/>
          <w:sz w:val="28"/>
          <w:szCs w:val="28"/>
        </w:rPr>
        <w:t>курсу «Харківщинознавство».</w:t>
      </w:r>
    </w:p>
    <w:p w14:paraId="648B4246" w14:textId="77777777" w:rsidR="001A20FD" w:rsidRDefault="00393104" w:rsidP="001A20FD">
      <w:pPr>
        <w:tabs>
          <w:tab w:val="left" w:pos="0"/>
        </w:tabs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pacing w:val="-6"/>
          <w:sz w:val="28"/>
          <w:szCs w:val="28"/>
        </w:rPr>
        <w:t>У 10- 11 класах</w:t>
      </w:r>
      <w:r w:rsidR="00BC2336" w:rsidRPr="00432748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 </w:t>
      </w:r>
      <w:r w:rsidR="00BC2336" w:rsidRPr="004327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з метою підготовки учнів </w:t>
      </w:r>
      <w:r w:rsidR="001A20F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до </w:t>
      </w:r>
      <w:r w:rsidR="00BC2336" w:rsidRPr="00432748">
        <w:rPr>
          <w:rFonts w:ascii="Times New Roman" w:hAnsi="Times New Roman" w:cs="Times New Roman"/>
          <w:bCs/>
          <w:spacing w:val="-6"/>
          <w:sz w:val="28"/>
          <w:szCs w:val="28"/>
        </w:rPr>
        <w:t>зовнішнього незалежного оцінювання,</w:t>
      </w:r>
      <w:r w:rsidR="001A20F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ол</w:t>
      </w:r>
      <w:r w:rsidR="001A20FD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і</w:t>
      </w:r>
      <w:r w:rsidR="001A20FD">
        <w:rPr>
          <w:rFonts w:ascii="Times New Roman" w:hAnsi="Times New Roman" w:cs="Times New Roman"/>
          <w:bCs/>
          <w:spacing w:val="-6"/>
          <w:sz w:val="28"/>
          <w:szCs w:val="28"/>
        </w:rPr>
        <w:t>мп</w:t>
      </w:r>
      <w:r w:rsidR="001A20FD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і</w:t>
      </w:r>
      <w:r w:rsidR="001A20FD">
        <w:rPr>
          <w:rFonts w:ascii="Times New Roman" w:hAnsi="Times New Roman" w:cs="Times New Roman"/>
          <w:bCs/>
          <w:spacing w:val="-6"/>
          <w:sz w:val="28"/>
          <w:szCs w:val="28"/>
        </w:rPr>
        <w:t>ад</w:t>
      </w:r>
      <w:r w:rsidR="00BC2336" w:rsidRPr="004327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відведено додаткові години </w:t>
      </w:r>
      <w:r w:rsidR="001A20FD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на індивідуальні заняття.</w:t>
      </w:r>
    </w:p>
    <w:p w14:paraId="4D7A73BC" w14:textId="77777777" w:rsidR="00BC2336" w:rsidRDefault="001A20FD" w:rsidP="001A20FD">
      <w:pPr>
        <w:tabs>
          <w:tab w:val="left" w:pos="0"/>
        </w:tabs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У</w:t>
      </w:r>
      <w:r w:rsidR="00BC2336" w:rsidRPr="004327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10</w:t>
      </w: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– 11 </w:t>
      </w:r>
      <w:r w:rsidR="00BC2336" w:rsidRPr="004327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класах  </w:t>
      </w:r>
      <w:r w:rsidRPr="00432748">
        <w:rPr>
          <w:rFonts w:ascii="Times New Roman" w:hAnsi="Times New Roman" w:cs="Times New Roman"/>
          <w:sz w:val="28"/>
          <w:szCs w:val="28"/>
        </w:rPr>
        <w:t xml:space="preserve">відведено  додаткові години на факультативний курс </w:t>
      </w:r>
      <w:r w:rsidR="00BC2336" w:rsidRPr="004327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«Дорослішай на здоров’я»</w:t>
      </w:r>
      <w:r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.</w:t>
      </w:r>
      <w:r w:rsidR="00BC2336" w:rsidRPr="004327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14:paraId="6DB6DA3F" w14:textId="77777777" w:rsidR="00BE7A8A" w:rsidRPr="00BE7A8A" w:rsidRDefault="00BE7A8A" w:rsidP="008C4153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BE7A8A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Реалізація Концепції Нової української школи</w:t>
      </w:r>
    </w:p>
    <w:p w14:paraId="1ADF92C2" w14:textId="77777777" w:rsidR="00BE7A8A" w:rsidRPr="00BE7A8A" w:rsidRDefault="00BE7A8A" w:rsidP="00BE7A8A">
      <w:pPr>
        <w:spacing w:after="0" w:line="360" w:lineRule="auto"/>
        <w:ind w:firstLine="708"/>
        <w:jc w:val="both"/>
        <w:rPr>
          <w:rFonts w:ascii="ProbaProSemiCorrect" w:eastAsia="Times New Roman" w:hAnsi="ProbaProSemiCorrect" w:cs="Times New Roman"/>
          <w:color w:val="000000"/>
          <w:sz w:val="28"/>
          <w:szCs w:val="28"/>
          <w:lang w:val="uk-UA" w:eastAsia="uk-UA"/>
        </w:rPr>
      </w:pPr>
      <w:r w:rsidRPr="00BE7A8A">
        <w:rPr>
          <w:rFonts w:ascii="ProbaProSemiCorrect" w:eastAsia="Times New Roman" w:hAnsi="ProbaProSemiCorrect" w:cs="Times New Roman"/>
          <w:color w:val="000000"/>
          <w:sz w:val="28"/>
          <w:szCs w:val="28"/>
          <w:lang w:val="uk-UA" w:eastAsia="uk-UA"/>
        </w:rPr>
        <w:t>Головна мета Нової української школи – створити школу, в якій буде приємно навчатись і яка даватиме учням не тільки знання, а й вміння застосовувати їх у житті.</w:t>
      </w:r>
    </w:p>
    <w:p w14:paraId="0E0DD74C" w14:textId="77777777" w:rsidR="00BE7A8A" w:rsidRPr="00BE7A8A" w:rsidRDefault="00BE7A8A" w:rsidP="00BE7A8A">
      <w:pPr>
        <w:spacing w:after="0" w:line="360" w:lineRule="auto"/>
        <w:ind w:firstLine="708"/>
        <w:jc w:val="both"/>
        <w:rPr>
          <w:rFonts w:ascii="ProbaProSemiCorrect" w:eastAsia="Times New Roman" w:hAnsi="ProbaProSemiCorrect" w:cs="Times New Roman"/>
          <w:color w:val="000000"/>
          <w:sz w:val="28"/>
          <w:szCs w:val="28"/>
          <w:lang w:val="uk-UA" w:eastAsia="uk-UA"/>
        </w:rPr>
      </w:pPr>
      <w:r w:rsidRPr="00BE7A8A">
        <w:rPr>
          <w:rFonts w:ascii="ProbaProSemiCorrect" w:eastAsia="Times New Roman" w:hAnsi="ProbaProSemiCorrect" w:cs="Times New Roman"/>
          <w:color w:val="000000"/>
          <w:sz w:val="28"/>
          <w:szCs w:val="28"/>
          <w:lang w:val="uk-UA" w:eastAsia="uk-UA"/>
        </w:rPr>
        <w:t>Нова українська школа – це школа, до якої приємно ходити учням. Тут враховують думку кожного, вчать критично мислити.</w:t>
      </w:r>
    </w:p>
    <w:p w14:paraId="440948A3" w14:textId="77777777" w:rsidR="00BE7A8A" w:rsidRPr="00BE7A8A" w:rsidRDefault="00B95D4F" w:rsidP="00BE7A8A">
      <w:pPr>
        <w:spacing w:after="0" w:line="360" w:lineRule="auto"/>
        <w:ind w:firstLine="708"/>
        <w:jc w:val="both"/>
        <w:rPr>
          <w:rFonts w:ascii="ProbaProSemiCorrect" w:eastAsia="Times New Roman" w:hAnsi="ProbaProSemiCorrect" w:cs="Times New Roman"/>
          <w:color w:val="000000"/>
          <w:sz w:val="28"/>
          <w:szCs w:val="28"/>
          <w:lang w:val="uk-UA" w:eastAsia="uk-UA"/>
        </w:rPr>
      </w:pPr>
      <w:r>
        <w:rPr>
          <w:rFonts w:ascii="ProbaProSemiCorrect" w:eastAsia="Times New Roman" w:hAnsi="ProbaProSemiCorrect" w:cs="Times New Roman"/>
          <w:color w:val="000000"/>
          <w:sz w:val="28"/>
          <w:szCs w:val="28"/>
          <w:lang w:val="uk-UA" w:eastAsia="uk-UA"/>
        </w:rPr>
        <w:lastRenderedPageBreak/>
        <w:t xml:space="preserve">Розбудова </w:t>
      </w:r>
      <w:r w:rsidRPr="00BE7A8A">
        <w:rPr>
          <w:rFonts w:ascii="ProbaProSemiCorrect" w:eastAsia="Times New Roman" w:hAnsi="ProbaProSemiCorrect" w:cs="Times New Roman"/>
          <w:color w:val="000000"/>
          <w:sz w:val="28"/>
          <w:szCs w:val="28"/>
          <w:lang w:val="uk-UA" w:eastAsia="uk-UA"/>
        </w:rPr>
        <w:t>Нової української школи</w:t>
      </w:r>
      <w:r w:rsidR="00BE7A8A" w:rsidRPr="00BE7A8A">
        <w:rPr>
          <w:rFonts w:ascii="ProbaProSemiCorrect" w:eastAsia="Times New Roman" w:hAnsi="ProbaProSemiCorrect" w:cs="Times New Roman"/>
          <w:color w:val="000000"/>
          <w:sz w:val="28"/>
          <w:szCs w:val="28"/>
          <w:lang w:val="uk-UA" w:eastAsia="uk-UA"/>
        </w:rPr>
        <w:t xml:space="preserve"> – це довготривала реформа. План її реалізації передбачає наступність дій і відповідне ресурсне забезпечення на кожному етапі, а також враховує загальний контекст суспільних змін.</w:t>
      </w:r>
    </w:p>
    <w:p w14:paraId="333480BD" w14:textId="77777777" w:rsidR="007A11AE" w:rsidRDefault="00BE7A8A" w:rsidP="007A11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1AE"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  <w:t>З 1 вересня 2018 року  першокласники гімназії розпочали навчання в умовах Нової української школи. Звичайно, для успішного старту та реалізації Ко</w:t>
      </w:r>
      <w:r w:rsidR="00B95D4F"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  <w:t xml:space="preserve">нцепції </w:t>
      </w:r>
      <w:r w:rsidR="00B95D4F" w:rsidRPr="00BE7A8A">
        <w:rPr>
          <w:rFonts w:ascii="ProbaProSemiCorrect" w:eastAsia="Times New Roman" w:hAnsi="ProbaProSemiCorrect" w:cs="Times New Roman"/>
          <w:color w:val="000000"/>
          <w:sz w:val="28"/>
          <w:szCs w:val="28"/>
          <w:lang w:val="uk-UA" w:eastAsia="uk-UA"/>
        </w:rPr>
        <w:t>Нової української школи</w:t>
      </w:r>
      <w:r w:rsidRPr="007A11AE"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  <w:t xml:space="preserve"> на практиці важливу роль відіграє людський фактор. У зв’язку з цим всі вчителі 1-х класів успішно пройшли навчання.</w:t>
      </w:r>
      <w:r w:rsidR="007A11AE" w:rsidRPr="007A11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B9F3E" w14:textId="77777777" w:rsidR="007A11AE" w:rsidRPr="007A11AE" w:rsidRDefault="007A11AE" w:rsidP="007A11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1AE">
        <w:rPr>
          <w:rFonts w:ascii="Times New Roman" w:hAnsi="Times New Roman" w:cs="Times New Roman"/>
          <w:sz w:val="28"/>
          <w:szCs w:val="28"/>
        </w:rPr>
        <w:t xml:space="preserve">Робота вчителів </w:t>
      </w:r>
      <w:r w:rsidRPr="007A11AE">
        <w:rPr>
          <w:rFonts w:ascii="Times New Roman" w:hAnsi="Times New Roman" w:cs="Times New Roman"/>
          <w:sz w:val="28"/>
          <w:szCs w:val="28"/>
          <w:lang w:val="uk-UA"/>
        </w:rPr>
        <w:t>1-их</w:t>
      </w:r>
      <w:r w:rsidRPr="007A11AE">
        <w:rPr>
          <w:rFonts w:ascii="Times New Roman" w:hAnsi="Times New Roman" w:cs="Times New Roman"/>
          <w:sz w:val="28"/>
          <w:szCs w:val="28"/>
        </w:rPr>
        <w:t xml:space="preserve"> класів була спрямована на впровадження Державного стандарту початкової  освіти, за яким навча</w:t>
      </w:r>
      <w:r w:rsidRPr="007A11AE">
        <w:rPr>
          <w:rFonts w:ascii="Times New Roman" w:hAnsi="Times New Roman" w:cs="Times New Roman"/>
          <w:sz w:val="28"/>
          <w:szCs w:val="28"/>
          <w:lang w:val="uk-UA"/>
        </w:rPr>
        <w:t>лися</w:t>
      </w:r>
      <w:r w:rsidRPr="007A11AE">
        <w:rPr>
          <w:rFonts w:ascii="Times New Roman" w:hAnsi="Times New Roman" w:cs="Times New Roman"/>
          <w:sz w:val="28"/>
          <w:szCs w:val="28"/>
        </w:rPr>
        <w:t xml:space="preserve"> першокласники,</w:t>
      </w:r>
      <w:r w:rsidRPr="007A1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1AE">
        <w:rPr>
          <w:rFonts w:ascii="Times New Roman" w:hAnsi="Times New Roman" w:cs="Times New Roman"/>
          <w:sz w:val="28"/>
          <w:szCs w:val="28"/>
        </w:rPr>
        <w:t>затвердженого постановою Кабінету Міністрів України №87від 21.02</w:t>
      </w:r>
      <w:r w:rsidRPr="007A11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11AE">
        <w:rPr>
          <w:rFonts w:ascii="Times New Roman" w:hAnsi="Times New Roman" w:cs="Times New Roman"/>
          <w:sz w:val="28"/>
          <w:szCs w:val="28"/>
        </w:rPr>
        <w:t>2018, освітніх та навчальних програм для 1-2 класів (наказ Міністерства освіти і науки України від 21.03.2018р., №268)</w:t>
      </w:r>
      <w:r w:rsidRPr="007A11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58B311" w14:textId="77777777" w:rsidR="00BE7A8A" w:rsidRDefault="007A11AE" w:rsidP="007A11AE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A11AE">
        <w:rPr>
          <w:rFonts w:ascii="Times New Roman" w:hAnsi="Times New Roman"/>
          <w:color w:val="auto"/>
          <w:sz w:val="28"/>
          <w:szCs w:val="28"/>
        </w:rPr>
        <w:t>Основною новацією, яка в</w:t>
      </w:r>
      <w:r w:rsidRPr="007A11AE">
        <w:rPr>
          <w:rFonts w:ascii="Times New Roman" w:hAnsi="Times New Roman"/>
          <w:color w:val="auto"/>
          <w:sz w:val="28"/>
          <w:szCs w:val="28"/>
          <w:lang w:val="uk-UA"/>
        </w:rPr>
        <w:t>війшла</w:t>
      </w:r>
      <w:r w:rsidRPr="007A11AE">
        <w:rPr>
          <w:rFonts w:ascii="Times New Roman" w:hAnsi="Times New Roman"/>
          <w:color w:val="auto"/>
          <w:sz w:val="28"/>
          <w:szCs w:val="28"/>
        </w:rPr>
        <w:t xml:space="preserve"> в практику діяльності 1-их класів, є структурування змісту початкової освіти на засадах інтегрованого підходу у навчанні. Дидактичний зміст процесу інтеграції полягає у взаємозв’язку змісту, методів і форм роботи. Відповідно інтеграцію навчального матеріалу з різних навчальних предметів здійснюють навколо певного об’єкту чи явища довкілля, або навколо розв’язання проблеми між предметного характеру, або для створення творчого продукту тощо.</w:t>
      </w:r>
    </w:p>
    <w:p w14:paraId="07DA46BB" w14:textId="77777777" w:rsidR="002801B5" w:rsidRPr="00B65A39" w:rsidRDefault="002801B5" w:rsidP="00280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A39">
        <w:rPr>
          <w:rFonts w:ascii="Times New Roman" w:eastAsia="Times New Roman" w:hAnsi="Times New Roman" w:cs="Times New Roman"/>
          <w:sz w:val="28"/>
          <w:szCs w:val="28"/>
          <w:lang w:val="uk-UA"/>
        </w:rPr>
        <w:t>На уроках 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користовуються різні технології:</w:t>
      </w:r>
    </w:p>
    <w:p w14:paraId="5BD83496" w14:textId="77777777" w:rsidR="002801B5" w:rsidRPr="00B65A39" w:rsidRDefault="002801B5" w:rsidP="002801B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A39">
        <w:rPr>
          <w:rFonts w:ascii="Times New Roman" w:eastAsia="Times New Roman" w:hAnsi="Times New Roman" w:cs="Times New Roman"/>
          <w:sz w:val="28"/>
          <w:szCs w:val="28"/>
          <w:lang w:val="uk-UA"/>
        </w:rPr>
        <w:t>ІКТ-технології</w:t>
      </w:r>
      <w:r w:rsidRPr="00B65A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5A39">
        <w:rPr>
          <w:rFonts w:ascii="Times New Roman" w:eastAsia="Times New Roman" w:hAnsi="Times New Roman" w:cs="Times New Roman"/>
          <w:sz w:val="28"/>
          <w:szCs w:val="28"/>
          <w:lang w:val="uk-UA"/>
        </w:rPr>
        <w:t>— через демонстрацію та власну роботу на інтерактивній дошці, з ноутбуком, смарт-телевізором, з прослуховуванням через навушники тощо, аби активізувати пам’ять і розумові процеси учнів</w:t>
      </w:r>
    </w:p>
    <w:p w14:paraId="10664613" w14:textId="77777777" w:rsidR="002801B5" w:rsidRPr="00B65A39" w:rsidRDefault="002801B5" w:rsidP="002801B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парно-групові </w:t>
      </w:r>
    </w:p>
    <w:p w14:paraId="3E9B02D8" w14:textId="77777777" w:rsidR="002801B5" w:rsidRPr="00B65A39" w:rsidRDefault="002801B5" w:rsidP="002801B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A39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 зорієнтованого навчання</w:t>
      </w:r>
    </w:p>
    <w:p w14:paraId="5BC8FE4C" w14:textId="77777777" w:rsidR="002801B5" w:rsidRPr="00B65A39" w:rsidRDefault="002801B5" w:rsidP="002801B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A39">
        <w:rPr>
          <w:rFonts w:ascii="Times New Roman" w:eastAsia="Times New Roman" w:hAnsi="Times New Roman" w:cs="Times New Roman"/>
          <w:sz w:val="28"/>
          <w:szCs w:val="28"/>
          <w:lang w:val="uk-UA"/>
        </w:rPr>
        <w:t>авторські технології відомих майстрів педагогічної праці</w:t>
      </w:r>
    </w:p>
    <w:p w14:paraId="48D07DAE" w14:textId="77777777" w:rsidR="002801B5" w:rsidRPr="00B65A39" w:rsidRDefault="002801B5" w:rsidP="002801B5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A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рівневої диференціації та інші.</w:t>
      </w:r>
    </w:p>
    <w:p w14:paraId="01724E69" w14:textId="77777777" w:rsidR="002801B5" w:rsidRDefault="007A11AE" w:rsidP="002801B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7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основі здобуття нових знань та формуванні навичок лежать спостереження, екскурсії та проведення дослідів.</w:t>
      </w:r>
    </w:p>
    <w:p w14:paraId="1936CF97" w14:textId="77777777" w:rsidR="002801B5" w:rsidRPr="002801B5" w:rsidRDefault="002801B5" w:rsidP="002801B5">
      <w:pPr>
        <w:spacing w:after="0" w:line="360" w:lineRule="auto"/>
        <w:ind w:firstLine="708"/>
        <w:jc w:val="both"/>
        <w:rPr>
          <w:rFonts w:ascii="ProbaProSemiCorrect" w:hAnsi="ProbaProSemiCorrect"/>
          <w:color w:val="000000"/>
          <w:sz w:val="28"/>
          <w:szCs w:val="28"/>
          <w:shd w:val="clear" w:color="auto" w:fill="FFFFFF"/>
          <w:lang w:val="uk-UA"/>
        </w:rPr>
      </w:pPr>
      <w:r w:rsidRPr="00BE7A8A">
        <w:rPr>
          <w:rFonts w:ascii="ProbaProSemiCorrect" w:hAnsi="ProbaProSemiCorrect"/>
          <w:color w:val="000000"/>
          <w:sz w:val="28"/>
          <w:szCs w:val="28"/>
          <w:shd w:val="clear" w:color="auto" w:fill="FFFFFF"/>
        </w:rPr>
        <w:lastRenderedPageBreak/>
        <w:t>Кожного дня навчання у 1-х класах розпочинається із ранкової зустрічі, де учні діляться своїми враженнями, настроєм, щоденними новинами.</w:t>
      </w:r>
    </w:p>
    <w:p w14:paraId="66C6853B" w14:textId="77777777" w:rsidR="007A11AE" w:rsidRPr="007A11AE" w:rsidRDefault="007A11AE" w:rsidP="007A11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E7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 час навчальної діяльності у 1-х класах вчителі активно використовують </w:t>
      </w:r>
      <w:r w:rsidRPr="00BE7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</w:t>
      </w:r>
      <w:r w:rsidRPr="00BE7A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бо це не просто яскрава іграшка, а це чудовий інструмент для розвитку пам’яті, організації групової роботи та моделювання різних життєвих ситуацій, завдяки яким діти не лише засвоюють знання, а й вчаться їх використовувати.</w:t>
      </w:r>
    </w:p>
    <w:p w14:paraId="68F228AC" w14:textId="77777777" w:rsidR="00BE7A8A" w:rsidRPr="00BE7A8A" w:rsidRDefault="00BE7A8A" w:rsidP="007A11AE">
      <w:pPr>
        <w:pStyle w:val="aa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E7A8A">
        <w:rPr>
          <w:rFonts w:ascii="Times New Roman" w:hAnsi="Times New Roman"/>
          <w:sz w:val="28"/>
          <w:szCs w:val="28"/>
          <w:shd w:val="clear" w:color="auto" w:fill="FFFFFF"/>
        </w:rPr>
        <w:t>Особливістю Нової української школи є організація нового освітнього простору. Освітнє середовище НУШ сприяє вільному розвитку творчої особистості дитини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BE7A8A">
        <w:rPr>
          <w:sz w:val="28"/>
          <w:szCs w:val="28"/>
          <w:lang w:val="uk-UA"/>
        </w:rPr>
        <w:t xml:space="preserve"> </w:t>
      </w:r>
      <w:r w:rsidRPr="00BE7A8A">
        <w:rPr>
          <w:rFonts w:ascii="Times New Roman" w:hAnsi="Times New Roman"/>
          <w:sz w:val="28"/>
          <w:szCs w:val="28"/>
          <w:lang w:val="uk-UA"/>
        </w:rPr>
        <w:t xml:space="preserve">Клас розподілено </w:t>
      </w:r>
      <w:r w:rsidRPr="00BE7A8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 на  навчальні осередки:</w:t>
      </w:r>
    </w:p>
    <w:p w14:paraId="2D0F36C9" w14:textId="77777777" w:rsidR="00BE7A8A" w:rsidRPr="00B65A39" w:rsidRDefault="00BE7A8A" w:rsidP="00BE7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A39">
        <w:rPr>
          <w:rFonts w:ascii="Times New Roman" w:eastAsia="Times New Roman" w:hAnsi="Times New Roman" w:cs="Times New Roman"/>
          <w:sz w:val="28"/>
          <w:szCs w:val="28"/>
          <w:lang w:val="uk-UA"/>
        </w:rPr>
        <w:t>1) навчально-пізнавальної діяльності (з партами/столами)</w:t>
      </w:r>
    </w:p>
    <w:p w14:paraId="3BB590DD" w14:textId="77777777" w:rsidR="00BE7A8A" w:rsidRPr="00B65A39" w:rsidRDefault="00BE7A8A" w:rsidP="00BE7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A39">
        <w:rPr>
          <w:rFonts w:ascii="Times New Roman" w:eastAsia="Times New Roman" w:hAnsi="Times New Roman" w:cs="Times New Roman"/>
          <w:sz w:val="28"/>
          <w:szCs w:val="28"/>
          <w:lang w:val="uk-UA"/>
        </w:rPr>
        <w:t>2) змінні тематичні осередки (дошки/фліп-чарти/стенди для діаграм з ключовими ідеями);</w:t>
      </w:r>
    </w:p>
    <w:p w14:paraId="3F8351F1" w14:textId="77777777" w:rsidR="00BE7A8A" w:rsidRPr="00B65A39" w:rsidRDefault="00BE7A8A" w:rsidP="00BE7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A39">
        <w:rPr>
          <w:rFonts w:ascii="Times New Roman" w:eastAsia="Times New Roman" w:hAnsi="Times New Roman" w:cs="Times New Roman"/>
          <w:sz w:val="28"/>
          <w:szCs w:val="28"/>
          <w:lang w:val="uk-UA"/>
        </w:rPr>
        <w:t>3) гри (настільні ігри, інвентар для рухливих ігор);</w:t>
      </w:r>
    </w:p>
    <w:p w14:paraId="2BEB545B" w14:textId="77777777" w:rsidR="00BE7A8A" w:rsidRPr="00B65A39" w:rsidRDefault="00BE7A8A" w:rsidP="00BE7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A39">
        <w:rPr>
          <w:rFonts w:ascii="Times New Roman" w:eastAsia="Times New Roman" w:hAnsi="Times New Roman" w:cs="Times New Roman"/>
          <w:sz w:val="28"/>
          <w:szCs w:val="28"/>
          <w:lang w:val="uk-UA"/>
        </w:rPr>
        <w:t>4) художньо-творчої діяльності (полички для зберігання приладдя та стенд для змінної виставки дитячих робіт);</w:t>
      </w:r>
    </w:p>
    <w:p w14:paraId="7E0FFDAC" w14:textId="77777777" w:rsidR="00BE7A8A" w:rsidRPr="00B65A39" w:rsidRDefault="00BE7A8A" w:rsidP="00BE7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A39">
        <w:rPr>
          <w:rFonts w:ascii="Times New Roman" w:eastAsia="Times New Roman" w:hAnsi="Times New Roman" w:cs="Times New Roman"/>
          <w:sz w:val="28"/>
          <w:szCs w:val="28"/>
          <w:lang w:val="uk-UA"/>
        </w:rPr>
        <w:t>5) куточок живої природи для проведення дослідів (пророщування зерна, спостереження та догляд за рослинами, акваріум);</w:t>
      </w:r>
    </w:p>
    <w:p w14:paraId="4683AECA" w14:textId="77777777" w:rsidR="00BE7A8A" w:rsidRPr="00B65A39" w:rsidRDefault="00BE7A8A" w:rsidP="00BE7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A39">
        <w:rPr>
          <w:rFonts w:ascii="Times New Roman" w:eastAsia="Times New Roman" w:hAnsi="Times New Roman" w:cs="Times New Roman"/>
          <w:sz w:val="28"/>
          <w:szCs w:val="28"/>
          <w:lang w:val="uk-UA"/>
        </w:rPr>
        <w:t>6) відпочинку (з килимом для сидіння та гри, стільцями, кріслами-пуфами, подушками з  м’яким покриттям);</w:t>
      </w:r>
    </w:p>
    <w:p w14:paraId="44D5463C" w14:textId="77777777" w:rsidR="00BE7A8A" w:rsidRPr="00B65A39" w:rsidRDefault="00BE7A8A" w:rsidP="00BE7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A39">
        <w:rPr>
          <w:rFonts w:ascii="Times New Roman" w:eastAsia="Times New Roman" w:hAnsi="Times New Roman" w:cs="Times New Roman"/>
          <w:sz w:val="28"/>
          <w:szCs w:val="28"/>
          <w:lang w:val="uk-UA"/>
        </w:rPr>
        <w:t>7) дитяча класна бібліотечка;</w:t>
      </w:r>
    </w:p>
    <w:p w14:paraId="44F4573E" w14:textId="77777777" w:rsidR="00BE7A8A" w:rsidRPr="00B65A39" w:rsidRDefault="00BE7A8A" w:rsidP="00BE7A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5A39">
        <w:rPr>
          <w:rFonts w:ascii="Times New Roman" w:eastAsia="Times New Roman" w:hAnsi="Times New Roman" w:cs="Times New Roman"/>
          <w:sz w:val="28"/>
          <w:szCs w:val="28"/>
          <w:lang w:val="uk-UA"/>
        </w:rPr>
        <w:t>8) осередок вчителя (стіл, стілець, комп’ютер, полиці/ящики, шафи для зберігання дидактичного матеріалу тощо). </w:t>
      </w:r>
    </w:p>
    <w:p w14:paraId="6CC3D17E" w14:textId="77777777" w:rsidR="00BE7A8A" w:rsidRPr="007A11AE" w:rsidRDefault="00BE7A8A" w:rsidP="00BE7A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11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</w:t>
      </w:r>
      <w:r w:rsidR="00B95D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чно полегшує роботу в умовах </w:t>
      </w:r>
      <w:r w:rsidR="00B95D4F" w:rsidRPr="00BE7A8A">
        <w:rPr>
          <w:rFonts w:ascii="ProbaProSemiCorrect" w:eastAsia="Times New Roman" w:hAnsi="ProbaProSemiCorrect" w:cs="Times New Roman"/>
          <w:color w:val="000000"/>
          <w:sz w:val="28"/>
          <w:szCs w:val="28"/>
          <w:lang w:val="uk-UA" w:eastAsia="uk-UA"/>
        </w:rPr>
        <w:t>Нової української школи</w:t>
      </w:r>
      <w:r w:rsidRPr="007A11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наявність технічних пристроїв (ноутбуків, мультимедійних комплексів, принтерів і ламінаторів, мікроскопів, телевізорів). </w:t>
      </w:r>
    </w:p>
    <w:p w14:paraId="2F48C529" w14:textId="77777777" w:rsidR="00F86C1F" w:rsidRPr="007A11AE" w:rsidRDefault="00F86C1F" w:rsidP="007A11A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A11A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З</w:t>
      </w:r>
      <w:r w:rsidRPr="007A1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дійснюються </w:t>
      </w:r>
      <w:r w:rsidRPr="007A11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заходи </w:t>
      </w:r>
      <w:r w:rsidRPr="007A11AE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оснащенню освітнього середовища по підготовці до роботи у 2019/020 навчальному році.</w:t>
      </w:r>
    </w:p>
    <w:p w14:paraId="15C08F70" w14:textId="77777777" w:rsidR="008C4153" w:rsidRDefault="008C4153" w:rsidP="008C4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4B717D" w14:textId="77777777" w:rsidR="008C4153" w:rsidRDefault="008C4153" w:rsidP="008C4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4D8BEC" w14:textId="77777777" w:rsidR="00BC2336" w:rsidRDefault="00BC2336" w:rsidP="008C4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Організація різних форм позаурочної навчально-виховної роботи</w:t>
      </w:r>
    </w:p>
    <w:p w14:paraId="6DFDA975" w14:textId="77777777" w:rsidR="00BC2336" w:rsidRPr="00C676DA" w:rsidRDefault="00BC2336" w:rsidP="00BC2336">
      <w:pPr>
        <w:numPr>
          <w:ilvl w:val="2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FCB">
        <w:rPr>
          <w:rFonts w:ascii="Times New Roman" w:eastAsia="Calibri" w:hAnsi="Times New Roman" w:cs="Times New Roman"/>
          <w:sz w:val="28"/>
          <w:szCs w:val="28"/>
        </w:rPr>
        <w:t xml:space="preserve">               Робота з обдарованими, талановитими, здібними учнями – важливий напрям у діяльності </w:t>
      </w:r>
      <w:r w:rsidRPr="00113FCB">
        <w:rPr>
          <w:rFonts w:ascii="Times New Roman" w:eastAsia="Calibri" w:hAnsi="Times New Roman" w:cs="Times New Roman"/>
          <w:sz w:val="28"/>
          <w:szCs w:val="28"/>
          <w:lang w:val="uk-UA"/>
        </w:rPr>
        <w:t>гімназії</w:t>
      </w:r>
      <w:r w:rsidRPr="00113FCB">
        <w:rPr>
          <w:rFonts w:ascii="Times New Roman" w:eastAsia="Calibri" w:hAnsi="Times New Roman" w:cs="Times New Roman"/>
          <w:sz w:val="28"/>
          <w:szCs w:val="28"/>
        </w:rPr>
        <w:t xml:space="preserve">. Саме участь учнів у різноманітних конкурсах, олімпіадах, турнірах є одним із результатів ефективної діяльності педагогічних працівників. З метою створення умов для підтримки обдарованої молоді, розвитку їх інтелектуального і творчого потенціалу </w:t>
      </w:r>
      <w:r w:rsidRPr="00113F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вчителі </w:t>
      </w:r>
      <w:r w:rsidRPr="00113FCB">
        <w:rPr>
          <w:rFonts w:ascii="Times New Roman" w:eastAsia="Calibri" w:hAnsi="Times New Roman" w:cs="Times New Roman"/>
          <w:sz w:val="28"/>
          <w:szCs w:val="28"/>
        </w:rPr>
        <w:t xml:space="preserve">забезпечували організаційний та методичний супровід щодо підготовки учнів </w:t>
      </w:r>
      <w:r w:rsidRPr="00113FCB">
        <w:rPr>
          <w:rFonts w:ascii="Times New Roman" w:eastAsia="Calibri" w:hAnsi="Times New Roman" w:cs="Times New Roman"/>
          <w:sz w:val="28"/>
          <w:szCs w:val="28"/>
          <w:lang w:val="uk-UA"/>
        </w:rPr>
        <w:t>гімназії</w:t>
      </w:r>
      <w:r w:rsidRPr="00113FCB">
        <w:rPr>
          <w:rFonts w:ascii="Times New Roman" w:eastAsia="Calibri" w:hAnsi="Times New Roman" w:cs="Times New Roman"/>
          <w:sz w:val="28"/>
          <w:szCs w:val="28"/>
        </w:rPr>
        <w:t xml:space="preserve"> до участі у Всеукраїнських учнівських олімпіадах, конкурсі-захисті науково-дослідницьких робіт МАН та інших конкурсах. Було уточнено й доповнено банк даних обдарованих і талановитих дітей.</w:t>
      </w:r>
    </w:p>
    <w:p w14:paraId="375AEDB5" w14:textId="77777777" w:rsidR="00BC2336" w:rsidRPr="00AF1BE9" w:rsidRDefault="00BC2336" w:rsidP="00AF1BE9">
      <w:pPr>
        <w:pStyle w:val="a3"/>
        <w:numPr>
          <w:ilvl w:val="0"/>
          <w:numId w:val="3"/>
        </w:numPr>
        <w:spacing w:line="360" w:lineRule="auto"/>
        <w:ind w:right="-56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23B4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F1BE9">
        <w:rPr>
          <w:rFonts w:ascii="Times New Roman" w:hAnsi="Times New Roman" w:cs="Times New Roman"/>
          <w:sz w:val="28"/>
          <w:szCs w:val="28"/>
          <w:lang w:val="uk-UA"/>
        </w:rPr>
        <w:t>гімназії діяло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B42">
        <w:rPr>
          <w:rFonts w:ascii="Times New Roman" w:hAnsi="Times New Roman" w:cs="Times New Roman"/>
          <w:sz w:val="28"/>
          <w:szCs w:val="28"/>
          <w:lang w:val="uk-UA"/>
        </w:rPr>
        <w:t xml:space="preserve"> гуртків</w:t>
      </w:r>
      <w:r w:rsidR="00AF1B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F1BE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«Сокіл – Джура» (</w:t>
      </w:r>
      <w:r w:rsidR="00AF1BE9" w:rsidRPr="00AF1BE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Кісільова Т.В.</w:t>
      </w:r>
      <w:r w:rsidR="00AF1BE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), «Сокіл – Джура» (</w:t>
      </w:r>
      <w:r w:rsidR="00AF1BE9" w:rsidRPr="00AF1BE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Усатий В.О.</w:t>
      </w:r>
      <w:r w:rsidR="00AF1BE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), «Вокальний» (</w:t>
      </w:r>
      <w:r w:rsidR="00AF1BE9" w:rsidRPr="00AF1BE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Максимова С.Ю.</w:t>
      </w:r>
      <w:r w:rsidR="00AF1BE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), «Бісероплетіння» (</w:t>
      </w:r>
      <w:r w:rsidR="00AF1BE9" w:rsidRPr="00AF1BE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Манжаренко Л.М.</w:t>
      </w:r>
      <w:r w:rsidR="00AF1BE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), </w:t>
      </w:r>
      <w:r w:rsidR="00AF1BE9" w:rsidRPr="00AF1BE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«</w:t>
      </w:r>
      <w:r w:rsidR="00AF1BE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Волейбол» (</w:t>
      </w:r>
      <w:r w:rsidR="00AF1BE9" w:rsidRPr="00AF1BE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Гречкін А.П.</w:t>
      </w:r>
      <w:r w:rsidR="00AF1BE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)</w:t>
      </w:r>
      <w:r w:rsidRPr="00AF1B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1BE9" w:rsidRPr="00AF1BE9">
        <w:rPr>
          <w:rFonts w:ascii="Times New Roman" w:hAnsi="Times New Roman" w:cs="Times New Roman"/>
          <w:sz w:val="28"/>
          <w:szCs w:val="28"/>
          <w:lang w:val="uk-UA"/>
        </w:rPr>
        <w:t xml:space="preserve"> які відвідували 133 учні</w:t>
      </w:r>
      <w:r w:rsidRPr="00AF1B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5E0A80" w14:textId="77777777" w:rsidR="00BC2336" w:rsidRPr="00B23B42" w:rsidRDefault="00BC2336" w:rsidP="00BC2336">
      <w:pPr>
        <w:pStyle w:val="a3"/>
        <w:numPr>
          <w:ilvl w:val="0"/>
          <w:numId w:val="3"/>
        </w:numPr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B42">
        <w:rPr>
          <w:rFonts w:ascii="Times New Roman" w:hAnsi="Times New Roman" w:cs="Times New Roman"/>
          <w:sz w:val="28"/>
          <w:szCs w:val="28"/>
          <w:lang w:val="uk-UA"/>
        </w:rPr>
        <w:t xml:space="preserve">У  гуртках </w:t>
      </w:r>
      <w:r>
        <w:rPr>
          <w:rFonts w:ascii="Times New Roman" w:hAnsi="Times New Roman" w:cs="Times New Roman"/>
          <w:sz w:val="28"/>
          <w:szCs w:val="28"/>
          <w:lang w:val="uk-UA"/>
        </w:rPr>
        <w:t>ЦДЮТ  нав</w:t>
      </w:r>
      <w:r w:rsidR="00AF1BE9">
        <w:rPr>
          <w:rFonts w:ascii="Times New Roman" w:hAnsi="Times New Roman" w:cs="Times New Roman"/>
          <w:sz w:val="28"/>
          <w:szCs w:val="28"/>
          <w:lang w:val="uk-UA"/>
        </w:rPr>
        <w:t>чається 258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B23B4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0C5B0DB" w14:textId="77777777" w:rsidR="00BC2336" w:rsidRPr="00B23B42" w:rsidRDefault="00AF1BE9" w:rsidP="00BC2336">
      <w:pPr>
        <w:pStyle w:val="a3"/>
        <w:numPr>
          <w:ilvl w:val="0"/>
          <w:numId w:val="3"/>
        </w:numPr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ДЮСШ – 87</w:t>
      </w:r>
      <w:r w:rsidR="00BC2336" w:rsidRPr="00B23B42">
        <w:rPr>
          <w:rFonts w:ascii="Times New Roman" w:hAnsi="Times New Roman" w:cs="Times New Roman"/>
          <w:sz w:val="28"/>
          <w:szCs w:val="28"/>
          <w:lang w:val="uk-UA"/>
        </w:rPr>
        <w:t xml:space="preserve"> учнів,</w:t>
      </w:r>
    </w:p>
    <w:p w14:paraId="4B1EB207" w14:textId="77777777" w:rsidR="00BC2336" w:rsidRPr="00B23B42" w:rsidRDefault="00BC2336" w:rsidP="00BC2336">
      <w:pPr>
        <w:pStyle w:val="a3"/>
        <w:numPr>
          <w:ilvl w:val="0"/>
          <w:numId w:val="3"/>
        </w:numPr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B42">
        <w:rPr>
          <w:rFonts w:ascii="Times New Roman" w:hAnsi="Times New Roman" w:cs="Times New Roman"/>
          <w:sz w:val="28"/>
          <w:szCs w:val="28"/>
          <w:lang w:val="uk-UA"/>
        </w:rPr>
        <w:t>РБК – 60 учнів, в т.ч. БК «Основ’янський» - 15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3A082AB" w14:textId="77777777" w:rsidR="00BC2336" w:rsidRPr="00B23B42" w:rsidRDefault="00BC2336" w:rsidP="00BC2336">
      <w:pPr>
        <w:pStyle w:val="a3"/>
        <w:numPr>
          <w:ilvl w:val="0"/>
          <w:numId w:val="3"/>
        </w:numPr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B42">
        <w:rPr>
          <w:rFonts w:ascii="Times New Roman" w:hAnsi="Times New Roman" w:cs="Times New Roman"/>
          <w:sz w:val="28"/>
          <w:szCs w:val="28"/>
          <w:lang w:val="uk-UA"/>
        </w:rPr>
        <w:t>ХОФСТ «Колос» - 24 учні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FC1C8F0" w14:textId="77777777" w:rsidR="00BC2336" w:rsidRPr="00B23B42" w:rsidRDefault="00BC2336" w:rsidP="00BC2336">
      <w:pPr>
        <w:pStyle w:val="a3"/>
        <w:numPr>
          <w:ilvl w:val="0"/>
          <w:numId w:val="3"/>
        </w:numPr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школі мистецтв -</w:t>
      </w:r>
      <w:r w:rsidRPr="00B23B42">
        <w:rPr>
          <w:rFonts w:ascii="Times New Roman" w:hAnsi="Times New Roman" w:cs="Times New Roman"/>
          <w:sz w:val="28"/>
          <w:szCs w:val="28"/>
          <w:lang w:val="uk-UA"/>
        </w:rPr>
        <w:t xml:space="preserve"> 80 учнів</w:t>
      </w:r>
    </w:p>
    <w:p w14:paraId="784691E6" w14:textId="77777777" w:rsidR="00BC2336" w:rsidRPr="00B23B42" w:rsidRDefault="00BC2336" w:rsidP="00BC2336">
      <w:pPr>
        <w:pStyle w:val="a3"/>
        <w:numPr>
          <w:ilvl w:val="0"/>
          <w:numId w:val="3"/>
        </w:numPr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B42">
        <w:rPr>
          <w:rFonts w:ascii="Times New Roman" w:hAnsi="Times New Roman" w:cs="Times New Roman"/>
          <w:sz w:val="28"/>
          <w:szCs w:val="28"/>
          <w:lang w:val="uk-UA"/>
        </w:rPr>
        <w:t>В інших гуртках:</w:t>
      </w:r>
    </w:p>
    <w:p w14:paraId="4658285A" w14:textId="77777777" w:rsidR="00BC2336" w:rsidRPr="00B23B42" w:rsidRDefault="00BC2336" w:rsidP="00BC2336">
      <w:pPr>
        <w:pStyle w:val="a3"/>
        <w:numPr>
          <w:ilvl w:val="0"/>
          <w:numId w:val="3"/>
        </w:numPr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B42">
        <w:rPr>
          <w:rFonts w:ascii="Times New Roman" w:hAnsi="Times New Roman" w:cs="Times New Roman"/>
          <w:sz w:val="28"/>
          <w:szCs w:val="28"/>
          <w:lang w:val="uk-UA"/>
        </w:rPr>
        <w:t>Танцювальний «Феєрія» за кошт батьків – 38 учнів;</w:t>
      </w:r>
    </w:p>
    <w:p w14:paraId="3F10F204" w14:textId="77777777" w:rsidR="00B02A6D" w:rsidRPr="00B02A6D" w:rsidRDefault="00B02A6D" w:rsidP="00B02A6D">
      <w:pPr>
        <w:pStyle w:val="a3"/>
        <w:numPr>
          <w:ilvl w:val="0"/>
          <w:numId w:val="3"/>
        </w:numPr>
        <w:ind w:right="-56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B02A6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Танцювальний «</w:t>
      </w:r>
      <w:r w:rsidRPr="00B02A6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Dream</w:t>
      </w:r>
      <w:r w:rsidRPr="00B02A6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B02A6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Team</w:t>
      </w:r>
      <w:r w:rsidRPr="00B02A6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» за кошт батьків – 37;</w:t>
      </w:r>
    </w:p>
    <w:p w14:paraId="08215DD2" w14:textId="77777777" w:rsidR="00BC2336" w:rsidRPr="00B23B42" w:rsidRDefault="00BC2336" w:rsidP="00BC2336">
      <w:pPr>
        <w:pStyle w:val="a3"/>
        <w:numPr>
          <w:ilvl w:val="0"/>
          <w:numId w:val="3"/>
        </w:numPr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B42">
        <w:rPr>
          <w:rFonts w:ascii="Times New Roman" w:hAnsi="Times New Roman" w:cs="Times New Roman"/>
          <w:sz w:val="28"/>
          <w:szCs w:val="28"/>
          <w:lang w:val="uk-UA"/>
        </w:rPr>
        <w:t>Гуртки відвідують 654 учні з них:</w:t>
      </w:r>
    </w:p>
    <w:p w14:paraId="0318F704" w14:textId="77777777" w:rsidR="00BC2336" w:rsidRPr="00B23B42" w:rsidRDefault="00BC2336" w:rsidP="00BC2336">
      <w:pPr>
        <w:pStyle w:val="a3"/>
        <w:numPr>
          <w:ilvl w:val="0"/>
          <w:numId w:val="3"/>
        </w:numPr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136 по 1 гуртку -</w:t>
      </w:r>
      <w:r w:rsidRPr="00B23B42">
        <w:rPr>
          <w:rFonts w:ascii="Times New Roman" w:hAnsi="Times New Roman" w:cs="Times New Roman"/>
          <w:sz w:val="28"/>
          <w:szCs w:val="28"/>
          <w:lang w:val="uk-UA"/>
        </w:rPr>
        <w:t>136 учнів</w:t>
      </w:r>
    </w:p>
    <w:p w14:paraId="6FC910FE" w14:textId="77777777" w:rsidR="00BC2336" w:rsidRPr="00B23B42" w:rsidRDefault="00BC2336" w:rsidP="00BC2336">
      <w:pPr>
        <w:pStyle w:val="a3"/>
        <w:numPr>
          <w:ilvl w:val="0"/>
          <w:numId w:val="3"/>
        </w:numPr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B42">
        <w:rPr>
          <w:rFonts w:ascii="Times New Roman" w:hAnsi="Times New Roman" w:cs="Times New Roman"/>
          <w:sz w:val="28"/>
          <w:szCs w:val="28"/>
          <w:lang w:val="uk-UA"/>
        </w:rPr>
        <w:t>98 по 3 гур</w:t>
      </w:r>
      <w:r>
        <w:rPr>
          <w:rFonts w:ascii="Times New Roman" w:hAnsi="Times New Roman" w:cs="Times New Roman"/>
          <w:sz w:val="28"/>
          <w:szCs w:val="28"/>
          <w:lang w:val="uk-UA"/>
        </w:rPr>
        <w:t>тки (включаючи школу мистецтв) -</w:t>
      </w:r>
      <w:r w:rsidRPr="00B23B42">
        <w:rPr>
          <w:rFonts w:ascii="Times New Roman" w:hAnsi="Times New Roman" w:cs="Times New Roman"/>
          <w:sz w:val="28"/>
          <w:szCs w:val="28"/>
          <w:lang w:val="uk-UA"/>
        </w:rPr>
        <w:t>294 учнів</w:t>
      </w:r>
    </w:p>
    <w:p w14:paraId="0F9DD77D" w14:textId="77777777" w:rsidR="00AF1BE9" w:rsidRPr="00B02A6D" w:rsidRDefault="00BC2336" w:rsidP="008C4153">
      <w:pPr>
        <w:pStyle w:val="a3"/>
        <w:numPr>
          <w:ilvl w:val="0"/>
          <w:numId w:val="3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253 по 2 гуртки -</w:t>
      </w:r>
      <w:r w:rsidRPr="00B23B42">
        <w:rPr>
          <w:rFonts w:ascii="Times New Roman" w:hAnsi="Times New Roman" w:cs="Times New Roman"/>
          <w:sz w:val="28"/>
          <w:szCs w:val="28"/>
          <w:lang w:val="uk-UA"/>
        </w:rPr>
        <w:t xml:space="preserve"> 526 учнів.</w:t>
      </w:r>
    </w:p>
    <w:p w14:paraId="3560A084" w14:textId="77777777" w:rsidR="002B5ADB" w:rsidRPr="002B5ADB" w:rsidRDefault="002B5ADB" w:rsidP="008C4153">
      <w:pPr>
        <w:spacing w:after="0" w:line="360" w:lineRule="auto"/>
        <w:ind w:firstLine="34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2018/2019</w:t>
      </w:r>
      <w:r w:rsidR="00BC2336" w:rsidRPr="000F2D0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BC2336" w:rsidRPr="002B5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336" w:rsidRPr="000F2D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C2336" w:rsidRPr="002B5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336" w:rsidRPr="000F2D07">
        <w:rPr>
          <w:rFonts w:ascii="Times New Roman" w:hAnsi="Times New Roman" w:cs="Times New Roman"/>
          <w:sz w:val="28"/>
          <w:szCs w:val="28"/>
        </w:rPr>
        <w:t>I</w:t>
      </w:r>
      <w:r w:rsidR="00BC2336" w:rsidRPr="002B5ADB">
        <w:rPr>
          <w:rFonts w:ascii="Times New Roman" w:hAnsi="Times New Roman" w:cs="Times New Roman"/>
          <w:sz w:val="28"/>
          <w:szCs w:val="28"/>
          <w:lang w:val="uk-UA"/>
        </w:rPr>
        <w:t xml:space="preserve"> етапі Всеукраїнських учнівських олімпіад із навчальних предметів      взяли участь </w:t>
      </w:r>
      <w:r w:rsidRPr="00F20162">
        <w:rPr>
          <w:rFonts w:ascii="Times New Roman" w:hAnsi="Times New Roman" w:cs="Times New Roman"/>
          <w:sz w:val="28"/>
          <w:szCs w:val="28"/>
          <w:lang w:val="uk-UA"/>
        </w:rPr>
        <w:t xml:space="preserve">234 учні </w:t>
      </w:r>
      <w:r w:rsidRPr="00F20162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  <w:lang w:val="uk-UA"/>
        </w:rPr>
        <w:t>6-х-11-х</w:t>
      </w:r>
      <w:r w:rsidRPr="00F20162">
        <w:rPr>
          <w:rFonts w:ascii="Times New Roman" w:hAnsi="Times New Roman" w:cs="Times New Roman"/>
          <w:sz w:val="28"/>
          <w:szCs w:val="28"/>
          <w:lang w:val="uk-UA"/>
        </w:rPr>
        <w:t xml:space="preserve"> класів. Призерами І етапу  учнівських олімпіад стали 147 учнів. І місця із навчальних предметів   посіли 61 учень, ІІ місця – 54 учні, ІІІ місця – 47 учнів.</w:t>
      </w:r>
      <w:r w:rsidRPr="002B5ADB">
        <w:rPr>
          <w:sz w:val="28"/>
          <w:szCs w:val="28"/>
          <w:lang w:val="uk-UA"/>
        </w:rPr>
        <w:t xml:space="preserve">               </w:t>
      </w:r>
    </w:p>
    <w:p w14:paraId="56FAB414" w14:textId="77777777" w:rsidR="00BC2336" w:rsidRPr="000F2D07" w:rsidRDefault="00BC2336" w:rsidP="00BC2336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63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 ІІ (районному) етапі</w:t>
      </w:r>
      <w:r w:rsidRPr="003C163A">
        <w:rPr>
          <w:rFonts w:ascii="Times New Roman" w:hAnsi="Times New Roman" w:cs="Times New Roman"/>
          <w:sz w:val="28"/>
          <w:szCs w:val="28"/>
          <w:lang w:val="uk-UA"/>
        </w:rPr>
        <w:t xml:space="preserve">  Всеукраїнських олімпіад з базових навчальних дисциплін взяли участь</w:t>
      </w:r>
      <w:r w:rsidR="00B02A6D">
        <w:rPr>
          <w:rFonts w:ascii="Times New Roman" w:hAnsi="Times New Roman" w:cs="Times New Roman"/>
          <w:sz w:val="28"/>
          <w:szCs w:val="28"/>
          <w:lang w:val="uk-UA"/>
        </w:rPr>
        <w:t xml:space="preserve"> 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гімназисти, які</w:t>
      </w:r>
      <w:r w:rsidR="00212FB3">
        <w:rPr>
          <w:rFonts w:ascii="Times New Roman" w:hAnsi="Times New Roman" w:cs="Times New Roman"/>
          <w:sz w:val="28"/>
          <w:szCs w:val="28"/>
          <w:lang w:val="uk-UA"/>
        </w:rPr>
        <w:t xml:space="preserve"> отримали 31 перемогу: І м. – 9; ІІ м. – 13; ІІІ м. – 9</w:t>
      </w:r>
      <w:r w:rsidRPr="003C16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DB5215" w14:textId="77777777" w:rsidR="00BC2336" w:rsidRDefault="00BC2336" w:rsidP="00BC2336">
      <w:pPr>
        <w:numPr>
          <w:ilvl w:val="0"/>
          <w:numId w:val="3"/>
        </w:num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141F">
        <w:rPr>
          <w:rFonts w:ascii="Times New Roman" w:hAnsi="Times New Roman" w:cs="Times New Roman"/>
          <w:sz w:val="28"/>
          <w:szCs w:val="28"/>
          <w:lang w:val="uk-UA"/>
        </w:rPr>
        <w:t xml:space="preserve">Динаміка перемог учнів гімназії на </w:t>
      </w:r>
      <w:r w:rsidRPr="0012141F">
        <w:rPr>
          <w:rFonts w:ascii="Times New Roman" w:hAnsi="Times New Roman" w:cs="Times New Roman"/>
          <w:b/>
          <w:sz w:val="28"/>
          <w:szCs w:val="28"/>
          <w:lang w:val="uk-UA"/>
        </w:rPr>
        <w:t>ІІ (районному) етапі</w:t>
      </w:r>
      <w:r w:rsidRPr="0012141F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Всеукраїнських учнівських олімпіад з навчальних предметів (201</w:t>
      </w:r>
      <w:r w:rsidR="002B5ADB">
        <w:rPr>
          <w:rFonts w:ascii="Times New Roman" w:hAnsi="Times New Roman" w:cs="Times New Roman"/>
          <w:sz w:val="28"/>
          <w:szCs w:val="28"/>
          <w:lang w:val="uk-UA"/>
        </w:rPr>
        <w:t>3-2019</w:t>
      </w:r>
      <w:r w:rsidRPr="0012141F">
        <w:rPr>
          <w:rFonts w:ascii="Times New Roman" w:hAnsi="Times New Roman" w:cs="Times New Roman"/>
          <w:sz w:val="28"/>
          <w:szCs w:val="28"/>
          <w:lang w:val="uk-UA"/>
        </w:rPr>
        <w:t xml:space="preserve"> р.р)</w:t>
      </w:r>
    </w:p>
    <w:p w14:paraId="7AE8E244" w14:textId="77777777" w:rsidR="008C4153" w:rsidRPr="0012141F" w:rsidRDefault="008C4153" w:rsidP="00BC2336">
      <w:pPr>
        <w:numPr>
          <w:ilvl w:val="0"/>
          <w:numId w:val="3"/>
        </w:num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3D479C" w14:textId="77777777" w:rsidR="00BC2336" w:rsidRPr="003C163A" w:rsidRDefault="00BC2336" w:rsidP="00BC2336">
      <w:pPr>
        <w:numPr>
          <w:ilvl w:val="4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A24F5C" wp14:editId="6DCB307F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F0FDB7" w14:textId="77777777" w:rsidR="008C4153" w:rsidRDefault="008C4153" w:rsidP="00BC233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84251B6" w14:textId="77777777" w:rsidR="00BC2336" w:rsidRPr="0012141F" w:rsidRDefault="00BC2336" w:rsidP="00BC2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41F">
        <w:rPr>
          <w:rFonts w:ascii="Times New Roman" w:hAnsi="Times New Roman" w:cs="Times New Roman"/>
          <w:b/>
          <w:i/>
          <w:sz w:val="28"/>
          <w:szCs w:val="28"/>
          <w:lang w:val="uk-UA"/>
        </w:rPr>
        <w:t>У ІІІ (обласному) етапі</w:t>
      </w:r>
      <w:r w:rsidRPr="0012141F">
        <w:rPr>
          <w:rFonts w:ascii="Times New Roman" w:hAnsi="Times New Roman" w:cs="Times New Roman"/>
          <w:sz w:val="28"/>
          <w:szCs w:val="28"/>
          <w:lang w:val="uk-UA"/>
        </w:rPr>
        <w:t xml:space="preserve">  Всеукраїнських олімпіад з базових навч</w:t>
      </w:r>
      <w:r w:rsidR="00212FB3">
        <w:rPr>
          <w:rFonts w:ascii="Times New Roman" w:hAnsi="Times New Roman" w:cs="Times New Roman"/>
          <w:sz w:val="28"/>
          <w:szCs w:val="28"/>
          <w:lang w:val="uk-UA"/>
        </w:rPr>
        <w:t>альних дисциплін взяли участь 8 гімназистів з 6</w:t>
      </w:r>
      <w:r w:rsidRPr="0012141F">
        <w:rPr>
          <w:rFonts w:ascii="Times New Roman" w:hAnsi="Times New Roman" w:cs="Times New Roman"/>
          <w:sz w:val="28"/>
          <w:szCs w:val="28"/>
          <w:lang w:val="uk-UA"/>
        </w:rPr>
        <w:t xml:space="preserve"> пре</w:t>
      </w:r>
      <w:r>
        <w:rPr>
          <w:rFonts w:ascii="Times New Roman" w:hAnsi="Times New Roman" w:cs="Times New Roman"/>
          <w:sz w:val="28"/>
          <w:szCs w:val="28"/>
          <w:lang w:val="uk-UA"/>
        </w:rPr>
        <w:t>дметів (</w:t>
      </w:r>
      <w:r w:rsidRPr="0012141F">
        <w:rPr>
          <w:rFonts w:ascii="Times New Roman" w:hAnsi="Times New Roman" w:cs="Times New Roman"/>
          <w:sz w:val="28"/>
          <w:szCs w:val="28"/>
          <w:lang w:val="uk-UA"/>
        </w:rPr>
        <w:t xml:space="preserve"> анг</w:t>
      </w:r>
      <w:r w:rsidR="00212FB3">
        <w:rPr>
          <w:rFonts w:ascii="Times New Roman" w:hAnsi="Times New Roman" w:cs="Times New Roman"/>
          <w:sz w:val="28"/>
          <w:szCs w:val="28"/>
          <w:lang w:val="uk-UA"/>
        </w:rPr>
        <w:t>лійська мова,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41F">
        <w:rPr>
          <w:rFonts w:ascii="Times New Roman" w:hAnsi="Times New Roman" w:cs="Times New Roman"/>
          <w:sz w:val="28"/>
          <w:szCs w:val="28"/>
          <w:lang w:val="uk-UA"/>
        </w:rPr>
        <w:t xml:space="preserve">історія, географія, правознавство, українська мова та література, російська мова та література).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Переможцями стал</w:t>
      </w:r>
      <w:r w:rsidR="00212FB3">
        <w:rPr>
          <w:rFonts w:ascii="Times New Roman" w:hAnsi="Times New Roman" w:cs="Times New Roman"/>
          <w:sz w:val="28"/>
          <w:szCs w:val="28"/>
          <w:lang w:val="uk-UA"/>
        </w:rPr>
        <w:t>и: Бреславський Микола, учень 11</w:t>
      </w:r>
      <w:r w:rsidRPr="0012141F">
        <w:rPr>
          <w:rFonts w:ascii="Times New Roman" w:hAnsi="Times New Roman" w:cs="Times New Roman"/>
          <w:sz w:val="28"/>
          <w:szCs w:val="28"/>
          <w:lang w:val="uk-UA"/>
        </w:rPr>
        <w:t xml:space="preserve">-А </w:t>
      </w:r>
      <w:r>
        <w:rPr>
          <w:rFonts w:ascii="Times New Roman" w:hAnsi="Times New Roman" w:cs="Times New Roman"/>
          <w:sz w:val="28"/>
          <w:szCs w:val="28"/>
          <w:lang w:val="uk-UA"/>
        </w:rPr>
        <w:t>класу (</w:t>
      </w:r>
      <w:r w:rsidR="00212FB3">
        <w:rPr>
          <w:rFonts w:ascii="Times New Roman" w:hAnsi="Times New Roman" w:cs="Times New Roman"/>
          <w:sz w:val="28"/>
          <w:szCs w:val="28"/>
          <w:lang w:val="uk-UA"/>
        </w:rPr>
        <w:t xml:space="preserve">ІІ місце з історії;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місце з </w:t>
      </w:r>
      <w:r w:rsidR="00212FB3">
        <w:rPr>
          <w:rFonts w:ascii="Times New Roman" w:hAnsi="Times New Roman" w:cs="Times New Roman"/>
          <w:sz w:val="28"/>
          <w:szCs w:val="28"/>
          <w:lang w:val="uk-UA"/>
        </w:rPr>
        <w:t xml:space="preserve">правознавства, </w:t>
      </w:r>
      <w:r w:rsidRPr="0012141F">
        <w:rPr>
          <w:rFonts w:ascii="Times New Roman" w:hAnsi="Times New Roman" w:cs="Times New Roman"/>
          <w:sz w:val="28"/>
          <w:szCs w:val="28"/>
          <w:lang w:val="uk-UA"/>
        </w:rPr>
        <w:t xml:space="preserve">російської мови та літератури); Костенко Анастасія, учениця </w:t>
      </w:r>
      <w:r w:rsidR="00212FB3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-А класу (</w:t>
      </w:r>
      <w:r w:rsidR="00212FB3">
        <w:rPr>
          <w:rFonts w:ascii="Times New Roman" w:hAnsi="Times New Roman" w:cs="Times New Roman"/>
          <w:sz w:val="28"/>
          <w:szCs w:val="28"/>
          <w:lang w:val="uk-UA"/>
        </w:rPr>
        <w:t xml:space="preserve">ІІ місце з української мови та літератури; </w:t>
      </w:r>
      <w:r>
        <w:rPr>
          <w:rFonts w:ascii="Times New Roman" w:hAnsi="Times New Roman" w:cs="Times New Roman"/>
          <w:sz w:val="28"/>
          <w:szCs w:val="28"/>
          <w:lang w:val="uk-UA"/>
        </w:rPr>
        <w:t>ІІІ місце з історії</w:t>
      </w:r>
      <w:r w:rsidRPr="0012141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2F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141F">
        <w:rPr>
          <w:rFonts w:ascii="Times New Roman" w:hAnsi="Times New Roman" w:cs="Times New Roman"/>
          <w:sz w:val="28"/>
          <w:szCs w:val="28"/>
          <w:lang w:val="uk-UA"/>
        </w:rPr>
        <w:t xml:space="preserve">  Переможців обласного етапу олімпіад  протягом останніх трьох років готують  вчителі </w:t>
      </w:r>
      <w:r w:rsidRPr="0012141F">
        <w:rPr>
          <w:rFonts w:ascii="Times New Roman" w:hAnsi="Times New Roman" w:cs="Times New Roman"/>
          <w:sz w:val="28"/>
          <w:szCs w:val="28"/>
          <w:u w:val="single"/>
          <w:lang w:val="uk-UA"/>
        </w:rPr>
        <w:t>вищої</w:t>
      </w:r>
      <w:r w:rsidRPr="0012141F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кваліфікаційної категорії.</w:t>
      </w:r>
    </w:p>
    <w:p w14:paraId="53459340" w14:textId="77777777" w:rsidR="00B95D4F" w:rsidRDefault="00B95D4F" w:rsidP="00B95D4F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2ED9D0" w14:textId="77777777" w:rsidR="00B95D4F" w:rsidRPr="00B749DA" w:rsidRDefault="00B95D4F" w:rsidP="00B95D4F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66D90E" w14:textId="77777777" w:rsidR="00BC2336" w:rsidRPr="00562B4A" w:rsidRDefault="00BC2336" w:rsidP="00BC2336">
      <w:pPr>
        <w:numPr>
          <w:ilvl w:val="0"/>
          <w:numId w:val="3"/>
        </w:num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4A">
        <w:rPr>
          <w:rFonts w:ascii="Times New Roman" w:hAnsi="Times New Roman" w:cs="Times New Roman"/>
          <w:b/>
          <w:sz w:val="28"/>
          <w:szCs w:val="28"/>
        </w:rPr>
        <w:lastRenderedPageBreak/>
        <w:t>Динаміка перемог на ІІІ (обласному) етапі Всеукраїнських учнівських олімпіад з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навчальних предметів (2011-201</w:t>
      </w:r>
      <w:r w:rsidR="002B5AD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62B4A">
        <w:rPr>
          <w:rFonts w:ascii="Times New Roman" w:hAnsi="Times New Roman" w:cs="Times New Roman"/>
          <w:b/>
          <w:sz w:val="28"/>
          <w:szCs w:val="28"/>
        </w:rPr>
        <w:t xml:space="preserve"> р.р)</w:t>
      </w:r>
    </w:p>
    <w:p w14:paraId="0BA1B56C" w14:textId="77777777" w:rsidR="00BC2336" w:rsidRPr="00C33DA4" w:rsidRDefault="00BC2336" w:rsidP="00BC2336">
      <w:pPr>
        <w:numPr>
          <w:ilvl w:val="0"/>
          <w:numId w:val="3"/>
        </w:num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709"/>
        <w:gridCol w:w="851"/>
        <w:gridCol w:w="4296"/>
        <w:gridCol w:w="778"/>
        <w:gridCol w:w="779"/>
        <w:gridCol w:w="604"/>
      </w:tblGrid>
      <w:tr w:rsidR="00BC2336" w:rsidRPr="00C33DA4" w14:paraId="60832A4D" w14:textId="77777777" w:rsidTr="00BC2336">
        <w:trPr>
          <w:trHeight w:val="983"/>
        </w:trPr>
        <w:tc>
          <w:tcPr>
            <w:tcW w:w="1348" w:type="dxa"/>
          </w:tcPr>
          <w:p w14:paraId="55B9A0B6" w14:textId="77777777" w:rsidR="00BC2336" w:rsidRPr="00C33DA4" w:rsidRDefault="00BC2336" w:rsidP="00BC233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 xml:space="preserve">Навчальн. рік   </w:t>
            </w:r>
          </w:p>
        </w:tc>
        <w:tc>
          <w:tcPr>
            <w:tcW w:w="709" w:type="dxa"/>
          </w:tcPr>
          <w:p w14:paraId="4D5753F6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К-ть учасників</w:t>
            </w:r>
          </w:p>
        </w:tc>
        <w:tc>
          <w:tcPr>
            <w:tcW w:w="851" w:type="dxa"/>
          </w:tcPr>
          <w:p w14:paraId="2A3CE926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К-ть переможців</w:t>
            </w:r>
          </w:p>
        </w:tc>
        <w:tc>
          <w:tcPr>
            <w:tcW w:w="4296" w:type="dxa"/>
          </w:tcPr>
          <w:p w14:paraId="7DC9160A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К-ть предметів/назва</w:t>
            </w:r>
          </w:p>
        </w:tc>
        <w:tc>
          <w:tcPr>
            <w:tcW w:w="778" w:type="dxa"/>
          </w:tcPr>
          <w:p w14:paraId="265F8987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779" w:type="dxa"/>
          </w:tcPr>
          <w:p w14:paraId="3A2BB851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604" w:type="dxa"/>
          </w:tcPr>
          <w:p w14:paraId="3A4ABEB6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ІІІ</w:t>
            </w:r>
          </w:p>
        </w:tc>
      </w:tr>
      <w:tr w:rsidR="00BC2336" w:rsidRPr="00C33DA4" w14:paraId="2AC84BBA" w14:textId="77777777" w:rsidTr="00BC2336">
        <w:trPr>
          <w:trHeight w:val="620"/>
        </w:trPr>
        <w:tc>
          <w:tcPr>
            <w:tcW w:w="1348" w:type="dxa"/>
          </w:tcPr>
          <w:p w14:paraId="22FAB22D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709" w:type="dxa"/>
          </w:tcPr>
          <w:p w14:paraId="069238E6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9D8D26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6" w:type="dxa"/>
          </w:tcPr>
          <w:p w14:paraId="613CAA1E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2</w:t>
            </w:r>
            <w:r w:rsidRPr="00C33DA4">
              <w:rPr>
                <w:rFonts w:ascii="Times New Roman" w:hAnsi="Times New Roman" w:cs="Times New Roman"/>
                <w:color w:val="000000"/>
              </w:rPr>
              <w:t xml:space="preserve"> (історія, інформаційні технології)</w:t>
            </w:r>
          </w:p>
        </w:tc>
        <w:tc>
          <w:tcPr>
            <w:tcW w:w="778" w:type="dxa"/>
          </w:tcPr>
          <w:p w14:paraId="6F572D64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14:paraId="7E755620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14:paraId="7676131E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-</w:t>
            </w:r>
          </w:p>
        </w:tc>
      </w:tr>
      <w:tr w:rsidR="00BC2336" w:rsidRPr="00C33DA4" w14:paraId="4B4CBF81" w14:textId="77777777" w:rsidTr="00BC2336">
        <w:trPr>
          <w:trHeight w:val="620"/>
        </w:trPr>
        <w:tc>
          <w:tcPr>
            <w:tcW w:w="1348" w:type="dxa"/>
          </w:tcPr>
          <w:p w14:paraId="610DF2B7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709" w:type="dxa"/>
          </w:tcPr>
          <w:p w14:paraId="6F252FA5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00A1ACA1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6" w:type="dxa"/>
          </w:tcPr>
          <w:p w14:paraId="55684E51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6</w:t>
            </w:r>
            <w:r w:rsidRPr="00C33DA4">
              <w:rPr>
                <w:rFonts w:ascii="Times New Roman" w:hAnsi="Times New Roman" w:cs="Times New Roman"/>
                <w:i/>
                <w:iCs/>
              </w:rPr>
              <w:t xml:space="preserve"> (історія, правознавство,</w:t>
            </w:r>
            <w:r w:rsidRPr="00C33DA4">
              <w:rPr>
                <w:rFonts w:ascii="Times New Roman" w:hAnsi="Times New Roman" w:cs="Times New Roman"/>
              </w:rPr>
              <w:t xml:space="preserve"> </w:t>
            </w:r>
            <w:r w:rsidRPr="00C33DA4">
              <w:rPr>
                <w:rFonts w:ascii="Times New Roman" w:hAnsi="Times New Roman" w:cs="Times New Roman"/>
                <w:i/>
                <w:iCs/>
              </w:rPr>
              <w:t>російська мова та література, географія, астрономія, біологія)</w:t>
            </w:r>
          </w:p>
        </w:tc>
        <w:tc>
          <w:tcPr>
            <w:tcW w:w="778" w:type="dxa"/>
          </w:tcPr>
          <w:p w14:paraId="1D914B40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14:paraId="6A00A2AD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14:paraId="356DAB2D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4</w:t>
            </w:r>
          </w:p>
        </w:tc>
      </w:tr>
      <w:tr w:rsidR="00BC2336" w:rsidRPr="00C33DA4" w14:paraId="006F2C09" w14:textId="77777777" w:rsidTr="00BC2336">
        <w:trPr>
          <w:trHeight w:val="620"/>
        </w:trPr>
        <w:tc>
          <w:tcPr>
            <w:tcW w:w="1348" w:type="dxa"/>
          </w:tcPr>
          <w:p w14:paraId="5A5B8FC1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2013/2014</w:t>
            </w:r>
          </w:p>
        </w:tc>
        <w:tc>
          <w:tcPr>
            <w:tcW w:w="709" w:type="dxa"/>
          </w:tcPr>
          <w:p w14:paraId="05A6BB6E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14:paraId="6871160B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6" w:type="dxa"/>
          </w:tcPr>
          <w:p w14:paraId="55678ED8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5</w:t>
            </w:r>
            <w:r w:rsidRPr="00C33DA4">
              <w:rPr>
                <w:rFonts w:ascii="Times New Roman" w:hAnsi="Times New Roman" w:cs="Times New Roman"/>
                <w:i/>
                <w:iCs/>
              </w:rPr>
              <w:t xml:space="preserve"> (правознавство, географія, біологія (2),екологія, російська мова та література,)</w:t>
            </w:r>
          </w:p>
          <w:p w14:paraId="00DFCF10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25173D14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</w:tcPr>
          <w:p w14:paraId="078EFED0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14:paraId="13D228AD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5</w:t>
            </w:r>
          </w:p>
        </w:tc>
      </w:tr>
      <w:tr w:rsidR="00BC2336" w:rsidRPr="00C33DA4" w14:paraId="5A8CC5D1" w14:textId="77777777" w:rsidTr="00BC2336">
        <w:trPr>
          <w:trHeight w:val="90"/>
        </w:trPr>
        <w:tc>
          <w:tcPr>
            <w:tcW w:w="1348" w:type="dxa"/>
          </w:tcPr>
          <w:p w14:paraId="43F9136C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2014/2015</w:t>
            </w:r>
          </w:p>
        </w:tc>
        <w:tc>
          <w:tcPr>
            <w:tcW w:w="709" w:type="dxa"/>
          </w:tcPr>
          <w:p w14:paraId="456AF6A1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14:paraId="33846AC3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6" w:type="dxa"/>
          </w:tcPr>
          <w:p w14:paraId="7A00805F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5</w:t>
            </w:r>
            <w:r w:rsidRPr="00C33DA4">
              <w:rPr>
                <w:rFonts w:ascii="Times New Roman" w:hAnsi="Times New Roman" w:cs="Times New Roman"/>
                <w:i/>
                <w:iCs/>
              </w:rPr>
              <w:t xml:space="preserve"> (правознавство, географія, біологія (2), історія, інформатика)</w:t>
            </w:r>
          </w:p>
          <w:p w14:paraId="0049ABEF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2555A733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</w:tcPr>
          <w:p w14:paraId="61FC0BEB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</w:tcPr>
          <w:p w14:paraId="1D622E09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6</w:t>
            </w:r>
          </w:p>
        </w:tc>
      </w:tr>
      <w:tr w:rsidR="00BC2336" w:rsidRPr="00C33DA4" w14:paraId="612A3454" w14:textId="77777777" w:rsidTr="00BC2336">
        <w:trPr>
          <w:trHeight w:val="90"/>
        </w:trPr>
        <w:tc>
          <w:tcPr>
            <w:tcW w:w="1348" w:type="dxa"/>
          </w:tcPr>
          <w:p w14:paraId="658DC5C1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2015/2016</w:t>
            </w:r>
          </w:p>
        </w:tc>
        <w:tc>
          <w:tcPr>
            <w:tcW w:w="709" w:type="dxa"/>
          </w:tcPr>
          <w:p w14:paraId="0AE86D5C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11B819A6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6" w:type="dxa"/>
          </w:tcPr>
          <w:p w14:paraId="5EBCA3C2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1 (</w:t>
            </w:r>
            <w:r w:rsidRPr="00C33DA4">
              <w:rPr>
                <w:rFonts w:ascii="Times New Roman" w:hAnsi="Times New Roman" w:cs="Times New Roman"/>
                <w:color w:val="000000"/>
              </w:rPr>
              <w:t>інформаційні технології)</w:t>
            </w:r>
          </w:p>
        </w:tc>
        <w:tc>
          <w:tcPr>
            <w:tcW w:w="778" w:type="dxa"/>
          </w:tcPr>
          <w:p w14:paraId="05E33AFF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</w:tcPr>
          <w:p w14:paraId="795B033A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</w:tcPr>
          <w:p w14:paraId="3397C9EC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1</w:t>
            </w:r>
          </w:p>
        </w:tc>
      </w:tr>
      <w:tr w:rsidR="00BC2336" w:rsidRPr="00C33DA4" w14:paraId="1E28D5DA" w14:textId="77777777" w:rsidTr="00BC2336">
        <w:trPr>
          <w:trHeight w:val="90"/>
        </w:trPr>
        <w:tc>
          <w:tcPr>
            <w:tcW w:w="1348" w:type="dxa"/>
          </w:tcPr>
          <w:p w14:paraId="2B26734D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2016/2017</w:t>
            </w:r>
          </w:p>
        </w:tc>
        <w:tc>
          <w:tcPr>
            <w:tcW w:w="709" w:type="dxa"/>
          </w:tcPr>
          <w:p w14:paraId="7D222351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14:paraId="21B1CC2B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6" w:type="dxa"/>
          </w:tcPr>
          <w:p w14:paraId="3CF25D45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4 (</w:t>
            </w:r>
            <w:r w:rsidRPr="00C33DA4">
              <w:rPr>
                <w:rFonts w:ascii="Times New Roman" w:hAnsi="Times New Roman" w:cs="Times New Roman"/>
                <w:color w:val="000000"/>
              </w:rPr>
              <w:t>інформаційні технології, географія, правознавство, російська мова та література)</w:t>
            </w:r>
          </w:p>
        </w:tc>
        <w:tc>
          <w:tcPr>
            <w:tcW w:w="778" w:type="dxa"/>
          </w:tcPr>
          <w:p w14:paraId="38F0FD21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</w:tcPr>
          <w:p w14:paraId="102BA565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4" w:type="dxa"/>
          </w:tcPr>
          <w:p w14:paraId="7574D553" w14:textId="77777777" w:rsidR="00BC2336" w:rsidRPr="00C33DA4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3DA4">
              <w:rPr>
                <w:rFonts w:ascii="Times New Roman" w:hAnsi="Times New Roman" w:cs="Times New Roman"/>
              </w:rPr>
              <w:t>4</w:t>
            </w:r>
          </w:p>
        </w:tc>
      </w:tr>
      <w:tr w:rsidR="00BC2336" w:rsidRPr="00C33DA4" w14:paraId="2B7496D1" w14:textId="77777777" w:rsidTr="00BC2336">
        <w:trPr>
          <w:trHeight w:val="90"/>
        </w:trPr>
        <w:tc>
          <w:tcPr>
            <w:tcW w:w="1348" w:type="dxa"/>
          </w:tcPr>
          <w:p w14:paraId="1FA0DA0C" w14:textId="77777777" w:rsidR="00BC2336" w:rsidRPr="00437BAE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C33DA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09" w:type="dxa"/>
          </w:tcPr>
          <w:p w14:paraId="78D9CDA1" w14:textId="77777777" w:rsidR="00BC2336" w:rsidRPr="00437BAE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</w:tcPr>
          <w:p w14:paraId="56B2A06F" w14:textId="77777777" w:rsidR="00BC2336" w:rsidRPr="00115E9D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96" w:type="dxa"/>
          </w:tcPr>
          <w:p w14:paraId="1DC1A169" w14:textId="77777777" w:rsidR="00BC2336" w:rsidRPr="00AF7D25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AF7D25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AF7D25">
              <w:rPr>
                <w:rFonts w:ascii="Times New Roman" w:hAnsi="Times New Roman" w:cs="Times New Roman"/>
                <w:color w:val="000000"/>
                <w:lang w:val="uk-UA"/>
              </w:rPr>
              <w:t xml:space="preserve"> географія,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історія</w:t>
            </w:r>
            <w:r w:rsidRPr="00AF7D25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українська мова та літеатура, екологія,</w:t>
            </w:r>
            <w:r w:rsidRPr="00AF7D25">
              <w:rPr>
                <w:rFonts w:ascii="Times New Roman" w:hAnsi="Times New Roman" w:cs="Times New Roman"/>
                <w:color w:val="000000"/>
                <w:lang w:val="uk-UA"/>
              </w:rPr>
              <w:t xml:space="preserve"> російська мова та література)</w:t>
            </w:r>
          </w:p>
        </w:tc>
        <w:tc>
          <w:tcPr>
            <w:tcW w:w="778" w:type="dxa"/>
          </w:tcPr>
          <w:p w14:paraId="2859FFE1" w14:textId="77777777" w:rsidR="00BC2336" w:rsidRPr="005D7C0B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79" w:type="dxa"/>
          </w:tcPr>
          <w:p w14:paraId="1FBA2033" w14:textId="77777777" w:rsidR="00BC2336" w:rsidRPr="005D7C0B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04" w:type="dxa"/>
          </w:tcPr>
          <w:p w14:paraId="4272069D" w14:textId="77777777" w:rsidR="00BC2336" w:rsidRPr="005D7C0B" w:rsidRDefault="00BC2336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2B5ADB" w:rsidRPr="00C33DA4" w14:paraId="7D3CC5DE" w14:textId="77777777" w:rsidTr="00BC2336">
        <w:trPr>
          <w:trHeight w:val="90"/>
        </w:trPr>
        <w:tc>
          <w:tcPr>
            <w:tcW w:w="1348" w:type="dxa"/>
          </w:tcPr>
          <w:p w14:paraId="32CAAB57" w14:textId="77777777" w:rsidR="002B5ADB" w:rsidRPr="002B5ADB" w:rsidRDefault="002B5ADB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2018/2019</w:t>
            </w:r>
          </w:p>
        </w:tc>
        <w:tc>
          <w:tcPr>
            <w:tcW w:w="709" w:type="dxa"/>
          </w:tcPr>
          <w:p w14:paraId="241BF329" w14:textId="77777777" w:rsidR="002B5ADB" w:rsidRDefault="00F5291C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14:paraId="5F4C3B77" w14:textId="77777777" w:rsidR="002B5ADB" w:rsidRDefault="002B5ADB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96" w:type="dxa"/>
          </w:tcPr>
          <w:p w14:paraId="0A9240B1" w14:textId="77777777" w:rsidR="002B5ADB" w:rsidRDefault="002B5ADB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(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історія</w:t>
            </w:r>
            <w:r w:rsidRPr="00AF7D25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правознавство, українська мова та літеатура, </w:t>
            </w:r>
            <w:r w:rsidRPr="00AF7D25">
              <w:rPr>
                <w:rFonts w:ascii="Times New Roman" w:hAnsi="Times New Roman" w:cs="Times New Roman"/>
                <w:color w:val="000000"/>
                <w:lang w:val="uk-UA"/>
              </w:rPr>
              <w:t xml:space="preserve"> російська мова та література)</w:t>
            </w:r>
          </w:p>
        </w:tc>
        <w:tc>
          <w:tcPr>
            <w:tcW w:w="778" w:type="dxa"/>
          </w:tcPr>
          <w:p w14:paraId="27C86E77" w14:textId="77777777" w:rsidR="002B5ADB" w:rsidRDefault="002B5ADB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79" w:type="dxa"/>
          </w:tcPr>
          <w:p w14:paraId="4F428C7E" w14:textId="77777777" w:rsidR="002B5ADB" w:rsidRDefault="002B5ADB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04" w:type="dxa"/>
          </w:tcPr>
          <w:p w14:paraId="47149FA1" w14:textId="77777777" w:rsidR="002B5ADB" w:rsidRDefault="002B5ADB" w:rsidP="00BC2336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</w:tbl>
    <w:p w14:paraId="1F7FC272" w14:textId="77777777" w:rsidR="00BC2336" w:rsidRPr="0079595A" w:rsidRDefault="00BC2336" w:rsidP="00BC2336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14:paraId="03535F5E" w14:textId="77777777" w:rsidR="00BC2336" w:rsidRDefault="00BC2336" w:rsidP="00BC233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24601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(районному)</w:t>
      </w:r>
      <w:r w:rsidRPr="00924601">
        <w:rPr>
          <w:rFonts w:ascii="Times New Roman" w:hAnsi="Times New Roman" w:cs="Times New Roman"/>
          <w:sz w:val="28"/>
          <w:szCs w:val="28"/>
          <w:lang w:val="uk-UA"/>
        </w:rPr>
        <w:t xml:space="preserve"> етапі Міжнародного конкурсу з української мови ім. П. Яцика переможцями стали 2 учні</w:t>
      </w:r>
      <w:r w:rsidR="00B02A6D">
        <w:rPr>
          <w:rFonts w:ascii="Times New Roman" w:hAnsi="Times New Roman" w:cs="Times New Roman"/>
          <w:sz w:val="28"/>
          <w:szCs w:val="28"/>
          <w:lang w:val="uk-UA"/>
        </w:rPr>
        <w:t>: Ф</w:t>
      </w:r>
      <w:r w:rsidR="0061244A">
        <w:rPr>
          <w:rFonts w:ascii="Times New Roman" w:hAnsi="Times New Roman" w:cs="Times New Roman"/>
          <w:sz w:val="28"/>
          <w:szCs w:val="28"/>
          <w:lang w:val="uk-UA"/>
        </w:rPr>
        <w:t>ільова Марія, учениця 3-А класу (І місце), Стороженко Софія, учениця 3 –Б класу (ІІ місце)</w:t>
      </w:r>
      <w:r w:rsidRPr="009246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46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районному етапі</w:t>
      </w:r>
      <w:r w:rsidRPr="009246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</w:t>
      </w:r>
      <w:r w:rsidR="00B02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переможцями стали 2 учні</w:t>
      </w:r>
      <w:r w:rsidR="00612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Ачкасова Крістіна, </w:t>
      </w:r>
      <w:r w:rsidR="0061244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учениця 10-А класу та Бреславський Микола, учень 11-А класу, які посіли І місця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07E455B" w14:textId="77777777" w:rsidR="0021441D" w:rsidRPr="00496768" w:rsidRDefault="00F83DD9" w:rsidP="00496768">
      <w:pPr>
        <w:spacing w:after="0" w:line="360" w:lineRule="auto"/>
        <w:ind w:right="-567"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 метою</w:t>
      </w:r>
      <w:r w:rsidR="0021441D"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формування ціннісного ставлення д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о суспільства і держави було проведено</w:t>
      </w:r>
      <w:r w:rsidR="0021441D"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30 загальношкільних заходів: до Дня знань, Всесвітнього   Дня миру, Дня партизанської слави, До Дня Захисника Вітчизни та Дня українського козацтва, Всеукраїнського Дня Гідності та Свободи, Дня пам’яті жертв голодоморів та політичних репресій</w:t>
      </w:r>
      <w:r w:rsid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,</w:t>
      </w:r>
      <w:r w:rsidR="0021441D"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Дня Збройних Сил України, Дня Собо</w:t>
      </w:r>
      <w:r w:rsid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рності України, Дня</w:t>
      </w:r>
      <w:r w:rsidR="0021441D"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героїв Крут, </w:t>
      </w:r>
      <w:r w:rsid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Дня</w:t>
      </w:r>
      <w:r w:rsidR="0021441D"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вшанування  учасників бойових дій на територіях інших держав та з нагоди 28 річниці виведення радянських військ з Афганістану</w:t>
      </w:r>
      <w:r w:rsidR="0021441D" w:rsidRPr="00496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, </w:t>
      </w:r>
      <w:r w:rsidR="0021441D"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Дня Небесної Сотні, Дня чорнобильської трагедії, заходи, присвячені  74 річниці завершення Другої світової війни в Європі ( 1939 – 1945 р.) та з нагоди Дня пам’яті та примирення,</w:t>
      </w:r>
      <w:r w:rsidR="0021441D" w:rsidRPr="0049676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 </w:t>
      </w:r>
      <w:r w:rsidR="0021441D"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Фестиваль української пісні «Краща мова єднання – українська» до Дня рідної мови, флеш – моби до Дня Соборності України, Дня миру, урочисті лінійки до Дня космонавтики, дня народження випускника гімназії Льотчика – космонавта, Героя Радянського Союзу А.С.Левченка.</w:t>
      </w:r>
    </w:p>
    <w:p w14:paraId="77379457" w14:textId="77777777" w:rsidR="0021441D" w:rsidRPr="00496768" w:rsidRDefault="0021441D" w:rsidP="00496768">
      <w:pPr>
        <w:pStyle w:val="a3"/>
        <w:spacing w:after="0" w:line="360" w:lineRule="auto"/>
        <w:ind w:left="34" w:right="-567"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Учні гімназії ініціювали та стали організаторами  7 патріотичних соціальних проектів:</w:t>
      </w:r>
    </w:p>
    <w:p w14:paraId="2A42CE1C" w14:textId="77777777" w:rsidR="0021441D" w:rsidRPr="00496768" w:rsidRDefault="0021441D" w:rsidP="00496768">
      <w:pPr>
        <w:pStyle w:val="a3"/>
        <w:numPr>
          <w:ilvl w:val="0"/>
          <w:numId w:val="20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«З Днем Святого Миколая, любий ровеснику, тебе вітаю», діти виготовили вітальні листівки,  іграшки дітям, які проживають у зоні АТО, всі свої роботи учні передали  волонтерам, які доставили українським дітям та солдатам у зону АТО;  </w:t>
      </w:r>
    </w:p>
    <w:p w14:paraId="5FE9CF6D" w14:textId="77777777" w:rsidR="0021441D" w:rsidRPr="00496768" w:rsidRDefault="0021441D" w:rsidP="00496768">
      <w:pPr>
        <w:pStyle w:val="a3"/>
        <w:numPr>
          <w:ilvl w:val="0"/>
          <w:numId w:val="20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Акція « Дарую оберіг, тобі, солдате! Він мусить твою душу зігрівати!» (виготовлення вітальних листівок з Днем захисника Вітчизни, Днем Збройних Сил України для українських солдатів та відправка у зону АТО);</w:t>
      </w:r>
    </w:p>
    <w:p w14:paraId="27C77ED6" w14:textId="77777777" w:rsidR="0021441D" w:rsidRPr="00496768" w:rsidRDefault="0021441D" w:rsidP="00496768">
      <w:pPr>
        <w:pStyle w:val="a3"/>
        <w:numPr>
          <w:ilvl w:val="0"/>
          <w:numId w:val="20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Майстер – класи «З любов’ю і шаною українському захиснику!» з виготовлення оберегів для воїнів АТО.</w:t>
      </w:r>
    </w:p>
    <w:p w14:paraId="2B59A359" w14:textId="77777777" w:rsidR="0021441D" w:rsidRPr="00496768" w:rsidRDefault="0021441D" w:rsidP="00496768">
      <w:pPr>
        <w:pStyle w:val="a3"/>
        <w:numPr>
          <w:ilvl w:val="0"/>
          <w:numId w:val="20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Соціальний проект «Вам дуже  вдячні за мир і спокій, дорогі воїни світла!»</w:t>
      </w:r>
    </w:p>
    <w:p w14:paraId="28DC4B60" w14:textId="77777777" w:rsidR="0021441D" w:rsidRPr="00496768" w:rsidRDefault="0021441D" w:rsidP="00496768">
      <w:pPr>
        <w:pStyle w:val="a3"/>
        <w:spacing w:after="0" w:line="360" w:lineRule="auto"/>
        <w:ind w:left="0" w:right="-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Майстер – клас з виготовлення оберегів для воїнів - учасників АТО.</w:t>
      </w:r>
    </w:p>
    <w:p w14:paraId="264464A3" w14:textId="77777777" w:rsidR="0021441D" w:rsidRPr="00496768" w:rsidRDefault="0021441D" w:rsidP="00496768">
      <w:pPr>
        <w:pStyle w:val="a3"/>
        <w:numPr>
          <w:ilvl w:val="0"/>
          <w:numId w:val="20"/>
        </w:numPr>
        <w:spacing w:after="0" w:line="360" w:lineRule="auto"/>
        <w:ind w:left="0" w:right="-567" w:firstLine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Соціальний проект «Вітаємо героїнь АТО з жіночим святом»</w:t>
      </w:r>
    </w:p>
    <w:p w14:paraId="28D594FD" w14:textId="77777777" w:rsidR="0021441D" w:rsidRPr="00496768" w:rsidRDefault="0021441D" w:rsidP="00496768">
      <w:pPr>
        <w:spacing w:after="0" w:line="360" w:lineRule="auto"/>
        <w:ind w:right="-567"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lastRenderedPageBreak/>
        <w:t xml:space="preserve">Формуванню політичної  та правової </w:t>
      </w:r>
      <w:r w:rsidR="00F83DD9"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культури сприяв т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иждень правового виховання «Закон один для всіх», в рамках якого було проведено 35 заходів для учнів за віковими категоріями.</w:t>
      </w:r>
    </w:p>
    <w:p w14:paraId="24C1643C" w14:textId="77777777" w:rsidR="0021441D" w:rsidRPr="00496768" w:rsidRDefault="00496768" w:rsidP="00496768">
      <w:pPr>
        <w:spacing w:after="0" w:line="360" w:lineRule="auto"/>
        <w:ind w:right="-567"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Було проведено</w:t>
      </w:r>
      <w:r w:rsidR="0021441D"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6 загальношкільних заходів щодо запобігання та протидії торгівлі людьми як деструкції у розвитку суспільства.</w:t>
      </w:r>
    </w:p>
    <w:p w14:paraId="2A2F1FB9" w14:textId="77777777" w:rsidR="0021441D" w:rsidRPr="00496768" w:rsidRDefault="0021441D" w:rsidP="00496768">
      <w:pPr>
        <w:spacing w:after="0" w:line="360" w:lineRule="auto"/>
        <w:ind w:left="-108" w:right="-567"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Ціннісне ставлення до сім’ї, родини, людей та ціннісне ставлення до себе це й дотримання норм поведінки у школі, сім’ї, у суспільстві, тому аспекту морального виховання в гімназії надається велике значення, про що </w:t>
      </w:r>
      <w:r w:rsid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свідчить ряд 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заходів</w:t>
      </w:r>
      <w:r w:rsid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(39)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, які проводились за навчальними паралелями.</w:t>
      </w:r>
    </w:p>
    <w:p w14:paraId="6CE0D272" w14:textId="77777777" w:rsidR="0021441D" w:rsidRPr="00496768" w:rsidRDefault="0021441D" w:rsidP="00496768">
      <w:pPr>
        <w:spacing w:after="0" w:line="360" w:lineRule="auto"/>
        <w:ind w:left="-108" w:right="-567"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гімназії створена система волонтерської допомоги вчителям-пенсіонерам, ветеранам праці, учасникам 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Другої світової війни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За кожним вчителем - пенсіонером, який проживає в 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смт</w:t>
      </w:r>
      <w:r w:rsidR="00F83DD9"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.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Краснокутськ закріплено класний колектив, який відповідає за шефську допомогу протягом навчального року.</w:t>
      </w:r>
    </w:p>
    <w:p w14:paraId="07F6623E" w14:textId="77777777" w:rsidR="0021441D" w:rsidRPr="00496768" w:rsidRDefault="0021441D" w:rsidP="00496768">
      <w:pPr>
        <w:spacing w:after="0" w:line="360" w:lineRule="auto"/>
        <w:ind w:right="-567"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Щороку в гімназії проводиться місячник «Ми за здоровий спосіб життя», в рамках якого у листопаді –</w:t>
      </w:r>
      <w:r w:rsid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грудні  відбулося 19 заганошкільних та більше 20 заходів у класних колективах.</w:t>
      </w:r>
    </w:p>
    <w:p w14:paraId="12239DB2" w14:textId="77777777" w:rsidR="0021441D" w:rsidRPr="00496768" w:rsidRDefault="0021441D" w:rsidP="00496768">
      <w:pPr>
        <w:spacing w:after="0" w:line="360" w:lineRule="auto"/>
        <w:ind w:right="-567"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Великого значення у сучасному світі набуває екоосвіта, тому з метою формування ціннісного ставлення до п</w:t>
      </w:r>
      <w:r w:rsidR="00496768"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рироди  в гімназії успішно прой</w:t>
      </w:r>
      <w:r w:rsidR="00496768"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шло 28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виховних заходів природоохоронного спрямування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.</w:t>
      </w:r>
    </w:p>
    <w:p w14:paraId="7B657FD7" w14:textId="77777777" w:rsidR="0021441D" w:rsidRPr="00496768" w:rsidRDefault="0021441D" w:rsidP="00496768">
      <w:pPr>
        <w:spacing w:after="0" w:line="360" w:lineRule="auto"/>
        <w:ind w:right="-567"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Велика увага приділялася трудовому вих</w:t>
      </w:r>
      <w:r w:rsidR="00B95D4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ованню та профорієнтації учнів. Проведено 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22 </w:t>
      </w:r>
      <w:r w:rsid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заходи: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4 – загальношкіл</w:t>
      </w:r>
      <w:r w:rsidR="00B95D4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ьних, 18 – у класних колективах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.</w:t>
      </w:r>
    </w:p>
    <w:p w14:paraId="7FE65490" w14:textId="77777777" w:rsidR="0072378D" w:rsidRDefault="0021441D" w:rsidP="0072378D">
      <w:pPr>
        <w:spacing w:after="0" w:line="360" w:lineRule="auto"/>
        <w:ind w:right="-567"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Ціннісне ставлення до культури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і 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мистецтва формується в процесі естетичного виховання, якому в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гімназії </w:t>
      </w:r>
      <w:r w:rsidRPr="0049676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надається великого значення: проводяться художні, поетичні, музичні конкурси, конкурси оформлювачів, дизайнерів, робіт прикладного мистецтва. </w:t>
      </w:r>
    </w:p>
    <w:p w14:paraId="42470316" w14:textId="77777777" w:rsidR="00BC2336" w:rsidRPr="0072378D" w:rsidRDefault="00BC2336" w:rsidP="0072378D">
      <w:pPr>
        <w:spacing w:after="0" w:line="360" w:lineRule="auto"/>
        <w:ind w:right="-567"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Гімназисти </w:t>
      </w:r>
      <w:r w:rsidR="0061244A">
        <w:rPr>
          <w:rFonts w:ascii="Times New Roman" w:hAnsi="Times New Roman" w:cs="Times New Roman"/>
          <w:sz w:val="28"/>
          <w:szCs w:val="28"/>
          <w:lang w:val="uk-UA"/>
        </w:rPr>
        <w:t>брали активну участь у 25</w:t>
      </w:r>
      <w:r w:rsidRPr="00B23B42">
        <w:rPr>
          <w:rFonts w:ascii="Times New Roman" w:hAnsi="Times New Roman" w:cs="Times New Roman"/>
          <w:sz w:val="28"/>
          <w:szCs w:val="28"/>
          <w:lang w:val="uk-UA"/>
        </w:rPr>
        <w:t xml:space="preserve"> районних творчих конкурсах, де отримали  125 почесних грамот.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44A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B23B42">
        <w:rPr>
          <w:rFonts w:ascii="Times New Roman" w:hAnsi="Times New Roman" w:cs="Times New Roman"/>
          <w:sz w:val="28"/>
          <w:szCs w:val="28"/>
          <w:lang w:val="uk-UA"/>
        </w:rPr>
        <w:t xml:space="preserve"> учнів гімназії отримали  грамоти за          перемоги в спортивних змаганнях.    </w:t>
      </w:r>
    </w:p>
    <w:p w14:paraId="394E36B0" w14:textId="77777777" w:rsidR="00BC2336" w:rsidRPr="00B23B42" w:rsidRDefault="00BC2336" w:rsidP="00BC233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B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23B42">
        <w:rPr>
          <w:rFonts w:ascii="Times New Roman" w:hAnsi="Times New Roman" w:cs="Times New Roman"/>
          <w:sz w:val="28"/>
          <w:szCs w:val="28"/>
          <w:lang w:val="uk-UA"/>
        </w:rPr>
        <w:t xml:space="preserve">Велика увага в гімназії приділяється мотивації учнів до навчальної діяльності, до участі в предметних олімпіадах, змаганнях, творчих конкурсах. </w:t>
      </w:r>
      <w:r w:rsidRPr="00B23B42">
        <w:rPr>
          <w:rFonts w:ascii="Times New Roman" w:hAnsi="Times New Roman" w:cs="Times New Roman"/>
          <w:sz w:val="28"/>
          <w:szCs w:val="28"/>
          <w:lang w:val="uk-UA"/>
        </w:rPr>
        <w:lastRenderedPageBreak/>
        <w:t>З цією метою, за рішенням Ради, гімназії учні отримують  грошові винагороди за перемоги в обласних олімпіадах.</w:t>
      </w:r>
    </w:p>
    <w:p w14:paraId="0894D3A9" w14:textId="77777777" w:rsidR="00BC2336" w:rsidRPr="0079595A" w:rsidRDefault="00BC2336" w:rsidP="00BC2336">
      <w:pPr>
        <w:pStyle w:val="ab"/>
        <w:spacing w:after="0" w:line="360" w:lineRule="auto"/>
        <w:ind w:left="0"/>
        <w:jc w:val="both"/>
        <w:rPr>
          <w:color w:val="000000"/>
          <w:sz w:val="28"/>
          <w:szCs w:val="28"/>
        </w:rPr>
      </w:pPr>
      <w:r w:rsidRPr="0079595A">
        <w:rPr>
          <w:sz w:val="28"/>
          <w:szCs w:val="28"/>
        </w:rPr>
        <w:t>Щороку проводиться преміювання обдарованих дітей, які зайняли призові місця на</w:t>
      </w:r>
      <w:r>
        <w:rPr>
          <w:sz w:val="28"/>
          <w:szCs w:val="28"/>
        </w:rPr>
        <w:t xml:space="preserve"> обласному етапі олімпіад, конкурсів</w:t>
      </w:r>
      <w:r w:rsidRPr="0079595A">
        <w:rPr>
          <w:sz w:val="28"/>
          <w:szCs w:val="28"/>
        </w:rPr>
        <w:t xml:space="preserve">, </w:t>
      </w:r>
      <w:r>
        <w:rPr>
          <w:sz w:val="28"/>
          <w:szCs w:val="28"/>
        </w:rPr>
        <w:t>конкурсі-захисті науково-дослідницьких</w:t>
      </w:r>
      <w:r w:rsidRPr="0079595A">
        <w:rPr>
          <w:sz w:val="28"/>
          <w:szCs w:val="28"/>
        </w:rPr>
        <w:t xml:space="preserve"> </w:t>
      </w:r>
      <w:r>
        <w:rPr>
          <w:sz w:val="28"/>
          <w:szCs w:val="28"/>
        </w:rPr>
        <w:t>робіт МАН</w:t>
      </w:r>
      <w:r w:rsidRPr="0079595A">
        <w:rPr>
          <w:sz w:val="28"/>
          <w:szCs w:val="28"/>
        </w:rPr>
        <w:t xml:space="preserve">. </w:t>
      </w:r>
      <w:r w:rsidR="0061244A">
        <w:rPr>
          <w:sz w:val="28"/>
          <w:szCs w:val="28"/>
        </w:rPr>
        <w:t>У 2018</w:t>
      </w:r>
      <w:r>
        <w:rPr>
          <w:sz w:val="28"/>
          <w:szCs w:val="28"/>
        </w:rPr>
        <w:t>/</w:t>
      </w:r>
      <w:r w:rsidRPr="0079595A">
        <w:rPr>
          <w:sz w:val="28"/>
          <w:szCs w:val="28"/>
        </w:rPr>
        <w:t>2</w:t>
      </w:r>
      <w:r w:rsidR="0061244A">
        <w:rPr>
          <w:sz w:val="28"/>
          <w:szCs w:val="28"/>
        </w:rPr>
        <w:t>019</w:t>
      </w:r>
      <w:r w:rsidRPr="0079595A">
        <w:rPr>
          <w:sz w:val="28"/>
          <w:szCs w:val="28"/>
        </w:rPr>
        <w:t xml:space="preserve"> навчальному році грошов</w:t>
      </w:r>
      <w:r w:rsidR="00121F1E">
        <w:rPr>
          <w:sz w:val="28"/>
          <w:szCs w:val="28"/>
        </w:rPr>
        <w:t>у винагороду отримали 15</w:t>
      </w:r>
      <w:r>
        <w:rPr>
          <w:sz w:val="28"/>
          <w:szCs w:val="28"/>
        </w:rPr>
        <w:t xml:space="preserve"> учні</w:t>
      </w:r>
      <w:r w:rsidR="00121F1E">
        <w:rPr>
          <w:sz w:val="28"/>
          <w:szCs w:val="28"/>
        </w:rPr>
        <w:t>в на суму 7</w:t>
      </w:r>
      <w:r>
        <w:rPr>
          <w:sz w:val="28"/>
          <w:szCs w:val="28"/>
        </w:rPr>
        <w:t>5</w:t>
      </w:r>
      <w:r w:rsidRPr="0079595A">
        <w:rPr>
          <w:sz w:val="28"/>
          <w:szCs w:val="28"/>
        </w:rPr>
        <w:t>00 грн.</w:t>
      </w:r>
    </w:p>
    <w:p w14:paraId="5088A614" w14:textId="77777777" w:rsidR="00BC2336" w:rsidRPr="00805CA7" w:rsidRDefault="00BC2336" w:rsidP="00BC23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CA7">
        <w:rPr>
          <w:rFonts w:ascii="Times New Roman" w:hAnsi="Times New Roman" w:cs="Times New Roman"/>
          <w:b/>
          <w:sz w:val="28"/>
          <w:szCs w:val="28"/>
          <w:lang w:val="uk-UA"/>
        </w:rPr>
        <w:t>Зміцнення та модернізація матеріально-технічної бази навчального закладу</w:t>
      </w:r>
    </w:p>
    <w:p w14:paraId="25582323" w14:textId="77777777" w:rsidR="00BC2336" w:rsidRPr="00805CA7" w:rsidRDefault="00805CA7" w:rsidP="00805CA7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-7</w:t>
      </w:r>
      <w:r w:rsidRPr="00805CA7">
        <w:rPr>
          <w:rFonts w:ascii="Times New Roman" w:hAnsi="Times New Roman" w:cs="Times New Roman"/>
          <w:sz w:val="28"/>
          <w:szCs w:val="28"/>
        </w:rPr>
        <w:t>У 2018/2019</w:t>
      </w:r>
      <w:r w:rsidR="00BC2336" w:rsidRPr="00805CA7">
        <w:rPr>
          <w:rFonts w:ascii="Times New Roman" w:hAnsi="Times New Roman" w:cs="Times New Roman"/>
          <w:sz w:val="28"/>
          <w:szCs w:val="28"/>
        </w:rPr>
        <w:t xml:space="preserve"> н</w:t>
      </w:r>
      <w:r w:rsidRPr="00805CA7">
        <w:rPr>
          <w:rFonts w:ascii="Times New Roman" w:hAnsi="Times New Roman" w:cs="Times New Roman"/>
          <w:sz w:val="28"/>
          <w:szCs w:val="28"/>
        </w:rPr>
        <w:t>авчальному році  було витраченобыльше 2 млн.грн.</w:t>
      </w:r>
      <w:r>
        <w:rPr>
          <w:rFonts w:ascii="Times New Roman" w:hAnsi="Times New Roman" w:cs="Times New Roman"/>
          <w:sz w:val="28"/>
          <w:szCs w:val="28"/>
        </w:rPr>
        <w:t>-*7-7</w:t>
      </w:r>
    </w:p>
    <w:p w14:paraId="4148AF56" w14:textId="77777777" w:rsidR="00BC2336" w:rsidRPr="00805CA7" w:rsidRDefault="00BC2336" w:rsidP="00BC2336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A7">
        <w:rPr>
          <w:rFonts w:ascii="Times New Roman" w:hAnsi="Times New Roman" w:cs="Times New Roman"/>
          <w:sz w:val="28"/>
          <w:szCs w:val="28"/>
        </w:rPr>
        <w:t>- на оснащення закладу засобами навчання, у тому числі кабінетами фізики, хімії, біо</w:t>
      </w:r>
      <w:r w:rsidR="00805CA7" w:rsidRPr="00805CA7">
        <w:rPr>
          <w:rFonts w:ascii="Times New Roman" w:hAnsi="Times New Roman" w:cs="Times New Roman"/>
          <w:sz w:val="28"/>
          <w:szCs w:val="28"/>
        </w:rPr>
        <w:t>логії та створення медіотеки  1</w:t>
      </w:r>
      <w:r w:rsidR="00BC6498">
        <w:rPr>
          <w:rFonts w:ascii="Times New Roman" w:hAnsi="Times New Roman" w:cs="Times New Roman"/>
          <w:sz w:val="28"/>
          <w:szCs w:val="28"/>
        </w:rPr>
        <w:t xml:space="preserve"> </w:t>
      </w:r>
      <w:r w:rsidR="00805CA7" w:rsidRPr="00805CA7">
        <w:rPr>
          <w:rFonts w:ascii="Times New Roman" w:hAnsi="Times New Roman" w:cs="Times New Roman"/>
          <w:sz w:val="28"/>
          <w:szCs w:val="28"/>
        </w:rPr>
        <w:t>200</w:t>
      </w:r>
      <w:r w:rsidR="00BC6498">
        <w:rPr>
          <w:rFonts w:ascii="Times New Roman" w:hAnsi="Times New Roman" w:cs="Times New Roman"/>
          <w:sz w:val="28"/>
          <w:szCs w:val="28"/>
        </w:rPr>
        <w:t xml:space="preserve"> </w:t>
      </w:r>
      <w:r w:rsidR="00805CA7" w:rsidRPr="00805CA7">
        <w:rPr>
          <w:rFonts w:ascii="Times New Roman" w:hAnsi="Times New Roman" w:cs="Times New Roman"/>
          <w:sz w:val="28"/>
          <w:szCs w:val="28"/>
        </w:rPr>
        <w:t>000 грн</w:t>
      </w:r>
    </w:p>
    <w:p w14:paraId="1C7B43DF" w14:textId="77777777" w:rsidR="00BC2336" w:rsidRPr="00805CA7" w:rsidRDefault="00805CA7" w:rsidP="00BC2336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CA7">
        <w:rPr>
          <w:rFonts w:ascii="Times New Roman" w:hAnsi="Times New Roman" w:cs="Times New Roman"/>
          <w:sz w:val="28"/>
          <w:szCs w:val="28"/>
        </w:rPr>
        <w:t>Проведено</w:t>
      </w:r>
      <w:r w:rsidR="00BC2336" w:rsidRPr="00805CA7">
        <w:rPr>
          <w:rFonts w:ascii="Times New Roman" w:hAnsi="Times New Roman" w:cs="Times New Roman"/>
          <w:sz w:val="28"/>
          <w:szCs w:val="28"/>
        </w:rPr>
        <w:t xml:space="preserve"> капітальний ремонт надвірних східців</w:t>
      </w:r>
      <w:r w:rsidR="00BC2336" w:rsidRPr="00805C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E77C62" w14:textId="77777777" w:rsidR="00805CA7" w:rsidRPr="00805CA7" w:rsidRDefault="00805CA7" w:rsidP="00BC2336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805CA7">
        <w:rPr>
          <w:rFonts w:ascii="Times New Roman" w:hAnsi="Times New Roman" w:cs="Times New Roman"/>
          <w:sz w:val="28"/>
          <w:szCs w:val="28"/>
          <w:lang w:val="uk-UA"/>
        </w:rPr>
        <w:t>Плануэться ремонт спортивного майданчика та футбольного поля з штучним покриттям.</w:t>
      </w:r>
    </w:p>
    <w:p w14:paraId="2E9B822F" w14:textId="77777777" w:rsidR="00BC2336" w:rsidRPr="00EC35CD" w:rsidRDefault="00BC2336" w:rsidP="00BC23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E22F6" w14:textId="77777777" w:rsidR="00BC2336" w:rsidRPr="007F01B6" w:rsidRDefault="00BC2336" w:rsidP="00BC23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1B6">
        <w:rPr>
          <w:rFonts w:ascii="Times New Roman" w:hAnsi="Times New Roman" w:cs="Times New Roman"/>
          <w:b/>
          <w:sz w:val="28"/>
          <w:szCs w:val="28"/>
          <w:lang w:val="uk-UA"/>
        </w:rPr>
        <w:t>Кадрове забезпечення</w:t>
      </w:r>
    </w:p>
    <w:p w14:paraId="4AF001B2" w14:textId="77777777" w:rsidR="00BC2336" w:rsidRPr="0098545A" w:rsidRDefault="00BC2336" w:rsidP="00BC2336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5291C">
        <w:rPr>
          <w:sz w:val="28"/>
          <w:szCs w:val="28"/>
          <w:lang w:val="uk-UA"/>
        </w:rPr>
        <w:t xml:space="preserve"> 2018/2019</w:t>
      </w:r>
      <w:r w:rsidRPr="0098545A">
        <w:rPr>
          <w:sz w:val="28"/>
          <w:szCs w:val="28"/>
          <w:lang w:val="uk-UA"/>
        </w:rPr>
        <w:t xml:space="preserve"> навчальному році </w:t>
      </w:r>
      <w:r>
        <w:rPr>
          <w:sz w:val="28"/>
          <w:szCs w:val="28"/>
          <w:lang w:val="uk-UA"/>
        </w:rPr>
        <w:t xml:space="preserve">освітній </w:t>
      </w:r>
      <w:r w:rsidRPr="0098545A">
        <w:rPr>
          <w:color w:val="auto"/>
          <w:sz w:val="28"/>
          <w:szCs w:val="28"/>
        </w:rPr>
        <w:t xml:space="preserve"> процес </w:t>
      </w:r>
      <w:r w:rsidRPr="0098545A">
        <w:rPr>
          <w:color w:val="auto"/>
          <w:sz w:val="28"/>
          <w:szCs w:val="28"/>
          <w:lang w:val="uk-UA"/>
        </w:rPr>
        <w:t xml:space="preserve">у гімназії </w:t>
      </w:r>
      <w:r w:rsidRPr="0098545A">
        <w:rPr>
          <w:color w:val="auto"/>
          <w:sz w:val="28"/>
          <w:szCs w:val="28"/>
        </w:rPr>
        <w:t>забезпечували</w:t>
      </w:r>
      <w:r w:rsidR="00D64B0A">
        <w:rPr>
          <w:color w:val="auto"/>
          <w:sz w:val="28"/>
          <w:szCs w:val="28"/>
          <w:lang w:val="uk-UA"/>
        </w:rPr>
        <w:t xml:space="preserve"> 66</w:t>
      </w:r>
      <w:r w:rsidRPr="0098545A">
        <w:rPr>
          <w:color w:val="auto"/>
          <w:sz w:val="28"/>
          <w:szCs w:val="28"/>
          <w:lang w:val="uk-UA"/>
        </w:rPr>
        <w:t xml:space="preserve"> педагогічних працівників.</w:t>
      </w:r>
    </w:p>
    <w:p w14:paraId="747DEAB1" w14:textId="77777777" w:rsidR="00BC2336" w:rsidRPr="0098545A" w:rsidRDefault="00BC2336" w:rsidP="00BC2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5A">
        <w:rPr>
          <w:rFonts w:ascii="Times New Roman" w:hAnsi="Times New Roman" w:cs="Times New Roman"/>
          <w:sz w:val="28"/>
          <w:szCs w:val="28"/>
        </w:rPr>
        <w:t xml:space="preserve">Кількість педагогічних працівників (за освітою): </w:t>
      </w:r>
    </w:p>
    <w:p w14:paraId="1DA1911F" w14:textId="77777777" w:rsidR="00BC2336" w:rsidRPr="0098545A" w:rsidRDefault="00D64B0A" w:rsidP="00BC2336">
      <w:pPr>
        <w:pStyle w:val="11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вища – 57</w:t>
      </w:r>
      <w:r w:rsidR="00BC2336" w:rsidRPr="0098545A">
        <w:rPr>
          <w:sz w:val="28"/>
          <w:szCs w:val="28"/>
          <w:lang w:val="uk-UA"/>
        </w:rPr>
        <w:t xml:space="preserve"> </w:t>
      </w:r>
      <w:r w:rsidR="00D41793">
        <w:rPr>
          <w:sz w:val="28"/>
          <w:szCs w:val="28"/>
          <w:lang w:val="uk-UA"/>
        </w:rPr>
        <w:t>(86%)</w:t>
      </w:r>
    </w:p>
    <w:p w14:paraId="5A491FD0" w14:textId="77777777" w:rsidR="00BC2336" w:rsidRPr="0098545A" w:rsidRDefault="00D64B0A" w:rsidP="00BC2336">
      <w:pPr>
        <w:pStyle w:val="11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вищої освіти – 9</w:t>
      </w:r>
      <w:r w:rsidR="00D41793">
        <w:rPr>
          <w:sz w:val="28"/>
          <w:szCs w:val="28"/>
          <w:lang w:val="uk-UA"/>
        </w:rPr>
        <w:t xml:space="preserve"> (14%)</w:t>
      </w:r>
      <w:r w:rsidR="00BC2336" w:rsidRPr="0098545A">
        <w:rPr>
          <w:sz w:val="28"/>
          <w:szCs w:val="28"/>
          <w:lang w:val="uk-UA"/>
        </w:rPr>
        <w:t xml:space="preserve"> </w:t>
      </w:r>
    </w:p>
    <w:p w14:paraId="42564854" w14:textId="77777777" w:rsidR="00BC2336" w:rsidRPr="0098545A" w:rsidRDefault="00BC2336" w:rsidP="00BC2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5A">
        <w:rPr>
          <w:rFonts w:ascii="Times New Roman" w:hAnsi="Times New Roman" w:cs="Times New Roman"/>
          <w:sz w:val="28"/>
          <w:szCs w:val="28"/>
        </w:rPr>
        <w:t xml:space="preserve">Кількість педагогічних працівників (за категоріями і педагогічними званнями): </w:t>
      </w:r>
    </w:p>
    <w:p w14:paraId="03218939" w14:textId="77777777" w:rsidR="00BC2336" w:rsidRPr="0098545A" w:rsidRDefault="00D41793" w:rsidP="00BC2336">
      <w:pPr>
        <w:pStyle w:val="11"/>
        <w:tabs>
          <w:tab w:val="left" w:pos="88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Вища – 3</w:t>
      </w:r>
      <w:r w:rsidR="00721FCD">
        <w:rPr>
          <w:sz w:val="28"/>
          <w:szCs w:val="28"/>
          <w:lang w:val="uk-UA"/>
        </w:rPr>
        <w:t>7 (56</w:t>
      </w:r>
      <w:r w:rsidR="00BC2336" w:rsidRPr="0098545A">
        <w:rPr>
          <w:sz w:val="28"/>
          <w:szCs w:val="28"/>
          <w:lang w:val="uk-UA"/>
        </w:rPr>
        <w:t>%)</w:t>
      </w:r>
    </w:p>
    <w:p w14:paraId="389A06DB" w14:textId="77777777" w:rsidR="00BC2336" w:rsidRPr="0098545A" w:rsidRDefault="00D64B0A" w:rsidP="00BC2336">
      <w:pPr>
        <w:pStyle w:val="11"/>
        <w:tabs>
          <w:tab w:val="left" w:pos="88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– 7</w:t>
      </w:r>
      <w:r w:rsidR="00BC2336" w:rsidRPr="0098545A">
        <w:rPr>
          <w:sz w:val="28"/>
          <w:szCs w:val="28"/>
        </w:rPr>
        <w:t xml:space="preserve"> (1</w:t>
      </w:r>
      <w:r w:rsidR="00721FCD">
        <w:rPr>
          <w:sz w:val="28"/>
          <w:szCs w:val="28"/>
          <w:lang w:val="uk-UA"/>
        </w:rPr>
        <w:t>1</w:t>
      </w:r>
      <w:r w:rsidR="00BC2336" w:rsidRPr="0098545A">
        <w:rPr>
          <w:sz w:val="28"/>
          <w:szCs w:val="28"/>
        </w:rPr>
        <w:t xml:space="preserve"> %)</w:t>
      </w:r>
    </w:p>
    <w:p w14:paraId="0805CD6A" w14:textId="77777777" w:rsidR="00BC2336" w:rsidRPr="0098545A" w:rsidRDefault="00D64B0A" w:rsidP="00BC2336">
      <w:pPr>
        <w:pStyle w:val="11"/>
        <w:tabs>
          <w:tab w:val="left" w:pos="88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 – 9</w:t>
      </w:r>
      <w:r w:rsidR="00BC2336" w:rsidRPr="0098545A">
        <w:rPr>
          <w:sz w:val="28"/>
          <w:szCs w:val="28"/>
        </w:rPr>
        <w:t xml:space="preserve"> (1</w:t>
      </w:r>
      <w:r w:rsidR="00721FCD">
        <w:rPr>
          <w:sz w:val="28"/>
          <w:szCs w:val="28"/>
          <w:lang w:val="uk-UA"/>
        </w:rPr>
        <w:t>4</w:t>
      </w:r>
      <w:r w:rsidR="00BC2336" w:rsidRPr="0098545A">
        <w:rPr>
          <w:sz w:val="28"/>
          <w:szCs w:val="28"/>
        </w:rPr>
        <w:t xml:space="preserve"> %</w:t>
      </w:r>
      <w:r w:rsidR="00BC2336" w:rsidRPr="0098545A">
        <w:rPr>
          <w:sz w:val="28"/>
          <w:szCs w:val="28"/>
          <w:lang w:val="uk-UA"/>
        </w:rPr>
        <w:t>)</w:t>
      </w:r>
    </w:p>
    <w:p w14:paraId="61A61B6B" w14:textId="77777777" w:rsidR="00BC2336" w:rsidRPr="0098545A" w:rsidRDefault="00D64B0A" w:rsidP="00BC2336">
      <w:pPr>
        <w:pStyle w:val="11"/>
        <w:tabs>
          <w:tab w:val="left" w:pos="88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Спеціаліст – </w:t>
      </w:r>
      <w:r w:rsidR="00721FCD">
        <w:rPr>
          <w:sz w:val="28"/>
          <w:szCs w:val="28"/>
          <w:lang w:val="uk-UA"/>
        </w:rPr>
        <w:t>6</w:t>
      </w:r>
      <w:r w:rsidR="00BC2336" w:rsidRPr="0098545A">
        <w:rPr>
          <w:sz w:val="28"/>
          <w:szCs w:val="28"/>
          <w:lang w:val="uk-UA"/>
        </w:rPr>
        <w:t xml:space="preserve"> (2%)</w:t>
      </w:r>
    </w:p>
    <w:p w14:paraId="3C76D5C0" w14:textId="77777777" w:rsidR="00BC2336" w:rsidRPr="0098545A" w:rsidRDefault="00BC2336" w:rsidP="00BC2336">
      <w:pPr>
        <w:pStyle w:val="11"/>
        <w:tabs>
          <w:tab w:val="left" w:pos="88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98545A">
        <w:rPr>
          <w:sz w:val="28"/>
          <w:szCs w:val="28"/>
          <w:lang w:val="uk-UA"/>
        </w:rPr>
        <w:t>10</w:t>
      </w:r>
      <w:r w:rsidRPr="0098545A">
        <w:rPr>
          <w:sz w:val="28"/>
          <w:szCs w:val="28"/>
        </w:rPr>
        <w:t xml:space="preserve"> тарифний розряд – </w:t>
      </w:r>
      <w:r w:rsidR="00721FCD">
        <w:rPr>
          <w:sz w:val="28"/>
          <w:szCs w:val="28"/>
          <w:lang w:val="uk-UA"/>
        </w:rPr>
        <w:t>7</w:t>
      </w:r>
      <w:r w:rsidRPr="0098545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5</w:t>
      </w:r>
      <w:r w:rsidRPr="0098545A">
        <w:rPr>
          <w:sz w:val="28"/>
          <w:szCs w:val="28"/>
        </w:rPr>
        <w:t xml:space="preserve"> %)</w:t>
      </w:r>
    </w:p>
    <w:p w14:paraId="35F30696" w14:textId="77777777" w:rsidR="00BC2336" w:rsidRPr="0098545A" w:rsidRDefault="00BC2336" w:rsidP="00BC2336">
      <w:pPr>
        <w:pStyle w:val="11"/>
        <w:tabs>
          <w:tab w:val="left" w:pos="88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98545A">
        <w:rPr>
          <w:sz w:val="28"/>
          <w:szCs w:val="28"/>
          <w:lang w:val="uk-UA"/>
        </w:rPr>
        <w:t>11</w:t>
      </w:r>
      <w:r w:rsidRPr="0098545A">
        <w:rPr>
          <w:sz w:val="28"/>
          <w:szCs w:val="28"/>
        </w:rPr>
        <w:t xml:space="preserve"> тарифний розряд – </w:t>
      </w:r>
      <w:r w:rsidR="00721FCD">
        <w:rPr>
          <w:sz w:val="28"/>
          <w:szCs w:val="28"/>
          <w:lang w:val="uk-UA"/>
        </w:rPr>
        <w:t>6</w:t>
      </w:r>
      <w:r w:rsidRPr="0098545A">
        <w:rPr>
          <w:sz w:val="28"/>
          <w:szCs w:val="28"/>
        </w:rPr>
        <w:t xml:space="preserve"> (</w:t>
      </w:r>
      <w:r w:rsidRPr="0098545A">
        <w:rPr>
          <w:sz w:val="28"/>
          <w:szCs w:val="28"/>
          <w:lang w:val="uk-UA"/>
        </w:rPr>
        <w:t>7</w:t>
      </w:r>
      <w:r w:rsidRPr="0098545A">
        <w:rPr>
          <w:sz w:val="28"/>
          <w:szCs w:val="28"/>
        </w:rPr>
        <w:t xml:space="preserve"> %)</w:t>
      </w:r>
    </w:p>
    <w:p w14:paraId="4750682E" w14:textId="77777777" w:rsidR="00BC2336" w:rsidRPr="0098545A" w:rsidRDefault="00D41793" w:rsidP="00BC2336">
      <w:pPr>
        <w:pStyle w:val="11"/>
        <w:tabs>
          <w:tab w:val="left" w:pos="88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Учитель-методист – 3</w:t>
      </w:r>
    </w:p>
    <w:p w14:paraId="72B995AF" w14:textId="77777777" w:rsidR="00BC2336" w:rsidRPr="0098545A" w:rsidRDefault="00D41793" w:rsidP="00BC2336">
      <w:pPr>
        <w:pStyle w:val="11"/>
        <w:tabs>
          <w:tab w:val="left" w:pos="88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учитель – 26</w:t>
      </w:r>
    </w:p>
    <w:p w14:paraId="54B046C5" w14:textId="77777777" w:rsidR="00BC2336" w:rsidRPr="009A32FA" w:rsidRDefault="00BC2336" w:rsidP="009A32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32FA">
        <w:rPr>
          <w:rFonts w:ascii="Times New Roman" w:hAnsi="Times New Roman" w:cs="Times New Roman"/>
          <w:b/>
          <w:i/>
          <w:sz w:val="28"/>
          <w:szCs w:val="28"/>
          <w:lang w:val="uk-UA"/>
        </w:rPr>
        <w:t>Атестація педагогічних працівників</w:t>
      </w:r>
    </w:p>
    <w:p w14:paraId="0997D880" w14:textId="77777777" w:rsidR="00BC2336" w:rsidRPr="0098545A" w:rsidRDefault="00BC2336" w:rsidP="00BC2336">
      <w:pPr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45A">
        <w:rPr>
          <w:rFonts w:ascii="Times New Roman" w:hAnsi="Times New Roman" w:cs="Times New Roman"/>
          <w:sz w:val="28"/>
          <w:szCs w:val="28"/>
          <w:lang w:val="uk-UA"/>
        </w:rPr>
        <w:t>Велику стимулюючу роль у професійному зростанні педагогічних кадрів відіграє атестація, яка сприяє моральному і матеріальному заохоченню педагогічних працівників, узагальненню та впровадженню досвіду кращих вчителів у практику навчання та виховання учнів.</w:t>
      </w:r>
    </w:p>
    <w:p w14:paraId="21594D51" w14:textId="77777777" w:rsidR="00BC2336" w:rsidRPr="0098545A" w:rsidRDefault="00BC2336" w:rsidP="00BC2336">
      <w:pPr>
        <w:pStyle w:val="11"/>
        <w:spacing w:line="360" w:lineRule="auto"/>
        <w:ind w:left="0" w:firstLine="317"/>
        <w:jc w:val="both"/>
        <w:rPr>
          <w:sz w:val="28"/>
          <w:szCs w:val="28"/>
          <w:lang w:val="uk-UA"/>
        </w:rPr>
      </w:pPr>
      <w:r w:rsidRPr="0098545A">
        <w:rPr>
          <w:sz w:val="28"/>
          <w:szCs w:val="28"/>
          <w:lang w:val="uk-UA"/>
        </w:rPr>
        <w:t>Робота з атестації педагогічних працівників гімназії була організована в</w:t>
      </w:r>
      <w:r w:rsidRPr="0098545A">
        <w:rPr>
          <w:color w:val="000000"/>
          <w:sz w:val="28"/>
          <w:szCs w:val="28"/>
          <w:lang w:val="uk-UA"/>
        </w:rPr>
        <w:t>ідповідно до Типового положення про атестацію педагогічних працівників, затвердженого наказом Міністерства освіти і науки від 06 жовтня 2010 року №930, зареєстрованого у Міністерстві юстиції 14 грудня 2010 року за №1255/18550 та наказу Міністерства освіти і науки, молоді та спорту України від 20.12.2011 № 1473 «Про затвердження Змін до Типового положення про атестацію педагогічних працівників», зареєстрованого в Міністерстві юстиції України 10 січня 2012 р. за № 14/20327</w:t>
      </w:r>
      <w:r w:rsidRPr="0098545A">
        <w:rPr>
          <w:sz w:val="28"/>
          <w:szCs w:val="28"/>
          <w:lang w:val="uk-UA"/>
        </w:rPr>
        <w:t xml:space="preserve">. В період атестації вчителями були проведені відкриті уроки, форми виховної діяльності, організована робота щодо вивчення і впровадження прогресивного педагогічного досвіду кращих вчителів. </w:t>
      </w:r>
    </w:p>
    <w:p w14:paraId="79F7D358" w14:textId="77777777" w:rsidR="00BC2336" w:rsidRPr="0098545A" w:rsidRDefault="00BC2336" w:rsidP="00BC2336">
      <w:pPr>
        <w:pStyle w:val="a6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98545A">
        <w:rPr>
          <w:rFonts w:eastAsia="Calibri"/>
          <w:b w:val="0"/>
          <w:szCs w:val="28"/>
          <w:u w:val="none"/>
          <w:lang w:eastAsia="en-US"/>
        </w:rPr>
        <w:t>У цьому навчаль</w:t>
      </w:r>
      <w:r w:rsidR="00F5291C">
        <w:rPr>
          <w:rFonts w:eastAsia="Calibri"/>
          <w:b w:val="0"/>
          <w:szCs w:val="28"/>
          <w:u w:val="none"/>
          <w:lang w:eastAsia="en-US"/>
        </w:rPr>
        <w:t>ному році атестацію проходили 15</w:t>
      </w:r>
      <w:r w:rsidRPr="0098545A">
        <w:rPr>
          <w:rFonts w:eastAsia="Calibri"/>
          <w:b w:val="0"/>
          <w:szCs w:val="28"/>
          <w:u w:val="none"/>
          <w:lang w:eastAsia="en-US"/>
        </w:rPr>
        <w:t xml:space="preserve"> педагогічних працівників.</w:t>
      </w:r>
    </w:p>
    <w:p w14:paraId="3373DCA4" w14:textId="77777777" w:rsidR="00BC2336" w:rsidRPr="0098545A" w:rsidRDefault="00BC2336" w:rsidP="00BC2336">
      <w:pPr>
        <w:spacing w:after="0" w:line="36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атестації 201</w:t>
      </w:r>
      <w:r w:rsidR="00F5291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F5291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8545A">
        <w:rPr>
          <w:rFonts w:ascii="Times New Roman" w:hAnsi="Times New Roman" w:cs="Times New Roman"/>
          <w:sz w:val="28"/>
          <w:szCs w:val="28"/>
        </w:rPr>
        <w:t xml:space="preserve"> навчального року: </w:t>
      </w:r>
    </w:p>
    <w:p w14:paraId="7EE45B36" w14:textId="77777777" w:rsidR="00BC2336" w:rsidRPr="0098545A" w:rsidRDefault="00BC2336" w:rsidP="00BC2336">
      <w:pPr>
        <w:numPr>
          <w:ilvl w:val="0"/>
          <w:numId w:val="2"/>
        </w:numPr>
        <w:tabs>
          <w:tab w:val="left" w:pos="34"/>
          <w:tab w:val="left" w:pos="317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98545A">
        <w:rPr>
          <w:rFonts w:ascii="Times New Roman" w:hAnsi="Times New Roman" w:cs="Times New Roman"/>
          <w:sz w:val="28"/>
          <w:szCs w:val="28"/>
        </w:rPr>
        <w:t xml:space="preserve">присвоєно кваліфікаційну категорію </w:t>
      </w:r>
      <w:r w:rsidR="00E51ED2">
        <w:rPr>
          <w:rFonts w:ascii="Times New Roman" w:hAnsi="Times New Roman" w:cs="Times New Roman"/>
          <w:sz w:val="28"/>
          <w:szCs w:val="28"/>
        </w:rPr>
        <w:t xml:space="preserve">«спеціаліст вищої категорії» - </w:t>
      </w:r>
      <w:r w:rsidR="00E51ED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545A">
        <w:rPr>
          <w:rFonts w:ascii="Times New Roman" w:hAnsi="Times New Roman" w:cs="Times New Roman"/>
          <w:sz w:val="28"/>
          <w:szCs w:val="28"/>
        </w:rPr>
        <w:t xml:space="preserve"> чол.;</w:t>
      </w:r>
    </w:p>
    <w:p w14:paraId="198C2C71" w14:textId="77777777" w:rsidR="00BC2336" w:rsidRPr="00315790" w:rsidRDefault="00BC2336" w:rsidP="00BC2336">
      <w:pPr>
        <w:numPr>
          <w:ilvl w:val="0"/>
          <w:numId w:val="2"/>
        </w:numPr>
        <w:tabs>
          <w:tab w:val="left" w:pos="34"/>
          <w:tab w:val="left" w:pos="317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98545A">
        <w:rPr>
          <w:rFonts w:ascii="Times New Roman" w:hAnsi="Times New Roman" w:cs="Times New Roman"/>
          <w:sz w:val="28"/>
          <w:szCs w:val="28"/>
        </w:rPr>
        <w:t xml:space="preserve">підтверджено раніше присвоєну кваліфікаційну категорію </w:t>
      </w:r>
      <w:r>
        <w:rPr>
          <w:rFonts w:ascii="Times New Roman" w:hAnsi="Times New Roman" w:cs="Times New Roman"/>
          <w:sz w:val="28"/>
          <w:szCs w:val="28"/>
        </w:rPr>
        <w:t xml:space="preserve">«спеціаліст вищої категорії» - </w:t>
      </w:r>
      <w:r w:rsidR="00E51ED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8545A">
        <w:rPr>
          <w:rFonts w:ascii="Times New Roman" w:hAnsi="Times New Roman" w:cs="Times New Roman"/>
          <w:sz w:val="28"/>
          <w:szCs w:val="28"/>
        </w:rPr>
        <w:t xml:space="preserve"> чол.;</w:t>
      </w:r>
    </w:p>
    <w:p w14:paraId="3191AE6A" w14:textId="77777777" w:rsidR="00315790" w:rsidRPr="0098545A" w:rsidRDefault="00315790" w:rsidP="00315790">
      <w:pPr>
        <w:numPr>
          <w:ilvl w:val="0"/>
          <w:numId w:val="2"/>
        </w:numPr>
        <w:tabs>
          <w:tab w:val="left" w:pos="34"/>
          <w:tab w:val="left" w:pos="317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98545A">
        <w:rPr>
          <w:rFonts w:ascii="Times New Roman" w:hAnsi="Times New Roman" w:cs="Times New Roman"/>
          <w:sz w:val="28"/>
          <w:szCs w:val="28"/>
        </w:rPr>
        <w:t xml:space="preserve">присвоєно кваліфікаційну категорію </w:t>
      </w:r>
      <w:r>
        <w:rPr>
          <w:rFonts w:ascii="Times New Roman" w:hAnsi="Times New Roman" w:cs="Times New Roman"/>
          <w:sz w:val="28"/>
          <w:szCs w:val="28"/>
        </w:rPr>
        <w:t xml:space="preserve">«спеціаліст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>
        <w:rPr>
          <w:rFonts w:ascii="Times New Roman" w:hAnsi="Times New Roman" w:cs="Times New Roman"/>
          <w:sz w:val="28"/>
          <w:szCs w:val="28"/>
        </w:rPr>
        <w:t xml:space="preserve">категорії»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8545A">
        <w:rPr>
          <w:rFonts w:ascii="Times New Roman" w:hAnsi="Times New Roman" w:cs="Times New Roman"/>
          <w:sz w:val="28"/>
          <w:szCs w:val="28"/>
        </w:rPr>
        <w:t xml:space="preserve"> чол.;</w:t>
      </w:r>
    </w:p>
    <w:p w14:paraId="3CDCD74C" w14:textId="77777777" w:rsidR="00315790" w:rsidRPr="00315790" w:rsidRDefault="00315790" w:rsidP="00315790">
      <w:pPr>
        <w:numPr>
          <w:ilvl w:val="0"/>
          <w:numId w:val="2"/>
        </w:numPr>
        <w:tabs>
          <w:tab w:val="left" w:pos="34"/>
          <w:tab w:val="left" w:pos="317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98545A">
        <w:rPr>
          <w:rFonts w:ascii="Times New Roman" w:hAnsi="Times New Roman" w:cs="Times New Roman"/>
          <w:sz w:val="28"/>
          <w:szCs w:val="28"/>
        </w:rPr>
        <w:t xml:space="preserve">підтверджено раніше присвоєну кваліфікаційну категорію </w:t>
      </w:r>
      <w:r>
        <w:rPr>
          <w:rFonts w:ascii="Times New Roman" w:hAnsi="Times New Roman" w:cs="Times New Roman"/>
          <w:sz w:val="28"/>
          <w:szCs w:val="28"/>
        </w:rPr>
        <w:t xml:space="preserve">«спеціаліст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>
        <w:rPr>
          <w:rFonts w:ascii="Times New Roman" w:hAnsi="Times New Roman" w:cs="Times New Roman"/>
          <w:sz w:val="28"/>
          <w:szCs w:val="28"/>
        </w:rPr>
        <w:t xml:space="preserve">категорії»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545A">
        <w:rPr>
          <w:rFonts w:ascii="Times New Roman" w:hAnsi="Times New Roman" w:cs="Times New Roman"/>
          <w:sz w:val="28"/>
          <w:szCs w:val="28"/>
        </w:rPr>
        <w:t xml:space="preserve"> чол.;</w:t>
      </w:r>
    </w:p>
    <w:p w14:paraId="7F3C60B0" w14:textId="77777777" w:rsidR="00BC2336" w:rsidRPr="002D78FB" w:rsidRDefault="00BC2336" w:rsidP="00BC2336">
      <w:pPr>
        <w:numPr>
          <w:ilvl w:val="0"/>
          <w:numId w:val="2"/>
        </w:numPr>
        <w:tabs>
          <w:tab w:val="left" w:pos="34"/>
          <w:tab w:val="left" w:pos="317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98545A">
        <w:rPr>
          <w:rFonts w:ascii="Times New Roman" w:hAnsi="Times New Roman" w:cs="Times New Roman"/>
          <w:sz w:val="28"/>
          <w:szCs w:val="28"/>
        </w:rPr>
        <w:t>підтверджено</w:t>
      </w:r>
      <w:r w:rsidR="00E51ED2">
        <w:rPr>
          <w:rFonts w:ascii="Times New Roman" w:hAnsi="Times New Roman" w:cs="Times New Roman"/>
          <w:sz w:val="28"/>
          <w:szCs w:val="28"/>
          <w:lang w:val="uk-UA"/>
        </w:rPr>
        <w:t xml:space="preserve"> раніше встановлений 11 тарифний розряд</w:t>
      </w:r>
      <w:r w:rsidRPr="0098545A">
        <w:rPr>
          <w:rFonts w:ascii="Times New Roman" w:hAnsi="Times New Roman" w:cs="Times New Roman"/>
          <w:sz w:val="28"/>
          <w:szCs w:val="28"/>
        </w:rPr>
        <w:t xml:space="preserve"> </w:t>
      </w:r>
      <w:r w:rsidR="00E51ED2">
        <w:rPr>
          <w:rFonts w:ascii="Times New Roman" w:hAnsi="Times New Roman" w:cs="Times New Roman"/>
          <w:sz w:val="28"/>
          <w:szCs w:val="28"/>
        </w:rPr>
        <w:t xml:space="preserve"> – </w:t>
      </w:r>
      <w:r w:rsidR="002D78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8545A">
        <w:rPr>
          <w:rFonts w:ascii="Times New Roman" w:hAnsi="Times New Roman" w:cs="Times New Roman"/>
          <w:sz w:val="28"/>
          <w:szCs w:val="28"/>
        </w:rPr>
        <w:t xml:space="preserve"> чол.;</w:t>
      </w:r>
    </w:p>
    <w:p w14:paraId="4A563739" w14:textId="77777777" w:rsidR="002D78FB" w:rsidRPr="002D78FB" w:rsidRDefault="002D78FB" w:rsidP="002D78FB">
      <w:pPr>
        <w:numPr>
          <w:ilvl w:val="0"/>
          <w:numId w:val="2"/>
        </w:numPr>
        <w:tabs>
          <w:tab w:val="left" w:pos="34"/>
          <w:tab w:val="left" w:pos="317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98545A">
        <w:rPr>
          <w:rFonts w:ascii="Times New Roman" w:hAnsi="Times New Roman" w:cs="Times New Roman"/>
          <w:sz w:val="28"/>
          <w:szCs w:val="28"/>
        </w:rPr>
        <w:t>підтверджено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раніше встановлений 10 тарифний розряд</w:t>
      </w:r>
      <w:r w:rsidRPr="00985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8545A">
        <w:rPr>
          <w:rFonts w:ascii="Times New Roman" w:hAnsi="Times New Roman" w:cs="Times New Roman"/>
          <w:sz w:val="28"/>
          <w:szCs w:val="28"/>
        </w:rPr>
        <w:t xml:space="preserve"> чол.;</w:t>
      </w:r>
    </w:p>
    <w:p w14:paraId="68916623" w14:textId="77777777" w:rsidR="00BC2336" w:rsidRPr="00E51ED2" w:rsidRDefault="00BC2336" w:rsidP="00BC2336">
      <w:pPr>
        <w:numPr>
          <w:ilvl w:val="0"/>
          <w:numId w:val="2"/>
        </w:numPr>
        <w:tabs>
          <w:tab w:val="left" w:pos="34"/>
          <w:tab w:val="left" w:pos="317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98545A">
        <w:rPr>
          <w:rFonts w:ascii="Times New Roman" w:hAnsi="Times New Roman" w:cs="Times New Roman"/>
          <w:sz w:val="28"/>
          <w:szCs w:val="28"/>
        </w:rPr>
        <w:lastRenderedPageBreak/>
        <w:t>присвоєно педагогі</w:t>
      </w:r>
      <w:r>
        <w:rPr>
          <w:rFonts w:ascii="Times New Roman" w:hAnsi="Times New Roman" w:cs="Times New Roman"/>
          <w:sz w:val="28"/>
          <w:szCs w:val="28"/>
        </w:rPr>
        <w:t xml:space="preserve">чне звання «старший вчитель»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8545A">
        <w:rPr>
          <w:rFonts w:ascii="Times New Roman" w:hAnsi="Times New Roman" w:cs="Times New Roman"/>
          <w:sz w:val="28"/>
          <w:szCs w:val="28"/>
        </w:rPr>
        <w:t xml:space="preserve"> чол.;</w:t>
      </w:r>
    </w:p>
    <w:p w14:paraId="2D084427" w14:textId="77777777" w:rsidR="00E51ED2" w:rsidRPr="00E51ED2" w:rsidRDefault="00E51ED2" w:rsidP="00E51ED2">
      <w:pPr>
        <w:numPr>
          <w:ilvl w:val="0"/>
          <w:numId w:val="2"/>
        </w:numPr>
        <w:tabs>
          <w:tab w:val="left" w:pos="34"/>
          <w:tab w:val="left" w:pos="317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98545A">
        <w:rPr>
          <w:rFonts w:ascii="Times New Roman" w:hAnsi="Times New Roman" w:cs="Times New Roman"/>
          <w:sz w:val="28"/>
          <w:szCs w:val="28"/>
        </w:rPr>
        <w:t>присвоєно педагогі</w:t>
      </w:r>
      <w:r>
        <w:rPr>
          <w:rFonts w:ascii="Times New Roman" w:hAnsi="Times New Roman" w:cs="Times New Roman"/>
          <w:sz w:val="28"/>
          <w:szCs w:val="28"/>
        </w:rPr>
        <w:t>чне звання «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учитель-методист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8545A">
        <w:rPr>
          <w:rFonts w:ascii="Times New Roman" w:hAnsi="Times New Roman" w:cs="Times New Roman"/>
          <w:sz w:val="28"/>
          <w:szCs w:val="28"/>
        </w:rPr>
        <w:t xml:space="preserve"> чол.;</w:t>
      </w:r>
    </w:p>
    <w:p w14:paraId="312B542D" w14:textId="77777777" w:rsidR="00BC2336" w:rsidRPr="00415F95" w:rsidRDefault="00BC2336" w:rsidP="00BC2336">
      <w:pPr>
        <w:numPr>
          <w:ilvl w:val="0"/>
          <w:numId w:val="2"/>
        </w:numPr>
        <w:tabs>
          <w:tab w:val="left" w:pos="34"/>
          <w:tab w:val="left" w:pos="317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98545A">
        <w:rPr>
          <w:rFonts w:ascii="Times New Roman" w:hAnsi="Times New Roman" w:cs="Times New Roman"/>
          <w:sz w:val="28"/>
          <w:szCs w:val="28"/>
        </w:rPr>
        <w:t>підтверджено раніше присвоєне педагогічне звання «стар</w:t>
      </w:r>
      <w:r>
        <w:rPr>
          <w:rFonts w:ascii="Times New Roman" w:hAnsi="Times New Roman" w:cs="Times New Roman"/>
          <w:sz w:val="28"/>
          <w:szCs w:val="28"/>
        </w:rPr>
        <w:t xml:space="preserve">ший вчитель» - </w:t>
      </w:r>
      <w:r w:rsidR="00AF77F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чол.</w:t>
      </w:r>
    </w:p>
    <w:p w14:paraId="66490B2D" w14:textId="77777777" w:rsidR="00BC2336" w:rsidRPr="00415F95" w:rsidRDefault="00BC2336" w:rsidP="00BC2336">
      <w:pPr>
        <w:tabs>
          <w:tab w:val="left" w:pos="34"/>
          <w:tab w:val="left" w:pos="317"/>
        </w:tabs>
        <w:spacing w:after="0" w:line="360" w:lineRule="auto"/>
        <w:ind w:left="34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</w:pPr>
      <w:r w:rsidRPr="00415F95">
        <w:rPr>
          <w:rFonts w:ascii="Times New Roman" w:hAnsi="Times New Roman" w:cs="Times New Roman"/>
          <w:bCs/>
          <w:i/>
          <w:sz w:val="28"/>
          <w:szCs w:val="28"/>
          <w:u w:val="single"/>
        </w:rPr>
        <w:t>Підвищення рівня фахової майстерності</w:t>
      </w:r>
    </w:p>
    <w:p w14:paraId="1B3EAC78" w14:textId="77777777" w:rsidR="00BC2336" w:rsidRPr="00415F95" w:rsidRDefault="00AF77F0" w:rsidP="00BC2336">
      <w:pPr>
        <w:tabs>
          <w:tab w:val="left" w:pos="34"/>
          <w:tab w:val="left" w:pos="317"/>
        </w:tabs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2018/2019</w:t>
      </w:r>
      <w:r w:rsidR="00BC2336" w:rsidRPr="00415F9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 році пройшли</w:t>
      </w:r>
      <w:r w:rsidR="00BC2336" w:rsidRPr="00415F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B3961" w14:textId="77777777" w:rsidR="00BC2336" w:rsidRPr="00415F95" w:rsidRDefault="00BC2336" w:rsidP="00BC2336">
      <w:pPr>
        <w:numPr>
          <w:ilvl w:val="0"/>
          <w:numId w:val="15"/>
        </w:numPr>
        <w:tabs>
          <w:tab w:val="left" w:pos="34"/>
          <w:tab w:val="left" w:pos="3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F95">
        <w:rPr>
          <w:rFonts w:ascii="Times New Roman" w:hAnsi="Times New Roman" w:cs="Times New Roman"/>
          <w:sz w:val="28"/>
          <w:szCs w:val="28"/>
          <w:lang w:val="uk-UA"/>
        </w:rPr>
        <w:t>курси підвищення кваліфікації при КВНЗ «Харківська ак</w:t>
      </w:r>
      <w:r w:rsidR="00952E3D">
        <w:rPr>
          <w:rFonts w:ascii="Times New Roman" w:hAnsi="Times New Roman" w:cs="Times New Roman"/>
          <w:sz w:val="28"/>
          <w:szCs w:val="28"/>
          <w:lang w:val="uk-UA"/>
        </w:rPr>
        <w:t>адемія неперервної освіти » - 9</w:t>
      </w:r>
      <w:r w:rsidRPr="00415F95">
        <w:rPr>
          <w:rFonts w:ascii="Times New Roman" w:hAnsi="Times New Roman" w:cs="Times New Roman"/>
          <w:sz w:val="28"/>
          <w:szCs w:val="28"/>
          <w:lang w:val="uk-UA"/>
        </w:rPr>
        <w:t xml:space="preserve"> вчителів; </w:t>
      </w:r>
    </w:p>
    <w:p w14:paraId="02852A84" w14:textId="77777777" w:rsidR="00BC2336" w:rsidRPr="00415F95" w:rsidRDefault="00BC2336" w:rsidP="00BC2336">
      <w:pPr>
        <w:numPr>
          <w:ilvl w:val="0"/>
          <w:numId w:val="15"/>
        </w:numPr>
        <w:tabs>
          <w:tab w:val="left" w:pos="34"/>
          <w:tab w:val="left" w:pos="3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F95">
        <w:rPr>
          <w:rFonts w:ascii="Times New Roman" w:hAnsi="Times New Roman" w:cs="Times New Roman"/>
          <w:sz w:val="28"/>
          <w:szCs w:val="28"/>
          <w:lang w:val="uk-UA"/>
        </w:rPr>
        <w:t>курси підвищення кваліфікації при Харківському національному ун</w:t>
      </w:r>
      <w:r w:rsidR="00952E3D">
        <w:rPr>
          <w:rFonts w:ascii="Times New Roman" w:hAnsi="Times New Roman" w:cs="Times New Roman"/>
          <w:sz w:val="28"/>
          <w:szCs w:val="28"/>
          <w:lang w:val="uk-UA"/>
        </w:rPr>
        <w:t>іверситеті ім. В.Н. Каразіна – 2 вчителі,1 директор, 1 ЗДНВР</w:t>
      </w:r>
      <w:r w:rsidRPr="00415F9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15F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CA91F" w14:textId="77777777" w:rsidR="00BC2336" w:rsidRPr="00415F95" w:rsidRDefault="00BC2336" w:rsidP="00BC2336">
      <w:pPr>
        <w:numPr>
          <w:ilvl w:val="0"/>
          <w:numId w:val="15"/>
        </w:numPr>
        <w:tabs>
          <w:tab w:val="left" w:pos="34"/>
          <w:tab w:val="left" w:pos="3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F95">
        <w:rPr>
          <w:rFonts w:ascii="Times New Roman" w:hAnsi="Times New Roman" w:cs="Times New Roman"/>
          <w:sz w:val="28"/>
          <w:szCs w:val="28"/>
          <w:lang w:val="uk-UA"/>
        </w:rPr>
        <w:t>тематичн</w:t>
      </w:r>
      <w:r w:rsidR="00952E3D">
        <w:rPr>
          <w:rFonts w:ascii="Times New Roman" w:hAnsi="Times New Roman" w:cs="Times New Roman"/>
          <w:sz w:val="28"/>
          <w:szCs w:val="28"/>
          <w:lang w:val="uk-UA"/>
        </w:rPr>
        <w:t>і спецкурси при КВНЗ «ХАНО» - 9</w:t>
      </w:r>
      <w:r w:rsidRPr="00415F9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працівників;</w:t>
      </w:r>
      <w:r w:rsidRPr="00415F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0F9AE" w14:textId="77777777" w:rsidR="00BC2336" w:rsidRPr="00415F95" w:rsidRDefault="00E437B1" w:rsidP="00BC2336">
      <w:pPr>
        <w:numPr>
          <w:ilvl w:val="0"/>
          <w:numId w:val="15"/>
        </w:numPr>
        <w:tabs>
          <w:tab w:val="left" w:pos="34"/>
          <w:tab w:val="left" w:pos="3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додаткові короткотривалі курси при КВНЗ «ХАНО»  – 2</w:t>
      </w:r>
      <w:r w:rsidR="00BC2336" w:rsidRPr="00415F95">
        <w:rPr>
          <w:rFonts w:ascii="Times New Roman" w:hAnsi="Times New Roman" w:cs="Times New Roman"/>
          <w:sz w:val="28"/>
          <w:szCs w:val="28"/>
          <w:lang w:val="uk-UA"/>
        </w:rPr>
        <w:t xml:space="preserve"> вчителі;</w:t>
      </w:r>
      <w:r w:rsidR="00BC2336" w:rsidRPr="00415F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77CE0" w14:textId="77777777" w:rsidR="00BC2336" w:rsidRPr="001A20FD" w:rsidRDefault="00BC2336" w:rsidP="001A20FD">
      <w:pPr>
        <w:numPr>
          <w:ilvl w:val="0"/>
          <w:numId w:val="15"/>
        </w:numPr>
        <w:tabs>
          <w:tab w:val="left" w:pos="34"/>
          <w:tab w:val="left" w:pos="3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F95">
        <w:rPr>
          <w:rFonts w:ascii="Times New Roman" w:hAnsi="Times New Roman" w:cs="Times New Roman"/>
          <w:sz w:val="28"/>
          <w:szCs w:val="28"/>
          <w:lang w:val="uk-UA"/>
        </w:rPr>
        <w:t xml:space="preserve">онлайн-курс для вчителів початкової школи (розроблений МОН України, студією онлайн-освіта </w:t>
      </w:r>
      <w:r w:rsidRPr="00415F95">
        <w:rPr>
          <w:rFonts w:ascii="Times New Roman" w:hAnsi="Times New Roman" w:cs="Times New Roman"/>
          <w:sz w:val="28"/>
          <w:szCs w:val="28"/>
          <w:lang w:val="en-US"/>
        </w:rPr>
        <w:t>EdEra</w:t>
      </w:r>
      <w:r w:rsidR="00952E3D">
        <w:rPr>
          <w:rFonts w:ascii="Times New Roman" w:hAnsi="Times New Roman" w:cs="Times New Roman"/>
          <w:sz w:val="28"/>
          <w:szCs w:val="28"/>
        </w:rPr>
        <w:t xml:space="preserve">) </w:t>
      </w:r>
      <w:r w:rsidR="001A20FD">
        <w:rPr>
          <w:rFonts w:ascii="Times New Roman" w:hAnsi="Times New Roman" w:cs="Times New Roman"/>
          <w:sz w:val="28"/>
          <w:szCs w:val="28"/>
        </w:rPr>
        <w:t>–</w:t>
      </w:r>
      <w:r w:rsidR="00952E3D">
        <w:rPr>
          <w:rFonts w:ascii="Times New Roman" w:hAnsi="Times New Roman" w:cs="Times New Roman"/>
          <w:sz w:val="28"/>
          <w:szCs w:val="28"/>
        </w:rPr>
        <w:t xml:space="preserve"> </w:t>
      </w:r>
      <w:r w:rsidR="00952E3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A20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2E7019" w14:textId="77777777" w:rsidR="00BC2336" w:rsidRPr="009346FE" w:rsidRDefault="00BC2336" w:rsidP="00BC2336">
      <w:pPr>
        <w:pStyle w:val="ab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9346FE">
        <w:rPr>
          <w:b/>
          <w:color w:val="000000"/>
          <w:sz w:val="28"/>
          <w:szCs w:val="28"/>
        </w:rPr>
        <w:t>Робота практичного психолога</w:t>
      </w:r>
    </w:p>
    <w:p w14:paraId="328F36F0" w14:textId="77777777" w:rsidR="00BC2336" w:rsidRPr="0082208F" w:rsidRDefault="00BC2336" w:rsidP="00BC2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08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208F">
        <w:rPr>
          <w:rFonts w:ascii="Times New Roman" w:hAnsi="Times New Roman" w:cs="Times New Roman"/>
          <w:sz w:val="28"/>
          <w:szCs w:val="28"/>
        </w:rPr>
        <w:t>В</w:t>
      </w:r>
      <w:r w:rsidRPr="0082208F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Pr="0082208F">
        <w:rPr>
          <w:rFonts w:ascii="Times New Roman" w:hAnsi="Times New Roman" w:cs="Times New Roman"/>
          <w:sz w:val="28"/>
          <w:szCs w:val="28"/>
        </w:rPr>
        <w:t xml:space="preserve"> практичним психологом працює</w:t>
      </w:r>
      <w:r w:rsidRPr="0082208F">
        <w:rPr>
          <w:rFonts w:ascii="Times New Roman" w:hAnsi="Times New Roman" w:cs="Times New Roman"/>
          <w:sz w:val="28"/>
          <w:szCs w:val="28"/>
          <w:lang w:val="uk-UA"/>
        </w:rPr>
        <w:t xml:space="preserve"> Даценко О.А</w:t>
      </w:r>
      <w:r w:rsidRPr="0082208F">
        <w:rPr>
          <w:rFonts w:ascii="Times New Roman" w:hAnsi="Times New Roman" w:cs="Times New Roman"/>
          <w:sz w:val="28"/>
          <w:szCs w:val="28"/>
        </w:rPr>
        <w:t>.</w:t>
      </w:r>
    </w:p>
    <w:p w14:paraId="3B3B7672" w14:textId="77777777" w:rsidR="00B04EE5" w:rsidRPr="00B04EE5" w:rsidRDefault="00083FC5" w:rsidP="00B04EE5">
      <w:pPr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2018/2019 навчальному році була проведена п</w:t>
      </w:r>
      <w:r w:rsidR="00B04EE5" w:rsidRPr="00B04EE5">
        <w:rPr>
          <w:rFonts w:ascii="Times New Roman" w:hAnsi="Times New Roman" w:cs="Times New Roman"/>
          <w:sz w:val="28"/>
          <w:szCs w:val="28"/>
          <w:lang w:val="uk-UA"/>
        </w:rPr>
        <w:t>росвітницька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04EE5" w:rsidRPr="00B04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3BC469" w14:textId="77777777" w:rsidR="00083FC5" w:rsidRDefault="00B04EE5" w:rsidP="00B04EE5">
      <w:pPr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EE5">
        <w:rPr>
          <w:rFonts w:ascii="Times New Roman" w:hAnsi="Times New Roman" w:cs="Times New Roman"/>
          <w:sz w:val="28"/>
          <w:szCs w:val="28"/>
        </w:rPr>
        <w:t xml:space="preserve">- </w:t>
      </w:r>
      <w:r w:rsidR="00083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4EE5">
        <w:rPr>
          <w:rFonts w:ascii="Times New Roman" w:hAnsi="Times New Roman" w:cs="Times New Roman"/>
          <w:sz w:val="28"/>
          <w:szCs w:val="28"/>
          <w:lang w:val="uk-UA"/>
        </w:rPr>
        <w:t xml:space="preserve">даптація учнів перших класів </w:t>
      </w:r>
      <w:r w:rsidR="00083FC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04EE5">
        <w:rPr>
          <w:rFonts w:ascii="Times New Roman" w:hAnsi="Times New Roman" w:cs="Times New Roman"/>
          <w:sz w:val="28"/>
          <w:szCs w:val="28"/>
          <w:lang w:val="uk-UA"/>
        </w:rPr>
        <w:t>06.12.2018</w:t>
      </w:r>
      <w:r w:rsidR="00083F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EAD78B" w14:textId="77777777" w:rsidR="00083FC5" w:rsidRDefault="00083FC5" w:rsidP="00B04EE5">
      <w:pPr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</w:t>
      </w:r>
      <w:r w:rsidR="00B04EE5" w:rsidRPr="00B04EE5">
        <w:rPr>
          <w:rFonts w:ascii="Times New Roman" w:hAnsi="Times New Roman" w:cs="Times New Roman"/>
          <w:sz w:val="28"/>
          <w:szCs w:val="28"/>
          <w:lang w:val="uk-UA"/>
        </w:rPr>
        <w:t xml:space="preserve">даптація учнів п’ятих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04EE5" w:rsidRPr="00B04EE5">
        <w:rPr>
          <w:rFonts w:ascii="Times New Roman" w:hAnsi="Times New Roman" w:cs="Times New Roman"/>
          <w:sz w:val="28"/>
          <w:szCs w:val="28"/>
          <w:lang w:val="uk-UA"/>
        </w:rPr>
        <w:t>13.12.2018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B04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5BE2D0" w14:textId="77777777" w:rsidR="00B04EE5" w:rsidRPr="00B04EE5" w:rsidRDefault="00083FC5" w:rsidP="00B04EE5">
      <w:pPr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B04EE5" w:rsidRPr="00B04EE5">
        <w:rPr>
          <w:rFonts w:ascii="Times New Roman" w:hAnsi="Times New Roman" w:cs="Times New Roman"/>
          <w:sz w:val="28"/>
          <w:szCs w:val="28"/>
          <w:lang w:val="uk-UA"/>
        </w:rPr>
        <w:t xml:space="preserve">сихологічна готовність до навчання в першому класі в умовах НУШ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04EE5" w:rsidRPr="00B04EE5">
        <w:rPr>
          <w:rFonts w:ascii="Times New Roman" w:hAnsi="Times New Roman" w:cs="Times New Roman"/>
          <w:sz w:val="28"/>
          <w:szCs w:val="28"/>
          <w:lang w:val="uk-UA"/>
        </w:rPr>
        <w:t>02.05.</w:t>
      </w:r>
      <w:r w:rsidR="00B04EE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04EE5" w:rsidRPr="00B04EE5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2190DF3" w14:textId="77777777" w:rsidR="00B04EE5" w:rsidRPr="00B04EE5" w:rsidRDefault="00B04EE5" w:rsidP="00083FC5">
      <w:pPr>
        <w:spacing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EE5">
        <w:rPr>
          <w:rFonts w:ascii="Times New Roman" w:hAnsi="Times New Roman" w:cs="Times New Roman"/>
          <w:sz w:val="28"/>
          <w:szCs w:val="28"/>
          <w:lang w:val="uk-UA"/>
        </w:rPr>
        <w:t>Проведені години спілкування з учнями з профілактики негативних явищ в учнівських колективах (булінг, профілактика вживання алкоголю, наркотичних речовин, тютюнопаління), проведені години спілкування з популяризації здорового способу життя, профорієнтації, психологічної готовності до ЗНО та ДПА. Проведені інтелекту</w:t>
      </w:r>
      <w:r w:rsidR="00083FC5">
        <w:rPr>
          <w:rFonts w:ascii="Times New Roman" w:hAnsi="Times New Roman" w:cs="Times New Roman"/>
          <w:sz w:val="28"/>
          <w:szCs w:val="28"/>
          <w:lang w:val="uk-UA"/>
        </w:rPr>
        <w:t>альні ігри для учнів 6-7 класів</w:t>
      </w:r>
      <w:r w:rsidRPr="00B04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38C23A" w14:textId="77777777" w:rsidR="00B04EE5" w:rsidRPr="00B04EE5" w:rsidRDefault="00B04EE5" w:rsidP="00083FC5">
      <w:pPr>
        <w:ind w:right="279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4EE5">
        <w:rPr>
          <w:rFonts w:ascii="Times New Roman" w:hAnsi="Times New Roman" w:cs="Times New Roman"/>
          <w:sz w:val="28"/>
          <w:szCs w:val="28"/>
          <w:lang w:val="uk-UA"/>
        </w:rPr>
        <w:t xml:space="preserve">Тематика звернень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практичного психолога </w:t>
      </w:r>
      <w:r w:rsidRPr="00B04EE5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083FC5">
        <w:rPr>
          <w:rFonts w:ascii="Times New Roman" w:hAnsi="Times New Roman" w:cs="Times New Roman"/>
          <w:sz w:val="28"/>
          <w:szCs w:val="28"/>
          <w:lang w:val="uk-UA"/>
        </w:rPr>
        <w:t xml:space="preserve">2018/2019 </w:t>
      </w:r>
      <w:r w:rsidRPr="00B04EE5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6184"/>
        <w:gridCol w:w="2659"/>
      </w:tblGrid>
      <w:tr w:rsidR="00B04EE5" w:rsidRPr="00B04EE5" w14:paraId="1A0DC298" w14:textId="77777777" w:rsidTr="00083FC5">
        <w:trPr>
          <w:cantSplit/>
        </w:trPr>
        <w:tc>
          <w:tcPr>
            <w:tcW w:w="834" w:type="dxa"/>
            <w:vMerge w:val="restart"/>
          </w:tcPr>
          <w:p w14:paraId="1A7FDF3A" w14:textId="77777777" w:rsidR="00B04EE5" w:rsidRPr="00B04EE5" w:rsidRDefault="00B04EE5" w:rsidP="00C0529C">
            <w:pPr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6184" w:type="dxa"/>
            <w:vMerge w:val="restart"/>
          </w:tcPr>
          <w:p w14:paraId="36A3685F" w14:textId="77777777" w:rsidR="00B04EE5" w:rsidRPr="00B04EE5" w:rsidRDefault="00B04EE5" w:rsidP="00C0529C">
            <w:pPr>
              <w:pStyle w:val="4"/>
              <w:ind w:right="279"/>
              <w:jc w:val="center"/>
              <w:rPr>
                <w:b w:val="0"/>
                <w:bCs w:val="0"/>
                <w:lang w:val="uk-UA"/>
              </w:rPr>
            </w:pPr>
            <w:r w:rsidRPr="00B04EE5">
              <w:rPr>
                <w:b w:val="0"/>
                <w:bCs w:val="0"/>
                <w:lang w:val="uk-UA"/>
              </w:rPr>
              <w:t>Тематика звернень</w:t>
            </w:r>
          </w:p>
        </w:tc>
        <w:tc>
          <w:tcPr>
            <w:tcW w:w="2659" w:type="dxa"/>
          </w:tcPr>
          <w:p w14:paraId="35E7D61C" w14:textId="77777777" w:rsidR="00B04EE5" w:rsidRPr="00B04EE5" w:rsidRDefault="00B04EE5" w:rsidP="00C0529C">
            <w:pPr>
              <w:ind w:right="27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звернень</w:t>
            </w:r>
          </w:p>
        </w:tc>
      </w:tr>
      <w:tr w:rsidR="00B04EE5" w:rsidRPr="00B04EE5" w14:paraId="6B8A269D" w14:textId="77777777" w:rsidTr="00083FC5">
        <w:trPr>
          <w:cantSplit/>
        </w:trPr>
        <w:tc>
          <w:tcPr>
            <w:tcW w:w="834" w:type="dxa"/>
            <w:vMerge/>
          </w:tcPr>
          <w:p w14:paraId="1CEF1391" w14:textId="77777777" w:rsidR="00B04EE5" w:rsidRPr="00B04EE5" w:rsidRDefault="00B04EE5" w:rsidP="00C0529C">
            <w:pPr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4" w:type="dxa"/>
            <w:vMerge/>
          </w:tcPr>
          <w:p w14:paraId="1ACE6D0E" w14:textId="77777777" w:rsidR="00B04EE5" w:rsidRPr="00B04EE5" w:rsidRDefault="00B04EE5" w:rsidP="00C0529C">
            <w:pPr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14:paraId="7C3A8195" w14:textId="77777777" w:rsidR="00B04EE5" w:rsidRPr="00B04EE5" w:rsidRDefault="00B04EE5" w:rsidP="00083FC5">
            <w:pPr>
              <w:ind w:right="27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практичних психологів</w:t>
            </w:r>
          </w:p>
        </w:tc>
      </w:tr>
      <w:tr w:rsidR="00B04EE5" w:rsidRPr="00B04EE5" w14:paraId="29D6E353" w14:textId="77777777" w:rsidTr="00083FC5">
        <w:trPr>
          <w:cantSplit/>
        </w:trPr>
        <w:tc>
          <w:tcPr>
            <w:tcW w:w="9677" w:type="dxa"/>
            <w:gridSpan w:val="3"/>
          </w:tcPr>
          <w:p w14:paraId="2DF84E0C" w14:textId="77777777" w:rsidR="00B04EE5" w:rsidRPr="00B04EE5" w:rsidRDefault="00B04EE5" w:rsidP="00083FC5">
            <w:pPr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боку батьків</w:t>
            </w:r>
          </w:p>
        </w:tc>
      </w:tr>
      <w:tr w:rsidR="00B04EE5" w:rsidRPr="00B04EE5" w14:paraId="17996AD5" w14:textId="77777777" w:rsidTr="00083FC5">
        <w:tc>
          <w:tcPr>
            <w:tcW w:w="834" w:type="dxa"/>
          </w:tcPr>
          <w:p w14:paraId="33DBAD23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84" w:type="dxa"/>
          </w:tcPr>
          <w:p w14:paraId="0D8DE438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Труднощі у навчанні</w:t>
            </w:r>
          </w:p>
        </w:tc>
        <w:tc>
          <w:tcPr>
            <w:tcW w:w="2659" w:type="dxa"/>
          </w:tcPr>
          <w:p w14:paraId="1778FD48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04EE5" w:rsidRPr="00B04EE5" w14:paraId="654E4390" w14:textId="77777777" w:rsidTr="00083FC5">
        <w:tc>
          <w:tcPr>
            <w:tcW w:w="834" w:type="dxa"/>
          </w:tcPr>
          <w:p w14:paraId="73A41F47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84" w:type="dxa"/>
          </w:tcPr>
          <w:p w14:paraId="7A50E5F1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Вікові та індивідуальні особливості</w:t>
            </w:r>
          </w:p>
        </w:tc>
        <w:tc>
          <w:tcPr>
            <w:tcW w:w="2659" w:type="dxa"/>
          </w:tcPr>
          <w:p w14:paraId="0C925833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04EE5" w:rsidRPr="00B04EE5" w14:paraId="23C85F43" w14:textId="77777777" w:rsidTr="00083FC5">
        <w:tc>
          <w:tcPr>
            <w:tcW w:w="834" w:type="dxa"/>
          </w:tcPr>
          <w:p w14:paraId="0682DD82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84" w:type="dxa"/>
          </w:tcPr>
          <w:p w14:paraId="657870CF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Психологічний супровід дітей з ООП</w:t>
            </w:r>
          </w:p>
        </w:tc>
        <w:tc>
          <w:tcPr>
            <w:tcW w:w="2659" w:type="dxa"/>
          </w:tcPr>
          <w:p w14:paraId="588C91F6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04EE5" w:rsidRPr="00B04EE5" w14:paraId="5AE7EA9D" w14:textId="77777777" w:rsidTr="00083FC5">
        <w:tc>
          <w:tcPr>
            <w:tcW w:w="834" w:type="dxa"/>
          </w:tcPr>
          <w:p w14:paraId="58FB5F76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84" w:type="dxa"/>
          </w:tcPr>
          <w:p w14:paraId="3E8A0EB4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дітьми «груп ризику»</w:t>
            </w:r>
          </w:p>
        </w:tc>
        <w:tc>
          <w:tcPr>
            <w:tcW w:w="2659" w:type="dxa"/>
          </w:tcPr>
          <w:p w14:paraId="5162EB41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04EE5" w:rsidRPr="00B04EE5" w14:paraId="0BFF573B" w14:textId="77777777" w:rsidTr="00083FC5">
        <w:trPr>
          <w:cantSplit/>
        </w:trPr>
        <w:tc>
          <w:tcPr>
            <w:tcW w:w="9677" w:type="dxa"/>
            <w:gridSpan w:val="3"/>
          </w:tcPr>
          <w:p w14:paraId="0E206640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З боку педагогів</w:t>
            </w:r>
          </w:p>
        </w:tc>
      </w:tr>
      <w:tr w:rsidR="00B04EE5" w:rsidRPr="00B04EE5" w14:paraId="082DC12C" w14:textId="77777777" w:rsidTr="00083FC5">
        <w:tc>
          <w:tcPr>
            <w:tcW w:w="834" w:type="dxa"/>
          </w:tcPr>
          <w:p w14:paraId="5DC22BD4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84" w:type="dxa"/>
          </w:tcPr>
          <w:p w14:paraId="7D184319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Асоціальні прояви у поведінці дітей</w:t>
            </w:r>
          </w:p>
        </w:tc>
        <w:tc>
          <w:tcPr>
            <w:tcW w:w="2659" w:type="dxa"/>
          </w:tcPr>
          <w:p w14:paraId="26D3032E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04EE5" w:rsidRPr="00B04EE5" w14:paraId="63E68D72" w14:textId="77777777" w:rsidTr="00083FC5">
        <w:tc>
          <w:tcPr>
            <w:tcW w:w="834" w:type="dxa"/>
          </w:tcPr>
          <w:p w14:paraId="5E587712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84" w:type="dxa"/>
          </w:tcPr>
          <w:p w14:paraId="02DCCF53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Взаємовідносини в системі «педагоги – батьки»</w:t>
            </w:r>
          </w:p>
        </w:tc>
        <w:tc>
          <w:tcPr>
            <w:tcW w:w="2659" w:type="dxa"/>
          </w:tcPr>
          <w:p w14:paraId="6C0A5833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04EE5" w:rsidRPr="00B04EE5" w14:paraId="21E20F58" w14:textId="77777777" w:rsidTr="00083FC5">
        <w:tc>
          <w:tcPr>
            <w:tcW w:w="834" w:type="dxa"/>
          </w:tcPr>
          <w:p w14:paraId="1ECD34FE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84" w:type="dxa"/>
          </w:tcPr>
          <w:p w14:paraId="4176C14D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дітьми «груп ризику»</w:t>
            </w:r>
          </w:p>
        </w:tc>
        <w:tc>
          <w:tcPr>
            <w:tcW w:w="2659" w:type="dxa"/>
          </w:tcPr>
          <w:p w14:paraId="03E27653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04EE5" w:rsidRPr="00B04EE5" w14:paraId="7BF06346" w14:textId="77777777" w:rsidTr="00083FC5">
        <w:tc>
          <w:tcPr>
            <w:tcW w:w="9677" w:type="dxa"/>
            <w:gridSpan w:val="3"/>
          </w:tcPr>
          <w:p w14:paraId="7873577E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З боку учнів</w:t>
            </w:r>
          </w:p>
        </w:tc>
      </w:tr>
      <w:tr w:rsidR="00B04EE5" w:rsidRPr="00B04EE5" w14:paraId="2AF8C720" w14:textId="77777777" w:rsidTr="00083FC5">
        <w:tc>
          <w:tcPr>
            <w:tcW w:w="834" w:type="dxa"/>
          </w:tcPr>
          <w:p w14:paraId="501D60DA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84" w:type="dxa"/>
          </w:tcPr>
          <w:p w14:paraId="12195EBE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Труднощі в навчанні</w:t>
            </w:r>
          </w:p>
        </w:tc>
        <w:tc>
          <w:tcPr>
            <w:tcW w:w="2659" w:type="dxa"/>
          </w:tcPr>
          <w:p w14:paraId="725466CD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04EE5" w:rsidRPr="00B04EE5" w14:paraId="5C8F796D" w14:textId="77777777" w:rsidTr="00083FC5">
        <w:tc>
          <w:tcPr>
            <w:tcW w:w="834" w:type="dxa"/>
          </w:tcPr>
          <w:p w14:paraId="24FBEBD2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84" w:type="dxa"/>
          </w:tcPr>
          <w:p w14:paraId="6F929EEB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Самовдосконалення та розвиток здібностей</w:t>
            </w:r>
          </w:p>
        </w:tc>
        <w:tc>
          <w:tcPr>
            <w:tcW w:w="2659" w:type="dxa"/>
          </w:tcPr>
          <w:p w14:paraId="66E79016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B04EE5" w:rsidRPr="00B04EE5" w14:paraId="4524964E" w14:textId="77777777" w:rsidTr="00083FC5">
        <w:tc>
          <w:tcPr>
            <w:tcW w:w="834" w:type="dxa"/>
          </w:tcPr>
          <w:p w14:paraId="073237D9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84" w:type="dxa"/>
          </w:tcPr>
          <w:p w14:paraId="2C952CDE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Професійне самовизначення</w:t>
            </w:r>
          </w:p>
        </w:tc>
        <w:tc>
          <w:tcPr>
            <w:tcW w:w="2659" w:type="dxa"/>
          </w:tcPr>
          <w:p w14:paraId="71E6FA7E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04EE5" w:rsidRPr="00B04EE5" w14:paraId="0673FDE2" w14:textId="77777777" w:rsidTr="00083FC5">
        <w:tc>
          <w:tcPr>
            <w:tcW w:w="834" w:type="dxa"/>
          </w:tcPr>
          <w:p w14:paraId="27A702C8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84" w:type="dxa"/>
          </w:tcPr>
          <w:p w14:paraId="4D228155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Психологічний супровід дітей з ООП</w:t>
            </w:r>
          </w:p>
        </w:tc>
        <w:tc>
          <w:tcPr>
            <w:tcW w:w="2659" w:type="dxa"/>
          </w:tcPr>
          <w:p w14:paraId="3FC86914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04EE5" w:rsidRPr="00B04EE5" w14:paraId="554119A2" w14:textId="77777777" w:rsidTr="00083FC5">
        <w:tc>
          <w:tcPr>
            <w:tcW w:w="834" w:type="dxa"/>
          </w:tcPr>
          <w:p w14:paraId="2ADF83DF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84" w:type="dxa"/>
          </w:tcPr>
          <w:p w14:paraId="5BD2C166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Суїцидальні роздуми дітей</w:t>
            </w:r>
          </w:p>
        </w:tc>
        <w:tc>
          <w:tcPr>
            <w:tcW w:w="2659" w:type="dxa"/>
          </w:tcPr>
          <w:p w14:paraId="3F525985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04EE5" w:rsidRPr="00B04EE5" w14:paraId="2EB0AA03" w14:textId="77777777" w:rsidTr="00083FC5">
        <w:tc>
          <w:tcPr>
            <w:tcW w:w="834" w:type="dxa"/>
          </w:tcPr>
          <w:p w14:paraId="3D813F48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84" w:type="dxa"/>
          </w:tcPr>
          <w:p w14:paraId="2265886C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Адаптація до нового колективу</w:t>
            </w:r>
          </w:p>
        </w:tc>
        <w:tc>
          <w:tcPr>
            <w:tcW w:w="2659" w:type="dxa"/>
          </w:tcPr>
          <w:p w14:paraId="2C2F53DA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B04EE5" w:rsidRPr="00B04EE5" w14:paraId="7E71AA14" w14:textId="77777777" w:rsidTr="00083FC5">
        <w:tc>
          <w:tcPr>
            <w:tcW w:w="834" w:type="dxa"/>
          </w:tcPr>
          <w:p w14:paraId="4A770A6F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84" w:type="dxa"/>
          </w:tcPr>
          <w:p w14:paraId="53D819E4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мотивації навчання</w:t>
            </w:r>
          </w:p>
        </w:tc>
        <w:tc>
          <w:tcPr>
            <w:tcW w:w="2659" w:type="dxa"/>
          </w:tcPr>
          <w:p w14:paraId="24662A4E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04EE5" w:rsidRPr="00B04EE5" w14:paraId="1EE9BB70" w14:textId="77777777" w:rsidTr="00083FC5">
        <w:tc>
          <w:tcPr>
            <w:tcW w:w="834" w:type="dxa"/>
          </w:tcPr>
          <w:p w14:paraId="6996C6DC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84" w:type="dxa"/>
          </w:tcPr>
          <w:p w14:paraId="5857E107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Психологічний клімат у колективі</w:t>
            </w:r>
          </w:p>
        </w:tc>
        <w:tc>
          <w:tcPr>
            <w:tcW w:w="2659" w:type="dxa"/>
          </w:tcPr>
          <w:p w14:paraId="3E60B417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B04EE5" w:rsidRPr="00B04EE5" w14:paraId="147F76DF" w14:textId="77777777" w:rsidTr="00083FC5">
        <w:tc>
          <w:tcPr>
            <w:tcW w:w="834" w:type="dxa"/>
          </w:tcPr>
          <w:p w14:paraId="07C86C71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84" w:type="dxa"/>
          </w:tcPr>
          <w:p w14:paraId="2EF4D9BC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Статеве виховання, дружба, кохання</w:t>
            </w:r>
          </w:p>
        </w:tc>
        <w:tc>
          <w:tcPr>
            <w:tcW w:w="2659" w:type="dxa"/>
          </w:tcPr>
          <w:p w14:paraId="0251BAFF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04EE5" w:rsidRPr="00B04EE5" w14:paraId="5FF425B8" w14:textId="77777777" w:rsidTr="00083FC5">
        <w:tc>
          <w:tcPr>
            <w:tcW w:w="834" w:type="dxa"/>
          </w:tcPr>
          <w:p w14:paraId="78FFFF42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84" w:type="dxa"/>
          </w:tcPr>
          <w:p w14:paraId="0FF08B4E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дітьми «груп ризику»</w:t>
            </w:r>
          </w:p>
        </w:tc>
        <w:tc>
          <w:tcPr>
            <w:tcW w:w="2659" w:type="dxa"/>
          </w:tcPr>
          <w:p w14:paraId="1A1CDA6C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04EE5" w:rsidRPr="00B04EE5" w14:paraId="0D4D6A0D" w14:textId="77777777" w:rsidTr="00083FC5">
        <w:tc>
          <w:tcPr>
            <w:tcW w:w="834" w:type="dxa"/>
          </w:tcPr>
          <w:p w14:paraId="3457DE6F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6184" w:type="dxa"/>
          </w:tcPr>
          <w:p w14:paraId="29FD12F4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Пригнічений настрій</w:t>
            </w:r>
          </w:p>
        </w:tc>
        <w:tc>
          <w:tcPr>
            <w:tcW w:w="2659" w:type="dxa"/>
          </w:tcPr>
          <w:p w14:paraId="6CCCF12E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04EE5" w:rsidRPr="00B04EE5" w14:paraId="497710D2" w14:textId="77777777" w:rsidTr="00083FC5">
        <w:tc>
          <w:tcPr>
            <w:tcW w:w="9677" w:type="dxa"/>
            <w:gridSpan w:val="3"/>
          </w:tcPr>
          <w:p w14:paraId="6DEA1D68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боку інших зацікавлених осіб</w:t>
            </w:r>
          </w:p>
        </w:tc>
      </w:tr>
      <w:tr w:rsidR="00B04EE5" w:rsidRPr="00B04EE5" w14:paraId="276B5DD7" w14:textId="77777777" w:rsidTr="00083FC5">
        <w:tc>
          <w:tcPr>
            <w:tcW w:w="834" w:type="dxa"/>
          </w:tcPr>
          <w:p w14:paraId="77CD33CF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84" w:type="dxa"/>
          </w:tcPr>
          <w:p w14:paraId="16497F24" w14:textId="77777777" w:rsidR="00B04EE5" w:rsidRPr="00B04EE5" w:rsidRDefault="00B04EE5" w:rsidP="00C0529C">
            <w:pPr>
              <w:ind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Суїцидальні тенденції</w:t>
            </w:r>
          </w:p>
        </w:tc>
        <w:tc>
          <w:tcPr>
            <w:tcW w:w="2659" w:type="dxa"/>
          </w:tcPr>
          <w:p w14:paraId="1C9F5422" w14:textId="77777777" w:rsidR="00B04EE5" w:rsidRPr="00B04EE5" w:rsidRDefault="00B04EE5" w:rsidP="00C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5CFBD181" w14:textId="77777777" w:rsidR="00B04EE5" w:rsidRDefault="00B04EE5" w:rsidP="00BC2336">
      <w:pPr>
        <w:tabs>
          <w:tab w:val="left" w:pos="26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117E2" w14:textId="77777777" w:rsidR="00BC2336" w:rsidRDefault="00BC2336" w:rsidP="00BC2336">
      <w:pPr>
        <w:tabs>
          <w:tab w:val="left" w:pos="26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роботи</w:t>
      </w:r>
      <w:r w:rsidRPr="00704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вчителя-логопеда </w:t>
      </w:r>
    </w:p>
    <w:p w14:paraId="161E00A9" w14:textId="77777777" w:rsidR="00BC2336" w:rsidRPr="00704C37" w:rsidRDefault="00BC2336" w:rsidP="00BC2336">
      <w:pPr>
        <w:tabs>
          <w:tab w:val="left" w:pos="26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0C18C8" w14:textId="77777777" w:rsidR="004C1FEC" w:rsidRPr="007013D6" w:rsidRDefault="004C1FEC" w:rsidP="007013D6">
      <w:pPr>
        <w:pStyle w:val="4"/>
        <w:shd w:val="clear" w:color="auto" w:fill="FFFFFF"/>
        <w:spacing w:before="0" w:after="0" w:line="360" w:lineRule="auto"/>
        <w:ind w:firstLine="708"/>
        <w:jc w:val="both"/>
        <w:rPr>
          <w:b w:val="0"/>
          <w:lang w:val="uk-UA"/>
        </w:rPr>
      </w:pPr>
      <w:r>
        <w:rPr>
          <w:b w:val="0"/>
        </w:rPr>
        <w:t xml:space="preserve">З </w:t>
      </w:r>
      <w:r w:rsidRPr="003E3828">
        <w:rPr>
          <w:b w:val="0"/>
          <w:lang w:val="uk-UA"/>
        </w:rPr>
        <w:t xml:space="preserve">02.01.2019 </w:t>
      </w:r>
      <w:r>
        <w:rPr>
          <w:b w:val="0"/>
        </w:rPr>
        <w:t xml:space="preserve">для 8 дітей з особливими освітніми потребами організовано інклюзивне навчання.  </w:t>
      </w:r>
      <w:r w:rsidRPr="003E3828">
        <w:rPr>
          <w:b w:val="0"/>
          <w:lang w:val="uk-UA"/>
        </w:rPr>
        <w:t xml:space="preserve"> </w:t>
      </w:r>
      <w:r w:rsidR="007013D6">
        <w:rPr>
          <w:b w:val="0"/>
          <w:lang w:val="uk-UA"/>
        </w:rPr>
        <w:t xml:space="preserve">Для кожного учня </w:t>
      </w:r>
      <w:r w:rsidRPr="003E3828">
        <w:rPr>
          <w:b w:val="0"/>
          <w:lang w:val="uk-UA"/>
        </w:rPr>
        <w:t>складено індивідуальну</w:t>
      </w:r>
      <w:r w:rsidR="007013D6">
        <w:rPr>
          <w:b w:val="0"/>
          <w:lang w:val="uk-UA"/>
        </w:rPr>
        <w:t xml:space="preserve"> програму розвитку  згідно висновків</w:t>
      </w:r>
      <w:r w:rsidRPr="003E3828">
        <w:rPr>
          <w:b w:val="0"/>
          <w:lang w:val="uk-UA"/>
        </w:rPr>
        <w:t xml:space="preserve"> </w:t>
      </w:r>
      <w:r w:rsidRPr="003E3828">
        <w:rPr>
          <w:b w:val="0"/>
        </w:rPr>
        <w:t>Краснокутського інклюзивно-ресурсного центру</w:t>
      </w:r>
      <w:r w:rsidR="007013D6">
        <w:rPr>
          <w:lang w:val="uk-UA"/>
        </w:rPr>
        <w:t xml:space="preserve">. </w:t>
      </w:r>
      <w:r w:rsidR="007542ED">
        <w:rPr>
          <w:b w:val="0"/>
          <w:lang w:val="uk-UA"/>
        </w:rPr>
        <w:t>Вони навчаються за корекційно-</w:t>
      </w:r>
      <w:r w:rsidRPr="007013D6">
        <w:rPr>
          <w:b w:val="0"/>
          <w:lang w:val="uk-UA"/>
        </w:rPr>
        <w:t>розвитковою програмою «Розвиток мовл</w:t>
      </w:r>
      <w:r w:rsidR="007542ED">
        <w:rPr>
          <w:b w:val="0"/>
          <w:lang w:val="uk-UA"/>
        </w:rPr>
        <w:t xml:space="preserve">ення». </w:t>
      </w:r>
      <w:r w:rsidRPr="007013D6">
        <w:rPr>
          <w:b w:val="0"/>
          <w:lang w:val="uk-UA"/>
        </w:rPr>
        <w:t xml:space="preserve"> </w:t>
      </w:r>
      <w:r w:rsidR="007542ED">
        <w:rPr>
          <w:b w:val="0"/>
          <w:lang w:val="uk-UA"/>
        </w:rPr>
        <w:t xml:space="preserve">За час навчання двоє дітей мали значне покращення у розвитку фонематичного слуху, а </w:t>
      </w:r>
      <w:r w:rsidRPr="007013D6">
        <w:rPr>
          <w:b w:val="0"/>
          <w:lang w:val="uk-UA"/>
        </w:rPr>
        <w:t>у трьох спостерігаються  покращення</w:t>
      </w:r>
      <w:r w:rsidR="007542ED">
        <w:rPr>
          <w:b w:val="0"/>
          <w:lang w:val="uk-UA"/>
        </w:rPr>
        <w:t xml:space="preserve"> вимови</w:t>
      </w:r>
      <w:r w:rsidRPr="007013D6">
        <w:rPr>
          <w:b w:val="0"/>
          <w:lang w:val="uk-UA"/>
        </w:rPr>
        <w:t xml:space="preserve"> в наслідок постійних артикуляційних вправ та розвитку дрібній моториці.</w:t>
      </w:r>
    </w:p>
    <w:p w14:paraId="231F6BC7" w14:textId="77777777" w:rsidR="00BC2336" w:rsidRPr="007013D6" w:rsidRDefault="004C1FEC" w:rsidP="007013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Заняття проводяться по 3 та по 2 години</w:t>
      </w:r>
      <w:r w:rsidR="007013D6"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 по 20 хв. з кожною дит</w:t>
      </w:r>
      <w:r>
        <w:rPr>
          <w:rFonts w:ascii="Times New Roman" w:hAnsi="Times New Roman" w:cs="Times New Roman"/>
          <w:sz w:val="28"/>
          <w:szCs w:val="28"/>
          <w:lang w:val="uk-UA"/>
        </w:rPr>
        <w:t>ино</w:t>
      </w:r>
      <w:r w:rsidR="007013D6">
        <w:rPr>
          <w:rFonts w:ascii="Times New Roman" w:hAnsi="Times New Roman" w:cs="Times New Roman"/>
          <w:sz w:val="28"/>
          <w:szCs w:val="28"/>
          <w:lang w:val="uk-UA"/>
        </w:rPr>
        <w:t>ю. Використовувалась психогімнас</w:t>
      </w:r>
      <w:r>
        <w:rPr>
          <w:rFonts w:ascii="Times New Roman" w:hAnsi="Times New Roman" w:cs="Times New Roman"/>
          <w:sz w:val="28"/>
          <w:szCs w:val="28"/>
          <w:lang w:val="uk-UA"/>
        </w:rPr>
        <w:t>тика,</w:t>
      </w:r>
      <w:r w:rsidR="00701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релаксація,</w:t>
      </w:r>
      <w:r w:rsidR="00701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проводилися різноманітні ігри та вправи на розвиток дрібної моторики,голосові та дихальні вправи,ігри для розвитку слухової уваги. Проводились круглі столи,</w:t>
      </w:r>
      <w:r w:rsidR="00701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консультації для батьків,</w:t>
      </w:r>
      <w:r w:rsidR="00701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секційні заняття  з логопедами та психологами та вчителями інклюзивних класів.</w:t>
      </w:r>
    </w:p>
    <w:p w14:paraId="077670D6" w14:textId="77777777" w:rsidR="00BC2336" w:rsidRDefault="00BC2336" w:rsidP="00BC2336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Організація роботи </w:t>
      </w:r>
      <w:r w:rsidRPr="00273B5F">
        <w:rPr>
          <w:rFonts w:ascii="Times New Roman" w:hAnsi="Times New Roman" w:cs="Times New Roman"/>
          <w:b/>
          <w:sz w:val="28"/>
          <w:szCs w:val="28"/>
          <w:lang w:val="uk-UA" w:eastAsia="uk-UA"/>
        </w:rPr>
        <w:t>бібліотеки</w:t>
      </w:r>
    </w:p>
    <w:p w14:paraId="65D3766A" w14:textId="77777777" w:rsidR="00BC2336" w:rsidRPr="00273B5F" w:rsidRDefault="00BC2336" w:rsidP="00BC2336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7C72B4F1" w14:textId="77777777" w:rsidR="00BC2336" w:rsidRPr="00273B5F" w:rsidRDefault="00676B37" w:rsidP="00BC2336">
      <w:pPr>
        <w:tabs>
          <w:tab w:val="left" w:pos="9356"/>
        </w:tabs>
        <w:spacing w:after="0"/>
        <w:ind w:firstLine="31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   201</w:t>
      </w:r>
      <w:r w:rsidRPr="00676B37">
        <w:rPr>
          <w:rFonts w:ascii="Times New Roman" w:eastAsia="Calibri" w:hAnsi="Times New Roman" w:cs="Times New Roman"/>
          <w:sz w:val="28"/>
          <w:szCs w:val="28"/>
          <w:lang w:eastAsia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/201</w:t>
      </w:r>
      <w:r w:rsidRPr="00676B37">
        <w:rPr>
          <w:rFonts w:ascii="Times New Roman" w:eastAsia="Calibri" w:hAnsi="Times New Roman" w:cs="Times New Roman"/>
          <w:sz w:val="28"/>
          <w:szCs w:val="28"/>
          <w:lang w:eastAsia="uk-UA"/>
        </w:rPr>
        <w:t>9</w:t>
      </w:r>
      <w:r w:rsidR="00BC2336" w:rsidRPr="00273B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навчальному     році    робота    шкільної      бібліотеки була організована відповідно до    нормативно-правових    </w:t>
      </w:r>
      <w:r w:rsidR="00BC233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документів та </w:t>
      </w:r>
      <w:r w:rsidR="00BC2336" w:rsidRPr="00273B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плану роботи бібліотеки.</w:t>
      </w:r>
    </w:p>
    <w:p w14:paraId="57948C18" w14:textId="77777777" w:rsidR="00BC2336" w:rsidRPr="00273B5F" w:rsidRDefault="00BC2336" w:rsidP="00BC2336">
      <w:pPr>
        <w:spacing w:after="0"/>
        <w:ind w:firstLine="31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73B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Упродовж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навчального року завідувач  бібліотекою Рашевська Л.І.</w:t>
      </w:r>
      <w:r w:rsidRPr="00273B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постійно розширювала бібліотечно-інформаційні послуги на основі вдосконалення традиційних і засвоєння нових бібліотечних форм і методів роботи.</w:t>
      </w:r>
    </w:p>
    <w:p w14:paraId="78CF4903" w14:textId="77777777" w:rsidR="009A32FA" w:rsidRPr="00394D58" w:rsidRDefault="009A32FA" w:rsidP="00BC23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30DF31" w14:textId="77777777" w:rsidR="009A32FA" w:rsidRPr="00394D58" w:rsidRDefault="009A32FA" w:rsidP="00BC23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EF323E" w14:textId="77777777" w:rsidR="009A32FA" w:rsidRPr="00394D58" w:rsidRDefault="009A32FA" w:rsidP="00BC23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674D64" w14:textId="77777777" w:rsidR="00BC2336" w:rsidRDefault="00BC2336" w:rsidP="00BC23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78A">
        <w:rPr>
          <w:rFonts w:ascii="Times New Roman" w:hAnsi="Times New Roman" w:cs="Times New Roman"/>
          <w:sz w:val="28"/>
          <w:szCs w:val="28"/>
        </w:rPr>
        <w:lastRenderedPageBreak/>
        <w:t>Основні  показни</w:t>
      </w:r>
      <w:r>
        <w:rPr>
          <w:rFonts w:ascii="Times New Roman" w:hAnsi="Times New Roman" w:cs="Times New Roman"/>
          <w:sz w:val="28"/>
          <w:szCs w:val="28"/>
        </w:rPr>
        <w:t>ки  роботи  бібліотеки  за  201</w:t>
      </w:r>
      <w:r w:rsidR="00676B3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676B3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7078A">
        <w:rPr>
          <w:rFonts w:ascii="Times New Roman" w:hAnsi="Times New Roman" w:cs="Times New Roman"/>
          <w:sz w:val="28"/>
          <w:szCs w:val="28"/>
        </w:rPr>
        <w:t xml:space="preserve"> навчальний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110B923" w14:textId="77777777" w:rsidR="00676B37" w:rsidRDefault="00676B37" w:rsidP="00BC23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76B37" w:rsidRPr="006918CF" w14:paraId="68906751" w14:textId="77777777" w:rsidTr="00585111">
        <w:tc>
          <w:tcPr>
            <w:tcW w:w="704" w:type="dxa"/>
          </w:tcPr>
          <w:p w14:paraId="399B5C51" w14:textId="77777777" w:rsidR="00676B37" w:rsidRPr="006918CF" w:rsidRDefault="00676B37" w:rsidP="00585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18CF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5526" w:type="dxa"/>
          </w:tcPr>
          <w:p w14:paraId="183158C9" w14:textId="77777777" w:rsidR="00676B37" w:rsidRPr="006918CF" w:rsidRDefault="00676B37" w:rsidP="00585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18CF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3115" w:type="dxa"/>
          </w:tcPr>
          <w:p w14:paraId="3827C3D4" w14:textId="77777777" w:rsidR="00676B37" w:rsidRPr="006918CF" w:rsidRDefault="00676B37" w:rsidP="00585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18CF">
              <w:rPr>
                <w:b/>
                <w:sz w:val="28"/>
                <w:szCs w:val="28"/>
                <w:lang w:val="uk-UA"/>
              </w:rPr>
              <w:t>Результат</w:t>
            </w:r>
            <w:r w:rsidRPr="006918CF">
              <w:rPr>
                <w:b/>
                <w:sz w:val="28"/>
                <w:szCs w:val="28"/>
                <w:lang w:val="en-US"/>
              </w:rPr>
              <w:t>/</w:t>
            </w:r>
            <w:r w:rsidRPr="006918CF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676B37" w14:paraId="48AC6DE8" w14:textId="77777777" w:rsidTr="00585111">
        <w:tc>
          <w:tcPr>
            <w:tcW w:w="704" w:type="dxa"/>
          </w:tcPr>
          <w:p w14:paraId="06D87D53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6" w:type="dxa"/>
          </w:tcPr>
          <w:p w14:paraId="3A4C8609" w14:textId="77777777" w:rsidR="00676B37" w:rsidRDefault="00676B37" w:rsidP="00585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читачів</w:t>
            </w:r>
          </w:p>
        </w:tc>
        <w:tc>
          <w:tcPr>
            <w:tcW w:w="3115" w:type="dxa"/>
          </w:tcPr>
          <w:p w14:paraId="24BED98B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761</w:t>
            </w:r>
          </w:p>
        </w:tc>
      </w:tr>
      <w:tr w:rsidR="00676B37" w14:paraId="1C128661" w14:textId="77777777" w:rsidTr="00585111">
        <w:tc>
          <w:tcPr>
            <w:tcW w:w="704" w:type="dxa"/>
          </w:tcPr>
          <w:p w14:paraId="1A0130E7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26" w:type="dxa"/>
          </w:tcPr>
          <w:p w14:paraId="3ABDDCAB" w14:textId="77777777" w:rsidR="00676B37" w:rsidRDefault="00676B37" w:rsidP="00585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</w:t>
            </w:r>
          </w:p>
        </w:tc>
        <w:tc>
          <w:tcPr>
            <w:tcW w:w="3115" w:type="dxa"/>
          </w:tcPr>
          <w:p w14:paraId="20C7624A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35 354</w:t>
            </w:r>
          </w:p>
        </w:tc>
      </w:tr>
      <w:tr w:rsidR="00676B37" w14:paraId="0C773356" w14:textId="77777777" w:rsidTr="00585111">
        <w:tc>
          <w:tcPr>
            <w:tcW w:w="704" w:type="dxa"/>
          </w:tcPr>
          <w:p w14:paraId="0DB9F462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26" w:type="dxa"/>
          </w:tcPr>
          <w:p w14:paraId="31E10F78" w14:textId="77777777" w:rsidR="00676B37" w:rsidRDefault="00676B37" w:rsidP="00585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Художня література</w:t>
            </w:r>
          </w:p>
        </w:tc>
        <w:tc>
          <w:tcPr>
            <w:tcW w:w="3115" w:type="dxa"/>
          </w:tcPr>
          <w:p w14:paraId="221B4D75" w14:textId="77777777" w:rsidR="00676B37" w:rsidRPr="00394D58" w:rsidRDefault="00394D58" w:rsidP="00394D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22787</w:t>
            </w:r>
          </w:p>
        </w:tc>
      </w:tr>
      <w:tr w:rsidR="00676B37" w14:paraId="57050A7F" w14:textId="77777777" w:rsidTr="00585111">
        <w:tc>
          <w:tcPr>
            <w:tcW w:w="704" w:type="dxa"/>
          </w:tcPr>
          <w:p w14:paraId="53F915B3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26" w:type="dxa"/>
          </w:tcPr>
          <w:p w14:paraId="15C25B5B" w14:textId="77777777" w:rsidR="00676B37" w:rsidRDefault="00676B37" w:rsidP="00585111">
            <w:pPr>
              <w:tabs>
                <w:tab w:val="left" w:pos="4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3115" w:type="dxa"/>
          </w:tcPr>
          <w:p w14:paraId="5C37780A" w14:textId="77777777" w:rsidR="00676B37" w:rsidRPr="00394D58" w:rsidRDefault="00394D58" w:rsidP="005851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12567</w:t>
            </w:r>
          </w:p>
        </w:tc>
      </w:tr>
      <w:tr w:rsidR="00676B37" w14:paraId="1200FE9A" w14:textId="77777777" w:rsidTr="00585111">
        <w:tc>
          <w:tcPr>
            <w:tcW w:w="704" w:type="dxa"/>
          </w:tcPr>
          <w:p w14:paraId="7770956E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6" w:type="dxa"/>
          </w:tcPr>
          <w:p w14:paraId="3521A15C" w14:textId="77777777" w:rsidR="00676B37" w:rsidRDefault="00676B37" w:rsidP="00585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Книговидача</w:t>
            </w:r>
          </w:p>
        </w:tc>
        <w:tc>
          <w:tcPr>
            <w:tcW w:w="3115" w:type="dxa"/>
          </w:tcPr>
          <w:p w14:paraId="66381EC3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15 739</w:t>
            </w:r>
          </w:p>
        </w:tc>
      </w:tr>
      <w:tr w:rsidR="00676B37" w14:paraId="7F8FCCE6" w14:textId="77777777" w:rsidTr="00585111">
        <w:tc>
          <w:tcPr>
            <w:tcW w:w="704" w:type="dxa"/>
          </w:tcPr>
          <w:p w14:paraId="4B3412AA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26" w:type="dxa"/>
          </w:tcPr>
          <w:p w14:paraId="27BCF0DB" w14:textId="77777777" w:rsidR="00676B37" w:rsidRDefault="00676B37" w:rsidP="00585111">
            <w:pPr>
              <w:tabs>
                <w:tab w:val="left" w:pos="3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Число відвідувань</w:t>
            </w:r>
          </w:p>
        </w:tc>
        <w:tc>
          <w:tcPr>
            <w:tcW w:w="3115" w:type="dxa"/>
          </w:tcPr>
          <w:p w14:paraId="1670C705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4488</w:t>
            </w:r>
          </w:p>
        </w:tc>
      </w:tr>
      <w:tr w:rsidR="00676B37" w14:paraId="0BE94DC7" w14:textId="77777777" w:rsidTr="00585111">
        <w:tc>
          <w:tcPr>
            <w:tcW w:w="704" w:type="dxa"/>
          </w:tcPr>
          <w:p w14:paraId="4AB49BB3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26" w:type="dxa"/>
          </w:tcPr>
          <w:p w14:paraId="0DC5FD85" w14:textId="77777777" w:rsidR="00676B37" w:rsidRDefault="00676B37" w:rsidP="00585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115" w:type="dxa"/>
          </w:tcPr>
          <w:p w14:paraId="7F9B8279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676B37" w14:paraId="5834A606" w14:textId="77777777" w:rsidTr="00585111">
        <w:tc>
          <w:tcPr>
            <w:tcW w:w="704" w:type="dxa"/>
          </w:tcPr>
          <w:p w14:paraId="10597B7A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26" w:type="dxa"/>
          </w:tcPr>
          <w:p w14:paraId="53E2A2ED" w14:textId="77777777" w:rsidR="00676B37" w:rsidRDefault="00676B37" w:rsidP="00585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Виставки:</w:t>
            </w:r>
          </w:p>
          <w:p w14:paraId="3891535C" w14:textId="77777777" w:rsidR="00676B37" w:rsidRDefault="00676B37" w:rsidP="00676B37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</w:t>
            </w:r>
          </w:p>
          <w:p w14:paraId="3A37D487" w14:textId="77777777" w:rsidR="00676B37" w:rsidRPr="006918CF" w:rsidRDefault="00676B37" w:rsidP="00676B37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постійні</w:t>
            </w:r>
          </w:p>
        </w:tc>
        <w:tc>
          <w:tcPr>
            <w:tcW w:w="3115" w:type="dxa"/>
          </w:tcPr>
          <w:p w14:paraId="0AE10C4C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6A17D7F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  <w:p w14:paraId="2C5872B0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676B37" w14:paraId="1C6F322E" w14:textId="77777777" w:rsidTr="00585111">
        <w:tc>
          <w:tcPr>
            <w:tcW w:w="704" w:type="dxa"/>
          </w:tcPr>
          <w:p w14:paraId="76D21715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26" w:type="dxa"/>
          </w:tcPr>
          <w:p w14:paraId="74CC77D6" w14:textId="77777777" w:rsidR="00676B37" w:rsidRDefault="00676B37" w:rsidP="00585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 надходження</w:t>
            </w:r>
          </w:p>
        </w:tc>
        <w:tc>
          <w:tcPr>
            <w:tcW w:w="3115" w:type="dxa"/>
          </w:tcPr>
          <w:p w14:paraId="631E4CA5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2207</w:t>
            </w:r>
          </w:p>
        </w:tc>
      </w:tr>
      <w:tr w:rsidR="00676B37" w14:paraId="047194A9" w14:textId="77777777" w:rsidTr="00585111">
        <w:tc>
          <w:tcPr>
            <w:tcW w:w="704" w:type="dxa"/>
          </w:tcPr>
          <w:p w14:paraId="70E4D930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26" w:type="dxa"/>
          </w:tcPr>
          <w:p w14:paraId="166CF569" w14:textId="77777777" w:rsidR="00676B37" w:rsidRDefault="00676B37" w:rsidP="00585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семінарах</w:t>
            </w:r>
          </w:p>
        </w:tc>
        <w:tc>
          <w:tcPr>
            <w:tcW w:w="3115" w:type="dxa"/>
          </w:tcPr>
          <w:p w14:paraId="6D0F7111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76B37" w14:paraId="25C844E9" w14:textId="77777777" w:rsidTr="00585111">
        <w:tc>
          <w:tcPr>
            <w:tcW w:w="704" w:type="dxa"/>
          </w:tcPr>
          <w:p w14:paraId="1460D810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26" w:type="dxa"/>
          </w:tcPr>
          <w:p w14:paraId="624D87EC" w14:textId="77777777" w:rsidR="00676B37" w:rsidRDefault="00676B37" w:rsidP="005851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Забезпеченість підручниками:</w:t>
            </w:r>
          </w:p>
          <w:p w14:paraId="536445B8" w14:textId="77777777" w:rsidR="00676B37" w:rsidRDefault="00676B37" w:rsidP="00676B37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</w:t>
            </w:r>
          </w:p>
          <w:p w14:paraId="48D38DA4" w14:textId="77777777" w:rsidR="00676B37" w:rsidRDefault="00676B37" w:rsidP="00676B37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батьківський кошт</w:t>
            </w:r>
          </w:p>
          <w:p w14:paraId="76EDB8B2" w14:textId="77777777" w:rsidR="00676B37" w:rsidRPr="006918CF" w:rsidRDefault="00676B37" w:rsidP="00676B37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3115" w:type="dxa"/>
          </w:tcPr>
          <w:p w14:paraId="18D388FD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63B235C" w14:textId="77777777" w:rsidR="00676B37" w:rsidRDefault="00676B37" w:rsidP="005851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100 %</w:t>
            </w:r>
          </w:p>
        </w:tc>
      </w:tr>
    </w:tbl>
    <w:p w14:paraId="0F0852DF" w14:textId="77777777" w:rsidR="00BC2336" w:rsidRDefault="00BC2336" w:rsidP="00BC233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5FFFA4" w14:textId="77777777" w:rsidR="00BC2336" w:rsidRDefault="00BC2336" w:rsidP="00BC233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2B3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Соціальний захист, збереження та зміцнення здоров’я учнів та педагогічних працівників</w:t>
      </w:r>
    </w:p>
    <w:p w14:paraId="76DF0D1E" w14:textId="77777777" w:rsidR="00BC2336" w:rsidRDefault="00BC2336" w:rsidP="00BC233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4105">
        <w:rPr>
          <w:rFonts w:ascii="Times New Roman" w:hAnsi="Times New Roman" w:cs="Times New Roman"/>
          <w:sz w:val="28"/>
          <w:szCs w:val="28"/>
        </w:rPr>
        <w:t>Соціальна підтримка дітей пільгових ка</w:t>
      </w:r>
      <w:r>
        <w:rPr>
          <w:rFonts w:ascii="Times New Roman" w:hAnsi="Times New Roman" w:cs="Times New Roman"/>
          <w:sz w:val="28"/>
          <w:szCs w:val="28"/>
        </w:rPr>
        <w:t>тегорії, які навчаються в школі</w:t>
      </w:r>
      <w:r w:rsidRPr="009A4105">
        <w:rPr>
          <w:rFonts w:ascii="Times New Roman" w:hAnsi="Times New Roman" w:cs="Times New Roman"/>
          <w:sz w:val="28"/>
          <w:szCs w:val="28"/>
        </w:rPr>
        <w:t xml:space="preserve"> проводиться згідно з чинним законодавством.  </w:t>
      </w:r>
      <w:r w:rsidR="00696174">
        <w:rPr>
          <w:rFonts w:ascii="Times New Roman" w:hAnsi="Times New Roman" w:cs="Times New Roman"/>
          <w:sz w:val="28"/>
          <w:szCs w:val="28"/>
          <w:lang w:val="uk-UA"/>
        </w:rPr>
        <w:t>В 2018/2019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н.р. постійно оновлювався </w:t>
      </w:r>
      <w:r w:rsidRPr="00B062E7">
        <w:rPr>
          <w:rFonts w:ascii="Times New Roman" w:hAnsi="Times New Roman" w:cs="Times New Roman"/>
          <w:sz w:val="28"/>
          <w:szCs w:val="28"/>
        </w:rPr>
        <w:t xml:space="preserve"> соціальний паспорт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B062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 даних соціально</w:t>
      </w:r>
      <w:r w:rsidRPr="00B062E7">
        <w:rPr>
          <w:rFonts w:ascii="Times New Roman" w:hAnsi="Times New Roman" w:cs="Times New Roman"/>
          <w:color w:val="000000"/>
          <w:sz w:val="28"/>
          <w:szCs w:val="28"/>
          <w:lang w:val="uk-UA"/>
        </w:rPr>
        <w:t>-незахишених категорій</w:t>
      </w:r>
      <w:r w:rsidR="0069617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607303B" w14:textId="77777777" w:rsidR="005135F4" w:rsidRDefault="00BC2336" w:rsidP="005135F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B34A6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Кількісний</w:t>
      </w:r>
      <w:r w:rsidRPr="00ED32B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B34A6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склад дітей пільгових категорій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="0069617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на 31.05.2019</w:t>
      </w:r>
    </w:p>
    <w:p w14:paraId="3CD23CD9" w14:textId="77777777" w:rsidR="00BC2336" w:rsidRPr="005135F4" w:rsidRDefault="00BC2336" w:rsidP="005135F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9204E6">
        <w:rPr>
          <w:rFonts w:ascii="Times New Roman" w:hAnsi="Times New Roman" w:cs="Times New Roman"/>
          <w:sz w:val="28"/>
          <w:szCs w:val="28"/>
          <w:lang w:val="uk-UA"/>
        </w:rPr>
        <w:t>Діти, позбавле</w:t>
      </w:r>
      <w:r w:rsidR="005135F4">
        <w:rPr>
          <w:rFonts w:ascii="Times New Roman" w:hAnsi="Times New Roman" w:cs="Times New Roman"/>
          <w:sz w:val="28"/>
          <w:szCs w:val="28"/>
          <w:lang w:val="uk-UA"/>
        </w:rPr>
        <w:t xml:space="preserve">ні батьківського піклування – 36 </w:t>
      </w:r>
      <w:r w:rsidRPr="009204E6">
        <w:rPr>
          <w:rFonts w:ascii="Times New Roman" w:hAnsi="Times New Roman" w:cs="Times New Roman"/>
          <w:sz w:val="28"/>
          <w:szCs w:val="28"/>
          <w:lang w:val="uk-UA"/>
        </w:rPr>
        <w:t xml:space="preserve">чол. </w:t>
      </w:r>
    </w:p>
    <w:p w14:paraId="68751C82" w14:textId="77777777" w:rsidR="00BC2336" w:rsidRDefault="005135F4" w:rsidP="00BC2336">
      <w:p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– сироти – 1</w:t>
      </w:r>
    </w:p>
    <w:p w14:paraId="6FD39299" w14:textId="77777777" w:rsidR="005135F4" w:rsidRPr="009204E6" w:rsidRDefault="005135F4" w:rsidP="00BC2336">
      <w:p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426BB8">
        <w:rPr>
          <w:rFonts w:ascii="Times New Roman" w:hAnsi="Times New Roman" w:cs="Times New Roman"/>
          <w:sz w:val="28"/>
          <w:szCs w:val="28"/>
          <w:lang w:val="uk-UA"/>
        </w:rPr>
        <w:t>них перебувають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2ABDC96" w14:textId="77777777" w:rsidR="005135F4" w:rsidRDefault="00BC2336" w:rsidP="00BC2336">
      <w:p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4E6">
        <w:rPr>
          <w:rFonts w:ascii="Times New Roman" w:hAnsi="Times New Roman" w:cs="Times New Roman"/>
          <w:sz w:val="28"/>
          <w:szCs w:val="28"/>
          <w:lang w:val="uk-UA"/>
        </w:rPr>
        <w:t>у прийомних сім’ях – 3;</w:t>
      </w:r>
    </w:p>
    <w:p w14:paraId="363A3AA3" w14:textId="77777777" w:rsidR="005135F4" w:rsidRDefault="00BC2336" w:rsidP="00BC2336">
      <w:p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4E6">
        <w:rPr>
          <w:rFonts w:ascii="Times New Roman" w:hAnsi="Times New Roman" w:cs="Times New Roman"/>
          <w:sz w:val="28"/>
          <w:szCs w:val="28"/>
          <w:lang w:val="uk-UA"/>
        </w:rPr>
        <w:t>у ДБС</w:t>
      </w:r>
      <w:r w:rsidR="005135F4">
        <w:rPr>
          <w:rFonts w:ascii="Times New Roman" w:hAnsi="Times New Roman" w:cs="Times New Roman"/>
          <w:sz w:val="28"/>
          <w:szCs w:val="28"/>
          <w:lang w:val="uk-UA"/>
        </w:rPr>
        <w:t>Т – 21;</w:t>
      </w:r>
    </w:p>
    <w:p w14:paraId="72E85860" w14:textId="77777777" w:rsidR="00BC2336" w:rsidRPr="009204E6" w:rsidRDefault="005135F4" w:rsidP="00BC2336">
      <w:p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опікою – 13</w:t>
      </w:r>
      <w:r w:rsidR="00426B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9360EC" w14:textId="77777777" w:rsidR="00BC2336" w:rsidRPr="009204E6" w:rsidRDefault="00BC2336" w:rsidP="00BC2336">
      <w:p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4E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26BB8">
        <w:rPr>
          <w:rFonts w:ascii="Times New Roman" w:hAnsi="Times New Roman" w:cs="Times New Roman"/>
          <w:sz w:val="28"/>
          <w:szCs w:val="28"/>
          <w:lang w:val="uk-UA"/>
        </w:rPr>
        <w:t>іти з малозабезпечених сімей -17 чол. з 11 сімей.</w:t>
      </w:r>
    </w:p>
    <w:p w14:paraId="6EFA15EC" w14:textId="77777777" w:rsidR="00BC2336" w:rsidRPr="009204E6" w:rsidRDefault="00426BB8" w:rsidP="00BC2336">
      <w:p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одиноких матерів – 40 чол.</w:t>
      </w:r>
      <w:r w:rsidR="00BC2336" w:rsidRPr="009204E6">
        <w:rPr>
          <w:rFonts w:ascii="Times New Roman" w:hAnsi="Times New Roman" w:cs="Times New Roman"/>
          <w:sz w:val="28"/>
          <w:szCs w:val="28"/>
          <w:lang w:val="uk-UA"/>
        </w:rPr>
        <w:t xml:space="preserve"> з 35 сім</w:t>
      </w:r>
      <w:r>
        <w:rPr>
          <w:rFonts w:ascii="Times New Roman" w:hAnsi="Times New Roman" w:cs="Times New Roman"/>
          <w:sz w:val="28"/>
          <w:szCs w:val="28"/>
          <w:lang w:val="uk-UA"/>
        </w:rPr>
        <w:t>ей.</w:t>
      </w:r>
    </w:p>
    <w:p w14:paraId="0B27F6EC" w14:textId="77777777" w:rsidR="00BC2336" w:rsidRPr="009204E6" w:rsidRDefault="00426BB8" w:rsidP="00BC2336">
      <w:p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 з багатодітних сімей – 106 чол.  з 59 сімей.</w:t>
      </w:r>
    </w:p>
    <w:p w14:paraId="17387CB3" w14:textId="77777777" w:rsidR="00BC2336" w:rsidRPr="009204E6" w:rsidRDefault="00426BB8" w:rsidP="00BC2336">
      <w:p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 напівсироти – 19 чол.</w:t>
      </w:r>
    </w:p>
    <w:p w14:paraId="6D14A502" w14:textId="77777777" w:rsidR="00BC2336" w:rsidRPr="009204E6" w:rsidRDefault="00426BB8" w:rsidP="00BC2336">
      <w:p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з інвалідністю – 11 чол.</w:t>
      </w:r>
    </w:p>
    <w:p w14:paraId="4C0B3097" w14:textId="77777777" w:rsidR="00BC2336" w:rsidRPr="009204E6" w:rsidRDefault="00BC2336" w:rsidP="00BC2336">
      <w:p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4E6">
        <w:rPr>
          <w:rFonts w:ascii="Times New Roman" w:hAnsi="Times New Roman" w:cs="Times New Roman"/>
          <w:sz w:val="28"/>
          <w:szCs w:val="28"/>
          <w:lang w:val="uk-UA"/>
        </w:rPr>
        <w:t xml:space="preserve">Діти, </w:t>
      </w:r>
      <w:r w:rsidR="00426BB8">
        <w:rPr>
          <w:rFonts w:ascii="Times New Roman" w:hAnsi="Times New Roman" w:cs="Times New Roman"/>
          <w:sz w:val="28"/>
          <w:szCs w:val="28"/>
          <w:lang w:val="uk-UA"/>
        </w:rPr>
        <w:t>що постраждали внаслідок  аварії на ЧАЕС -11 чол.</w:t>
      </w:r>
    </w:p>
    <w:p w14:paraId="6453FC3A" w14:textId="77777777" w:rsidR="00BC2336" w:rsidRDefault="00426BB8" w:rsidP="00BC2336">
      <w:p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батьки яких є учасниками АТО – 31 чол</w:t>
      </w:r>
      <w:r w:rsidR="00BC2336" w:rsidRPr="009204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002214" w14:textId="77777777" w:rsidR="00DE1238" w:rsidRPr="009204E6" w:rsidRDefault="00DE1238" w:rsidP="00BC2336">
      <w:p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Тимчасово переміщені особи</w:t>
      </w:r>
      <w:r w:rsidR="00FF0848">
        <w:rPr>
          <w:rFonts w:ascii="Times New Roman" w:hAnsi="Times New Roman" w:cs="Times New Roman"/>
          <w:sz w:val="28"/>
          <w:szCs w:val="28"/>
          <w:lang w:val="uk-UA"/>
        </w:rPr>
        <w:t xml:space="preserve">  - 2 чол.</w:t>
      </w:r>
    </w:p>
    <w:p w14:paraId="7128070B" w14:textId="77777777" w:rsidR="00BC2336" w:rsidRPr="00191575" w:rsidRDefault="00BC2336" w:rsidP="00BC2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575">
        <w:rPr>
          <w:rFonts w:ascii="Times New Roman" w:hAnsi="Times New Roman" w:cs="Times New Roman"/>
          <w:sz w:val="28"/>
          <w:szCs w:val="28"/>
        </w:rPr>
        <w:t>Класними керівниками</w:t>
      </w:r>
      <w:r w:rsidRPr="00191575">
        <w:rPr>
          <w:rFonts w:ascii="Times New Roman" w:hAnsi="Times New Roman" w:cs="Times New Roman"/>
          <w:sz w:val="28"/>
          <w:szCs w:val="28"/>
          <w:lang w:val="uk-UA"/>
        </w:rPr>
        <w:t xml:space="preserve"> разом із соціальним педагогом</w:t>
      </w:r>
      <w:r w:rsidRPr="00191575">
        <w:rPr>
          <w:rFonts w:ascii="Times New Roman" w:hAnsi="Times New Roman" w:cs="Times New Roman"/>
          <w:sz w:val="28"/>
          <w:szCs w:val="28"/>
        </w:rPr>
        <w:t xml:space="preserve"> було проведено обстеження матеріально-побутових умов </w:t>
      </w:r>
      <w:r w:rsidR="00F83DD9">
        <w:rPr>
          <w:rFonts w:ascii="Times New Roman" w:hAnsi="Times New Roman" w:cs="Times New Roman"/>
          <w:sz w:val="28"/>
          <w:szCs w:val="28"/>
          <w:lang w:val="uk-UA"/>
        </w:rPr>
        <w:t xml:space="preserve">311 </w:t>
      </w:r>
      <w:r w:rsidR="00380E29" w:rsidRPr="00191575">
        <w:rPr>
          <w:rFonts w:ascii="Times New Roman" w:hAnsi="Times New Roman" w:cs="Times New Roman"/>
          <w:sz w:val="28"/>
          <w:szCs w:val="28"/>
        </w:rPr>
        <w:t>сімей</w:t>
      </w:r>
      <w:r w:rsidR="00380E29" w:rsidRPr="00191575">
        <w:rPr>
          <w:rFonts w:ascii="Times New Roman" w:hAnsi="Times New Roman" w:cs="Times New Roman"/>
          <w:sz w:val="28"/>
          <w:szCs w:val="28"/>
          <w:lang w:val="uk-UA"/>
        </w:rPr>
        <w:t>. У 2018/2019</w:t>
      </w:r>
      <w:r w:rsidRPr="0019157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отримали соціальну допомогу з фонду всеобучу – </w:t>
      </w:r>
      <w:r w:rsidR="00380E29" w:rsidRPr="0019157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91575">
        <w:rPr>
          <w:rFonts w:ascii="Times New Roman" w:hAnsi="Times New Roman" w:cs="Times New Roman"/>
          <w:sz w:val="28"/>
          <w:szCs w:val="28"/>
          <w:lang w:val="uk-UA"/>
        </w:rPr>
        <w:t xml:space="preserve"> учнів, на суму – </w:t>
      </w:r>
      <w:r w:rsidR="00380E29" w:rsidRPr="00191575">
        <w:rPr>
          <w:rFonts w:ascii="Times New Roman" w:hAnsi="Times New Roman" w:cs="Times New Roman"/>
          <w:sz w:val="28"/>
          <w:szCs w:val="28"/>
          <w:lang w:val="uk-UA"/>
        </w:rPr>
        <w:t>27600</w:t>
      </w:r>
      <w:r w:rsidRPr="00191575">
        <w:rPr>
          <w:rFonts w:ascii="Times New Roman" w:hAnsi="Times New Roman" w:cs="Times New Roman"/>
          <w:sz w:val="28"/>
          <w:szCs w:val="28"/>
          <w:lang w:val="uk-UA"/>
        </w:rPr>
        <w:t xml:space="preserve"> грн. ( у І семестрі</w:t>
      </w:r>
      <w:r w:rsidRPr="00191575">
        <w:rPr>
          <w:rFonts w:ascii="Times New Roman" w:hAnsi="Times New Roman" w:cs="Times New Roman"/>
          <w:sz w:val="28"/>
          <w:szCs w:val="28"/>
        </w:rPr>
        <w:t xml:space="preserve"> надано матеріальну допомогу </w:t>
      </w:r>
      <w:r w:rsidR="00380E29" w:rsidRPr="00191575">
        <w:rPr>
          <w:rFonts w:ascii="Times New Roman" w:hAnsi="Times New Roman" w:cs="Times New Roman"/>
          <w:sz w:val="28"/>
          <w:szCs w:val="28"/>
          <w:lang w:val="uk-UA"/>
        </w:rPr>
        <w:t xml:space="preserve">  7</w:t>
      </w:r>
      <w:r w:rsidRPr="00191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575">
        <w:rPr>
          <w:rFonts w:ascii="Times New Roman" w:hAnsi="Times New Roman" w:cs="Times New Roman"/>
          <w:sz w:val="28"/>
          <w:szCs w:val="28"/>
        </w:rPr>
        <w:t>учням пільгового контингенту</w:t>
      </w:r>
      <w:r w:rsidRPr="001915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91575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380E29" w:rsidRPr="00191575">
        <w:rPr>
          <w:rFonts w:ascii="Times New Roman" w:hAnsi="Times New Roman" w:cs="Times New Roman"/>
          <w:sz w:val="28"/>
          <w:szCs w:val="28"/>
          <w:lang w:val="uk-UA"/>
        </w:rPr>
        <w:t>7600</w:t>
      </w:r>
      <w:r w:rsidRPr="00191575">
        <w:rPr>
          <w:rFonts w:ascii="Times New Roman" w:hAnsi="Times New Roman" w:cs="Times New Roman"/>
          <w:sz w:val="28"/>
          <w:szCs w:val="28"/>
        </w:rPr>
        <w:t xml:space="preserve"> грн</w:t>
      </w:r>
      <w:r w:rsidRPr="00191575">
        <w:rPr>
          <w:rFonts w:ascii="Times New Roman" w:hAnsi="Times New Roman" w:cs="Times New Roman"/>
          <w:sz w:val="28"/>
          <w:szCs w:val="28"/>
          <w:lang w:val="uk-UA"/>
        </w:rPr>
        <w:t xml:space="preserve">.,  у ІІ семестрі - </w:t>
      </w:r>
      <w:r w:rsidR="00380E29" w:rsidRPr="0019157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91575">
        <w:rPr>
          <w:rFonts w:ascii="Times New Roman" w:hAnsi="Times New Roman" w:cs="Times New Roman"/>
          <w:sz w:val="28"/>
          <w:szCs w:val="28"/>
          <w:lang w:val="uk-UA"/>
        </w:rPr>
        <w:t xml:space="preserve"> учнів на суму </w:t>
      </w:r>
      <w:r w:rsidR="00380E29" w:rsidRPr="00191575"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Pr="00191575"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="00DE1238" w:rsidRPr="001915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A33087" w14:textId="77777777" w:rsidR="00BC2336" w:rsidRPr="004C3C8E" w:rsidRDefault="00BC2336" w:rsidP="00BC2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E7F">
        <w:rPr>
          <w:rFonts w:ascii="Times New Roman" w:hAnsi="Times New Roman" w:cs="Times New Roman"/>
          <w:b/>
          <w:sz w:val="28"/>
          <w:szCs w:val="28"/>
          <w:lang w:val="uk-UA"/>
        </w:rPr>
        <w:t>Харчування дітей</w:t>
      </w:r>
    </w:p>
    <w:p w14:paraId="3A896483" w14:textId="77777777" w:rsidR="00C76E76" w:rsidRPr="00DE1238" w:rsidRDefault="00C97E5A" w:rsidP="00DE1238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97E5A">
        <w:rPr>
          <w:rStyle w:val="af6"/>
          <w:rFonts w:ascii="Times New Roman" w:hAnsi="Times New Roman"/>
          <w:i w:val="0"/>
          <w:sz w:val="28"/>
          <w:szCs w:val="28"/>
        </w:rPr>
        <w:t>Гарячим</w:t>
      </w:r>
      <w:r w:rsidRPr="00C97E5A">
        <w:rPr>
          <w:rStyle w:val="af6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C97E5A">
        <w:rPr>
          <w:rStyle w:val="af6"/>
          <w:rFonts w:ascii="Times New Roman" w:hAnsi="Times New Roman"/>
          <w:i w:val="0"/>
          <w:sz w:val="28"/>
          <w:szCs w:val="28"/>
        </w:rPr>
        <w:t>безкоштовним харчуванням на 100 %  забезпечено учнів початкових класів</w:t>
      </w:r>
      <w:r w:rsidR="00DE1238">
        <w:rPr>
          <w:rStyle w:val="af6"/>
          <w:rFonts w:ascii="Times New Roman" w:hAnsi="Times New Roman"/>
          <w:i w:val="0"/>
          <w:sz w:val="28"/>
          <w:szCs w:val="28"/>
          <w:lang w:val="uk-UA"/>
        </w:rPr>
        <w:t xml:space="preserve"> (349 учнів)</w:t>
      </w:r>
      <w:r>
        <w:rPr>
          <w:rStyle w:val="af6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C97E5A">
        <w:rPr>
          <w:rStyle w:val="af6"/>
          <w:rFonts w:ascii="Times New Roman" w:hAnsi="Times New Roman"/>
          <w:i w:val="0"/>
          <w:sz w:val="28"/>
          <w:szCs w:val="28"/>
        </w:rPr>
        <w:t>та дітей пільгових категорій</w:t>
      </w:r>
      <w:r>
        <w:rPr>
          <w:rStyle w:val="af6"/>
          <w:rFonts w:ascii="Times New Roman" w:hAnsi="Times New Roman"/>
          <w:i w:val="0"/>
          <w:sz w:val="28"/>
          <w:szCs w:val="28"/>
          <w:lang w:val="uk-UA"/>
        </w:rPr>
        <w:t xml:space="preserve"> (93 учні)</w:t>
      </w:r>
      <w:r w:rsidRPr="00C97E5A">
        <w:rPr>
          <w:rStyle w:val="af6"/>
          <w:rFonts w:ascii="Times New Roman" w:hAnsi="Times New Roman"/>
          <w:i w:val="0"/>
          <w:sz w:val="28"/>
          <w:szCs w:val="28"/>
        </w:rPr>
        <w:t>.</w:t>
      </w:r>
      <w:r w:rsidRPr="00C97E5A">
        <w:rPr>
          <w:rStyle w:val="af6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BC2336" w:rsidRPr="00A66E7F">
        <w:rPr>
          <w:rFonts w:ascii="Times New Roman" w:hAnsi="Times New Roman"/>
          <w:sz w:val="28"/>
          <w:szCs w:val="28"/>
          <w:lang w:val="uk-UA"/>
        </w:rPr>
        <w:t>Загал</w:t>
      </w:r>
      <w:r w:rsidR="00A55288">
        <w:rPr>
          <w:rFonts w:ascii="Times New Roman" w:hAnsi="Times New Roman"/>
          <w:sz w:val="28"/>
          <w:szCs w:val="28"/>
          <w:lang w:val="uk-UA"/>
        </w:rPr>
        <w:t>ьна кількість дітей, які отримували безкоштовне харчування    396</w:t>
      </w:r>
      <w:r w:rsidR="00BC2336" w:rsidRPr="00A66E7F">
        <w:rPr>
          <w:rFonts w:ascii="Times New Roman" w:hAnsi="Times New Roman"/>
          <w:sz w:val="28"/>
          <w:szCs w:val="28"/>
          <w:lang w:val="uk-UA"/>
        </w:rPr>
        <w:t xml:space="preserve"> чол. </w:t>
      </w:r>
    </w:p>
    <w:p w14:paraId="43E1DBA4" w14:textId="77777777" w:rsidR="00C76E76" w:rsidRPr="00384EAA" w:rsidRDefault="00C76E76" w:rsidP="00C76E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4EAA">
        <w:rPr>
          <w:rFonts w:ascii="Times New Roman" w:hAnsi="Times New Roman" w:cs="Times New Roman"/>
          <w:sz w:val="28"/>
          <w:szCs w:val="28"/>
          <w:lang w:val="uk-UA"/>
        </w:rPr>
        <w:t>АНАЛІЗ</w:t>
      </w:r>
    </w:p>
    <w:p w14:paraId="4AB40B8D" w14:textId="77777777" w:rsidR="00C76E76" w:rsidRPr="00384EAA" w:rsidRDefault="00C76E76" w:rsidP="00C76E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4EAA">
        <w:rPr>
          <w:rFonts w:ascii="Times New Roman" w:hAnsi="Times New Roman" w:cs="Times New Roman"/>
          <w:sz w:val="28"/>
          <w:szCs w:val="28"/>
          <w:lang w:val="uk-UA"/>
        </w:rPr>
        <w:t>харчування учнів 1-4 класів Краснокутської гімназії за бюджетні кошти</w:t>
      </w:r>
    </w:p>
    <w:p w14:paraId="782C0C6A" w14:textId="77777777" w:rsidR="00C76E76" w:rsidRPr="00384EAA" w:rsidRDefault="00C76E76" w:rsidP="00C76E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4EAA">
        <w:rPr>
          <w:rFonts w:ascii="Times New Roman" w:hAnsi="Times New Roman" w:cs="Times New Roman"/>
          <w:sz w:val="28"/>
          <w:szCs w:val="28"/>
          <w:lang w:val="uk-UA"/>
        </w:rPr>
        <w:t>(2018/2019  рік днів  харчування – 161)</w:t>
      </w:r>
    </w:p>
    <w:p w14:paraId="4CE549CD" w14:textId="77777777" w:rsidR="00C76E76" w:rsidRPr="00384EAA" w:rsidRDefault="00C76E76" w:rsidP="00C76E76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158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080"/>
        <w:gridCol w:w="1008"/>
        <w:gridCol w:w="1080"/>
        <w:gridCol w:w="1075"/>
        <w:gridCol w:w="919"/>
        <w:gridCol w:w="1263"/>
      </w:tblGrid>
      <w:tr w:rsidR="00C76E76" w:rsidRPr="00384EAA" w14:paraId="54FBD116" w14:textId="77777777" w:rsidTr="00585111">
        <w:tc>
          <w:tcPr>
            <w:tcW w:w="900" w:type="dxa"/>
            <w:shd w:val="clear" w:color="auto" w:fill="auto"/>
          </w:tcPr>
          <w:p w14:paraId="134D0ABA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DA13F77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80" w:type="dxa"/>
            <w:shd w:val="clear" w:color="auto" w:fill="auto"/>
          </w:tcPr>
          <w:p w14:paraId="7E0C6D0D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  <w:p w14:paraId="3DC08E19" w14:textId="77777777" w:rsidR="00C76E76" w:rsidRPr="00384EAA" w:rsidRDefault="00240B38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76E76"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родукту</w:t>
            </w:r>
          </w:p>
        </w:tc>
        <w:tc>
          <w:tcPr>
            <w:tcW w:w="1080" w:type="dxa"/>
            <w:shd w:val="clear" w:color="auto" w:fill="auto"/>
          </w:tcPr>
          <w:p w14:paraId="1F183105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 на 1 учня (г)</w:t>
            </w:r>
          </w:p>
        </w:tc>
        <w:tc>
          <w:tcPr>
            <w:tcW w:w="1008" w:type="dxa"/>
            <w:shd w:val="clear" w:color="auto" w:fill="auto"/>
          </w:tcPr>
          <w:p w14:paraId="7E1D61C8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 </w:t>
            </w:r>
          </w:p>
          <w:p w14:paraId="483D351C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  <w:p w14:paraId="6F2B4BF6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(г)</w:t>
            </w:r>
          </w:p>
        </w:tc>
        <w:tc>
          <w:tcPr>
            <w:tcW w:w="1080" w:type="dxa"/>
            <w:shd w:val="clear" w:color="auto" w:fill="auto"/>
          </w:tcPr>
          <w:p w14:paraId="6B0DFF92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Фактично</w:t>
            </w:r>
          </w:p>
          <w:p w14:paraId="131270C3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видано</w:t>
            </w:r>
          </w:p>
          <w:p w14:paraId="457CB1E5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(г)</w:t>
            </w:r>
          </w:p>
        </w:tc>
        <w:tc>
          <w:tcPr>
            <w:tcW w:w="1075" w:type="dxa"/>
            <w:shd w:val="clear" w:color="auto" w:fill="auto"/>
          </w:tcPr>
          <w:p w14:paraId="5BC17BDA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14:paraId="28B935FC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виконан-</w:t>
            </w:r>
          </w:p>
          <w:p w14:paraId="6458CB94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до</w:t>
            </w:r>
          </w:p>
          <w:p w14:paraId="3D86CE19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</w:t>
            </w:r>
          </w:p>
        </w:tc>
        <w:tc>
          <w:tcPr>
            <w:tcW w:w="919" w:type="dxa"/>
            <w:shd w:val="clear" w:color="auto" w:fill="auto"/>
          </w:tcPr>
          <w:p w14:paraId="779D6D0B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</w:t>
            </w:r>
          </w:p>
        </w:tc>
        <w:tc>
          <w:tcPr>
            <w:tcW w:w="1263" w:type="dxa"/>
            <w:shd w:val="clear" w:color="auto" w:fill="auto"/>
          </w:tcPr>
          <w:p w14:paraId="6D6D48A3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виконання</w:t>
            </w:r>
          </w:p>
          <w:p w14:paraId="148888FB" w14:textId="77777777" w:rsidR="00C76E76" w:rsidRPr="00384EAA" w:rsidRDefault="00C76E76" w:rsidP="00C76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заміною</w:t>
            </w:r>
          </w:p>
        </w:tc>
      </w:tr>
      <w:tr w:rsidR="00C76E76" w:rsidRPr="00384EAA" w14:paraId="658261C0" w14:textId="77777777" w:rsidTr="00585111">
        <w:tc>
          <w:tcPr>
            <w:tcW w:w="900" w:type="dxa"/>
            <w:shd w:val="clear" w:color="auto" w:fill="auto"/>
          </w:tcPr>
          <w:p w14:paraId="5B9112E8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78F26EB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1080" w:type="dxa"/>
            <w:shd w:val="clear" w:color="auto" w:fill="auto"/>
          </w:tcPr>
          <w:p w14:paraId="79D5010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08" w:type="dxa"/>
            <w:shd w:val="clear" w:color="auto" w:fill="auto"/>
          </w:tcPr>
          <w:p w14:paraId="7B9451F6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9660</w:t>
            </w:r>
          </w:p>
        </w:tc>
        <w:tc>
          <w:tcPr>
            <w:tcW w:w="1080" w:type="dxa"/>
            <w:shd w:val="clear" w:color="auto" w:fill="auto"/>
          </w:tcPr>
          <w:p w14:paraId="0419390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8510</w:t>
            </w:r>
          </w:p>
        </w:tc>
        <w:tc>
          <w:tcPr>
            <w:tcW w:w="1075" w:type="dxa"/>
            <w:shd w:val="clear" w:color="auto" w:fill="auto"/>
          </w:tcPr>
          <w:p w14:paraId="56ADF30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919" w:type="dxa"/>
            <w:shd w:val="clear" w:color="auto" w:fill="auto"/>
          </w:tcPr>
          <w:p w14:paraId="6A51F8F6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65C8DAE5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55767696" w14:textId="77777777" w:rsidTr="00585111">
        <w:tc>
          <w:tcPr>
            <w:tcW w:w="900" w:type="dxa"/>
            <w:shd w:val="clear" w:color="auto" w:fill="auto"/>
          </w:tcPr>
          <w:p w14:paraId="55ECE56E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C2A8F43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</w:tc>
        <w:tc>
          <w:tcPr>
            <w:tcW w:w="1080" w:type="dxa"/>
            <w:shd w:val="clear" w:color="auto" w:fill="auto"/>
          </w:tcPr>
          <w:p w14:paraId="07C70989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14:paraId="79C57A8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1080" w:type="dxa"/>
            <w:shd w:val="clear" w:color="auto" w:fill="auto"/>
          </w:tcPr>
          <w:p w14:paraId="27FB4C64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</w:t>
            </w:r>
          </w:p>
        </w:tc>
        <w:tc>
          <w:tcPr>
            <w:tcW w:w="1075" w:type="dxa"/>
            <w:shd w:val="clear" w:color="auto" w:fill="auto"/>
          </w:tcPr>
          <w:p w14:paraId="6EAE51C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88,4</w:t>
            </w:r>
          </w:p>
        </w:tc>
        <w:tc>
          <w:tcPr>
            <w:tcW w:w="919" w:type="dxa"/>
            <w:shd w:val="clear" w:color="auto" w:fill="auto"/>
          </w:tcPr>
          <w:p w14:paraId="3084E52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75583F04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50E73A0B" w14:textId="77777777" w:rsidTr="00585111">
        <w:tc>
          <w:tcPr>
            <w:tcW w:w="900" w:type="dxa"/>
            <w:shd w:val="clear" w:color="auto" w:fill="auto"/>
          </w:tcPr>
          <w:p w14:paraId="3CB03554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EFAB361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Крупи, бобові, макар. </w:t>
            </w:r>
            <w:r w:rsidR="00240B38"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</w:t>
            </w:r>
          </w:p>
        </w:tc>
        <w:tc>
          <w:tcPr>
            <w:tcW w:w="1080" w:type="dxa"/>
            <w:shd w:val="clear" w:color="auto" w:fill="auto"/>
          </w:tcPr>
          <w:p w14:paraId="02C05E3E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008" w:type="dxa"/>
            <w:shd w:val="clear" w:color="auto" w:fill="auto"/>
          </w:tcPr>
          <w:p w14:paraId="28EC275F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3381</w:t>
            </w:r>
          </w:p>
        </w:tc>
        <w:tc>
          <w:tcPr>
            <w:tcW w:w="1080" w:type="dxa"/>
            <w:shd w:val="clear" w:color="auto" w:fill="auto"/>
          </w:tcPr>
          <w:p w14:paraId="06AF3FD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3579</w:t>
            </w:r>
          </w:p>
        </w:tc>
        <w:tc>
          <w:tcPr>
            <w:tcW w:w="1075" w:type="dxa"/>
            <w:shd w:val="clear" w:color="auto" w:fill="auto"/>
          </w:tcPr>
          <w:p w14:paraId="0C3184F6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919" w:type="dxa"/>
            <w:shd w:val="clear" w:color="auto" w:fill="auto"/>
          </w:tcPr>
          <w:p w14:paraId="62C68105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74508AB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388066FC" w14:textId="77777777" w:rsidTr="00585111">
        <w:tc>
          <w:tcPr>
            <w:tcW w:w="900" w:type="dxa"/>
            <w:shd w:val="clear" w:color="auto" w:fill="auto"/>
          </w:tcPr>
          <w:p w14:paraId="51AA99A0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8D482F8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1080" w:type="dxa"/>
            <w:shd w:val="clear" w:color="auto" w:fill="auto"/>
          </w:tcPr>
          <w:p w14:paraId="2BB1108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08" w:type="dxa"/>
            <w:shd w:val="clear" w:color="auto" w:fill="auto"/>
          </w:tcPr>
          <w:p w14:paraId="42D3D9DE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2415</w:t>
            </w:r>
          </w:p>
        </w:tc>
        <w:tc>
          <w:tcPr>
            <w:tcW w:w="1080" w:type="dxa"/>
            <w:shd w:val="clear" w:color="auto" w:fill="auto"/>
          </w:tcPr>
          <w:p w14:paraId="5459F6C9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</w:t>
            </w:r>
          </w:p>
        </w:tc>
        <w:tc>
          <w:tcPr>
            <w:tcW w:w="1075" w:type="dxa"/>
            <w:shd w:val="clear" w:color="auto" w:fill="auto"/>
          </w:tcPr>
          <w:p w14:paraId="1A5D4E65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919" w:type="dxa"/>
            <w:shd w:val="clear" w:color="auto" w:fill="auto"/>
          </w:tcPr>
          <w:p w14:paraId="08953636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5F4D6DF6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6E76" w:rsidRPr="00384EAA" w14:paraId="706EDE14" w14:textId="77777777" w:rsidTr="00585111">
        <w:tc>
          <w:tcPr>
            <w:tcW w:w="900" w:type="dxa"/>
            <w:shd w:val="clear" w:color="auto" w:fill="auto"/>
          </w:tcPr>
          <w:p w14:paraId="30FBAB9D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1F36640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1080" w:type="dxa"/>
            <w:shd w:val="clear" w:color="auto" w:fill="auto"/>
          </w:tcPr>
          <w:p w14:paraId="31A6724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14:paraId="597ADD24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1288</w:t>
            </w:r>
          </w:p>
        </w:tc>
        <w:tc>
          <w:tcPr>
            <w:tcW w:w="1080" w:type="dxa"/>
            <w:shd w:val="clear" w:color="auto" w:fill="auto"/>
          </w:tcPr>
          <w:p w14:paraId="598295A1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1187</w:t>
            </w:r>
          </w:p>
        </w:tc>
        <w:tc>
          <w:tcPr>
            <w:tcW w:w="1075" w:type="dxa"/>
            <w:shd w:val="clear" w:color="auto" w:fill="auto"/>
          </w:tcPr>
          <w:p w14:paraId="01B31C61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919" w:type="dxa"/>
            <w:shd w:val="clear" w:color="auto" w:fill="auto"/>
          </w:tcPr>
          <w:p w14:paraId="4F54756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7627D04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6E76" w:rsidRPr="00384EAA" w14:paraId="4DB43BFB" w14:textId="77777777" w:rsidTr="00585111">
        <w:tc>
          <w:tcPr>
            <w:tcW w:w="900" w:type="dxa"/>
            <w:shd w:val="clear" w:color="auto" w:fill="auto"/>
          </w:tcPr>
          <w:p w14:paraId="684AA9D0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36176D8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1080" w:type="dxa"/>
            <w:shd w:val="clear" w:color="auto" w:fill="auto"/>
          </w:tcPr>
          <w:p w14:paraId="1D18EDA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14:paraId="6060CC98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1127</w:t>
            </w:r>
          </w:p>
        </w:tc>
        <w:tc>
          <w:tcPr>
            <w:tcW w:w="1080" w:type="dxa"/>
            <w:shd w:val="clear" w:color="auto" w:fill="auto"/>
          </w:tcPr>
          <w:p w14:paraId="7C95C945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875</w:t>
            </w:r>
          </w:p>
        </w:tc>
        <w:tc>
          <w:tcPr>
            <w:tcW w:w="1075" w:type="dxa"/>
            <w:shd w:val="clear" w:color="auto" w:fill="auto"/>
          </w:tcPr>
          <w:p w14:paraId="1957450B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919" w:type="dxa"/>
            <w:shd w:val="clear" w:color="auto" w:fill="auto"/>
          </w:tcPr>
          <w:p w14:paraId="44007CE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61C495D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6E76" w:rsidRPr="00384EAA" w14:paraId="4FD545F6" w14:textId="77777777" w:rsidTr="00585111">
        <w:tc>
          <w:tcPr>
            <w:tcW w:w="900" w:type="dxa"/>
            <w:shd w:val="clear" w:color="auto" w:fill="auto"/>
          </w:tcPr>
          <w:p w14:paraId="166DE9D9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1B0DF42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1080" w:type="dxa"/>
            <w:shd w:val="clear" w:color="auto" w:fill="auto"/>
          </w:tcPr>
          <w:p w14:paraId="4971AE02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14:paraId="292D640F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16100</w:t>
            </w:r>
          </w:p>
        </w:tc>
        <w:tc>
          <w:tcPr>
            <w:tcW w:w="1080" w:type="dxa"/>
            <w:shd w:val="clear" w:color="auto" w:fill="auto"/>
          </w:tcPr>
          <w:p w14:paraId="4D646B6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17036</w:t>
            </w:r>
          </w:p>
        </w:tc>
        <w:tc>
          <w:tcPr>
            <w:tcW w:w="1075" w:type="dxa"/>
            <w:shd w:val="clear" w:color="auto" w:fill="auto"/>
          </w:tcPr>
          <w:p w14:paraId="2079A4C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919" w:type="dxa"/>
            <w:shd w:val="clear" w:color="auto" w:fill="auto"/>
          </w:tcPr>
          <w:p w14:paraId="75B3A6B5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080F58FB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071A067D" w14:textId="77777777" w:rsidTr="00585111">
        <w:tc>
          <w:tcPr>
            <w:tcW w:w="900" w:type="dxa"/>
            <w:shd w:val="clear" w:color="auto" w:fill="auto"/>
          </w:tcPr>
          <w:p w14:paraId="43E9D1B9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C1F7A7F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Овочі різні</w:t>
            </w:r>
          </w:p>
        </w:tc>
        <w:tc>
          <w:tcPr>
            <w:tcW w:w="1080" w:type="dxa"/>
            <w:shd w:val="clear" w:color="auto" w:fill="auto"/>
          </w:tcPr>
          <w:p w14:paraId="5EAB679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008" w:type="dxa"/>
            <w:shd w:val="clear" w:color="auto" w:fill="auto"/>
          </w:tcPr>
          <w:p w14:paraId="70B25662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22540</w:t>
            </w:r>
          </w:p>
        </w:tc>
        <w:tc>
          <w:tcPr>
            <w:tcW w:w="1080" w:type="dxa"/>
            <w:shd w:val="clear" w:color="auto" w:fill="auto"/>
          </w:tcPr>
          <w:p w14:paraId="04A8ECD5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16858</w:t>
            </w:r>
          </w:p>
        </w:tc>
        <w:tc>
          <w:tcPr>
            <w:tcW w:w="1075" w:type="dxa"/>
            <w:shd w:val="clear" w:color="auto" w:fill="auto"/>
          </w:tcPr>
          <w:p w14:paraId="5F926B56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19" w:type="dxa"/>
            <w:shd w:val="clear" w:color="auto" w:fill="auto"/>
          </w:tcPr>
          <w:p w14:paraId="0F2CB8C8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41B991C5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0AD809E7" w14:textId="77777777" w:rsidTr="00585111">
        <w:tc>
          <w:tcPr>
            <w:tcW w:w="900" w:type="dxa"/>
            <w:shd w:val="clear" w:color="auto" w:fill="auto"/>
          </w:tcPr>
          <w:p w14:paraId="0C77ADAC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64E652A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Фрукти, соки</w:t>
            </w:r>
          </w:p>
        </w:tc>
        <w:tc>
          <w:tcPr>
            <w:tcW w:w="1080" w:type="dxa"/>
            <w:shd w:val="clear" w:color="auto" w:fill="auto"/>
          </w:tcPr>
          <w:p w14:paraId="688BF99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08" w:type="dxa"/>
            <w:shd w:val="clear" w:color="auto" w:fill="auto"/>
          </w:tcPr>
          <w:p w14:paraId="5CF3D174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8050</w:t>
            </w:r>
          </w:p>
        </w:tc>
        <w:tc>
          <w:tcPr>
            <w:tcW w:w="1080" w:type="dxa"/>
            <w:shd w:val="clear" w:color="auto" w:fill="auto"/>
          </w:tcPr>
          <w:p w14:paraId="10B72BAE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7028</w:t>
            </w:r>
          </w:p>
        </w:tc>
        <w:tc>
          <w:tcPr>
            <w:tcW w:w="1075" w:type="dxa"/>
            <w:shd w:val="clear" w:color="auto" w:fill="auto"/>
          </w:tcPr>
          <w:p w14:paraId="5E137233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919" w:type="dxa"/>
            <w:shd w:val="clear" w:color="auto" w:fill="auto"/>
          </w:tcPr>
          <w:p w14:paraId="2B10ED03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436167CD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6E76" w:rsidRPr="00384EAA" w14:paraId="754B8BF9" w14:textId="77777777" w:rsidTr="00585111">
        <w:tc>
          <w:tcPr>
            <w:tcW w:w="900" w:type="dxa"/>
            <w:shd w:val="clear" w:color="auto" w:fill="auto"/>
          </w:tcPr>
          <w:p w14:paraId="1D00A203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C53FE51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сушені</w:t>
            </w:r>
          </w:p>
        </w:tc>
        <w:tc>
          <w:tcPr>
            <w:tcW w:w="1080" w:type="dxa"/>
            <w:shd w:val="clear" w:color="auto" w:fill="auto"/>
          </w:tcPr>
          <w:p w14:paraId="7D505039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14:paraId="0D22A301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1288</w:t>
            </w:r>
          </w:p>
        </w:tc>
        <w:tc>
          <w:tcPr>
            <w:tcW w:w="1080" w:type="dxa"/>
            <w:shd w:val="clear" w:color="auto" w:fill="auto"/>
          </w:tcPr>
          <w:p w14:paraId="04D4206E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075" w:type="dxa"/>
            <w:shd w:val="clear" w:color="auto" w:fill="auto"/>
          </w:tcPr>
          <w:p w14:paraId="58ECBEE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919" w:type="dxa"/>
            <w:shd w:val="clear" w:color="auto" w:fill="auto"/>
          </w:tcPr>
          <w:p w14:paraId="0D6389F2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3EAFB1F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6E76" w:rsidRPr="00384EAA" w14:paraId="05899235" w14:textId="77777777" w:rsidTr="00585111">
        <w:trPr>
          <w:trHeight w:val="90"/>
        </w:trPr>
        <w:tc>
          <w:tcPr>
            <w:tcW w:w="900" w:type="dxa"/>
            <w:shd w:val="clear" w:color="auto" w:fill="auto"/>
          </w:tcPr>
          <w:p w14:paraId="6E45CC96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6C67D86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Яйця, шт.</w:t>
            </w:r>
          </w:p>
        </w:tc>
        <w:tc>
          <w:tcPr>
            <w:tcW w:w="1080" w:type="dxa"/>
            <w:shd w:val="clear" w:color="auto" w:fill="auto"/>
          </w:tcPr>
          <w:p w14:paraId="07CA27DE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0,25шт</w:t>
            </w:r>
          </w:p>
        </w:tc>
        <w:tc>
          <w:tcPr>
            <w:tcW w:w="1008" w:type="dxa"/>
            <w:shd w:val="clear" w:color="auto" w:fill="auto"/>
          </w:tcPr>
          <w:p w14:paraId="71682D3D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40,25</w:t>
            </w:r>
          </w:p>
        </w:tc>
        <w:tc>
          <w:tcPr>
            <w:tcW w:w="1080" w:type="dxa"/>
            <w:shd w:val="clear" w:color="auto" w:fill="auto"/>
          </w:tcPr>
          <w:p w14:paraId="449C62D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26,3</w:t>
            </w:r>
          </w:p>
        </w:tc>
        <w:tc>
          <w:tcPr>
            <w:tcW w:w="1075" w:type="dxa"/>
            <w:shd w:val="clear" w:color="auto" w:fill="auto"/>
          </w:tcPr>
          <w:p w14:paraId="3E88985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19" w:type="dxa"/>
            <w:shd w:val="clear" w:color="auto" w:fill="auto"/>
          </w:tcPr>
          <w:p w14:paraId="19481679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7D92D886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39D6B040" w14:textId="77777777" w:rsidTr="00585111">
        <w:tc>
          <w:tcPr>
            <w:tcW w:w="900" w:type="dxa"/>
            <w:shd w:val="clear" w:color="auto" w:fill="auto"/>
          </w:tcPr>
          <w:p w14:paraId="09BAA2BF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802224C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та к/м продукти</w:t>
            </w:r>
          </w:p>
        </w:tc>
        <w:tc>
          <w:tcPr>
            <w:tcW w:w="1080" w:type="dxa"/>
            <w:shd w:val="clear" w:color="auto" w:fill="auto"/>
          </w:tcPr>
          <w:p w14:paraId="64EA9E31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08" w:type="dxa"/>
            <w:shd w:val="clear" w:color="auto" w:fill="auto"/>
          </w:tcPr>
          <w:p w14:paraId="17C39CD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2898</w:t>
            </w:r>
          </w:p>
        </w:tc>
        <w:tc>
          <w:tcPr>
            <w:tcW w:w="1080" w:type="dxa"/>
            <w:shd w:val="clear" w:color="auto" w:fill="auto"/>
          </w:tcPr>
          <w:p w14:paraId="46639754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3169</w:t>
            </w:r>
          </w:p>
        </w:tc>
        <w:tc>
          <w:tcPr>
            <w:tcW w:w="1075" w:type="dxa"/>
            <w:shd w:val="clear" w:color="auto" w:fill="auto"/>
          </w:tcPr>
          <w:p w14:paraId="75B13B18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919" w:type="dxa"/>
            <w:shd w:val="clear" w:color="auto" w:fill="auto"/>
          </w:tcPr>
          <w:p w14:paraId="2B34EFC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28E0242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6CAD7A69" w14:textId="77777777" w:rsidTr="00585111">
        <w:tc>
          <w:tcPr>
            <w:tcW w:w="900" w:type="dxa"/>
            <w:shd w:val="clear" w:color="auto" w:fill="auto"/>
          </w:tcPr>
          <w:p w14:paraId="7C344BCE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D4D25C1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</w:tc>
        <w:tc>
          <w:tcPr>
            <w:tcW w:w="1080" w:type="dxa"/>
            <w:shd w:val="clear" w:color="auto" w:fill="auto"/>
          </w:tcPr>
          <w:p w14:paraId="13AE4A23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08" w:type="dxa"/>
            <w:shd w:val="clear" w:color="auto" w:fill="auto"/>
          </w:tcPr>
          <w:p w14:paraId="205EDF48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2576</w:t>
            </w:r>
          </w:p>
        </w:tc>
        <w:tc>
          <w:tcPr>
            <w:tcW w:w="1080" w:type="dxa"/>
            <w:shd w:val="clear" w:color="auto" w:fill="auto"/>
          </w:tcPr>
          <w:p w14:paraId="72A89A54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2611</w:t>
            </w:r>
          </w:p>
        </w:tc>
        <w:tc>
          <w:tcPr>
            <w:tcW w:w="1075" w:type="dxa"/>
            <w:shd w:val="clear" w:color="auto" w:fill="auto"/>
          </w:tcPr>
          <w:p w14:paraId="49358C2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919" w:type="dxa"/>
            <w:shd w:val="clear" w:color="auto" w:fill="auto"/>
          </w:tcPr>
          <w:p w14:paraId="264F06A5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40BEA42F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1D76A24A" w14:textId="77777777" w:rsidTr="00585111">
        <w:tc>
          <w:tcPr>
            <w:tcW w:w="900" w:type="dxa"/>
            <w:shd w:val="clear" w:color="auto" w:fill="auto"/>
          </w:tcPr>
          <w:p w14:paraId="563DF818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2638491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1080" w:type="dxa"/>
            <w:shd w:val="clear" w:color="auto" w:fill="auto"/>
          </w:tcPr>
          <w:p w14:paraId="5EE16BF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14:paraId="08F7D2E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1080" w:type="dxa"/>
            <w:shd w:val="clear" w:color="auto" w:fill="auto"/>
          </w:tcPr>
          <w:p w14:paraId="2662982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734</w:t>
            </w:r>
          </w:p>
        </w:tc>
        <w:tc>
          <w:tcPr>
            <w:tcW w:w="1075" w:type="dxa"/>
            <w:shd w:val="clear" w:color="auto" w:fill="auto"/>
          </w:tcPr>
          <w:p w14:paraId="2F74A8ED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919" w:type="dxa"/>
            <w:shd w:val="clear" w:color="auto" w:fill="auto"/>
          </w:tcPr>
          <w:p w14:paraId="298156E1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61EEB3D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6E76" w:rsidRPr="00384EAA" w14:paraId="13BF16DB" w14:textId="77777777" w:rsidTr="00585111">
        <w:tc>
          <w:tcPr>
            <w:tcW w:w="900" w:type="dxa"/>
            <w:shd w:val="clear" w:color="auto" w:fill="auto"/>
          </w:tcPr>
          <w:p w14:paraId="6B3CC087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4B2FE78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М’ясо, птиця, м’ясопрод.</w:t>
            </w:r>
          </w:p>
        </w:tc>
        <w:tc>
          <w:tcPr>
            <w:tcW w:w="1080" w:type="dxa"/>
            <w:shd w:val="clear" w:color="auto" w:fill="auto"/>
          </w:tcPr>
          <w:p w14:paraId="31D90C26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008" w:type="dxa"/>
            <w:shd w:val="clear" w:color="auto" w:fill="auto"/>
          </w:tcPr>
          <w:p w14:paraId="6EB3DD6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5635</w:t>
            </w:r>
          </w:p>
        </w:tc>
        <w:tc>
          <w:tcPr>
            <w:tcW w:w="1080" w:type="dxa"/>
            <w:shd w:val="clear" w:color="auto" w:fill="auto"/>
          </w:tcPr>
          <w:p w14:paraId="0540A856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4900</w:t>
            </w:r>
          </w:p>
        </w:tc>
        <w:tc>
          <w:tcPr>
            <w:tcW w:w="1075" w:type="dxa"/>
            <w:shd w:val="clear" w:color="auto" w:fill="auto"/>
          </w:tcPr>
          <w:p w14:paraId="1C86937B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919" w:type="dxa"/>
            <w:shd w:val="clear" w:color="auto" w:fill="auto"/>
          </w:tcPr>
          <w:p w14:paraId="71D49DE9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04BAF7BF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33309487" w14:textId="77777777" w:rsidTr="00585111">
        <w:tc>
          <w:tcPr>
            <w:tcW w:w="900" w:type="dxa"/>
            <w:shd w:val="clear" w:color="auto" w:fill="auto"/>
          </w:tcPr>
          <w:p w14:paraId="24DC9971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DF73B46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та рибопродукти</w:t>
            </w:r>
          </w:p>
        </w:tc>
        <w:tc>
          <w:tcPr>
            <w:tcW w:w="1080" w:type="dxa"/>
            <w:shd w:val="clear" w:color="auto" w:fill="auto"/>
          </w:tcPr>
          <w:p w14:paraId="50A9C13F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08" w:type="dxa"/>
            <w:shd w:val="clear" w:color="auto" w:fill="auto"/>
          </w:tcPr>
          <w:p w14:paraId="1B677F68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4025</w:t>
            </w:r>
          </w:p>
        </w:tc>
        <w:tc>
          <w:tcPr>
            <w:tcW w:w="1080" w:type="dxa"/>
            <w:shd w:val="clear" w:color="auto" w:fill="auto"/>
          </w:tcPr>
          <w:p w14:paraId="6C8F735F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1569</w:t>
            </w:r>
          </w:p>
        </w:tc>
        <w:tc>
          <w:tcPr>
            <w:tcW w:w="1075" w:type="dxa"/>
            <w:shd w:val="clear" w:color="auto" w:fill="auto"/>
          </w:tcPr>
          <w:p w14:paraId="564A055D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19" w:type="dxa"/>
            <w:shd w:val="clear" w:color="auto" w:fill="auto"/>
          </w:tcPr>
          <w:p w14:paraId="70BC9261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0D488C0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4ADF0577" w14:textId="77777777" w:rsidTr="00585111">
        <w:tc>
          <w:tcPr>
            <w:tcW w:w="900" w:type="dxa"/>
            <w:shd w:val="clear" w:color="auto" w:fill="auto"/>
          </w:tcPr>
          <w:p w14:paraId="69BECA6B" w14:textId="77777777" w:rsidR="00C76E76" w:rsidRPr="00384EAA" w:rsidRDefault="00C76E76" w:rsidP="00C76E76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76860BB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1080" w:type="dxa"/>
            <w:shd w:val="clear" w:color="auto" w:fill="auto"/>
          </w:tcPr>
          <w:p w14:paraId="5A53DB6B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008" w:type="dxa"/>
            <w:shd w:val="clear" w:color="auto" w:fill="auto"/>
          </w:tcPr>
          <w:p w14:paraId="5E1590E1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16,1</w:t>
            </w:r>
          </w:p>
        </w:tc>
        <w:tc>
          <w:tcPr>
            <w:tcW w:w="1080" w:type="dxa"/>
            <w:shd w:val="clear" w:color="auto" w:fill="auto"/>
          </w:tcPr>
          <w:p w14:paraId="7C63EEF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075" w:type="dxa"/>
            <w:shd w:val="clear" w:color="auto" w:fill="auto"/>
          </w:tcPr>
          <w:p w14:paraId="20D4454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919" w:type="dxa"/>
            <w:shd w:val="clear" w:color="auto" w:fill="auto"/>
          </w:tcPr>
          <w:p w14:paraId="0A72F896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77B737A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8E1938C" w14:textId="77777777" w:rsidR="00C76E76" w:rsidRPr="00384EAA" w:rsidRDefault="00C76E76" w:rsidP="00C76E76">
      <w:pPr>
        <w:rPr>
          <w:sz w:val="24"/>
          <w:szCs w:val="24"/>
          <w:lang w:val="en-US"/>
        </w:rPr>
      </w:pPr>
    </w:p>
    <w:p w14:paraId="30E66296" w14:textId="77777777" w:rsidR="00C76E76" w:rsidRPr="00384EAA" w:rsidRDefault="00C76E76" w:rsidP="00C76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60F095" w14:textId="77777777" w:rsidR="009A32FA" w:rsidRDefault="009A32FA" w:rsidP="00C76E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EFA40AC" w14:textId="77777777" w:rsidR="009A32FA" w:rsidRDefault="009A32FA" w:rsidP="00C76E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8FD754" w14:textId="77777777" w:rsidR="009A32FA" w:rsidRDefault="009A32FA" w:rsidP="00C76E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44B158" w14:textId="77777777" w:rsidR="009A32FA" w:rsidRDefault="009A32FA" w:rsidP="00C76E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545251" w14:textId="77777777" w:rsidR="009A32FA" w:rsidRDefault="009A32FA" w:rsidP="00C76E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E69CA2" w14:textId="77777777" w:rsidR="00C76E76" w:rsidRPr="00384EAA" w:rsidRDefault="00C76E76" w:rsidP="00C76E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4EAA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</w:t>
      </w:r>
    </w:p>
    <w:p w14:paraId="7713B6F5" w14:textId="77777777" w:rsidR="00384EAA" w:rsidRDefault="00C76E76" w:rsidP="00C76E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4EAA">
        <w:rPr>
          <w:rFonts w:ascii="Times New Roman" w:hAnsi="Times New Roman" w:cs="Times New Roman"/>
          <w:sz w:val="28"/>
          <w:szCs w:val="28"/>
          <w:lang w:val="uk-UA"/>
        </w:rPr>
        <w:t>харчування учнів 5-11 Краснокутської гімназії за бюджетні</w:t>
      </w:r>
    </w:p>
    <w:p w14:paraId="4A5ED97A" w14:textId="77777777" w:rsidR="00C76E76" w:rsidRPr="00384EAA" w:rsidRDefault="00C76E76" w:rsidP="00C76E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4EAA">
        <w:rPr>
          <w:rFonts w:ascii="Times New Roman" w:hAnsi="Times New Roman" w:cs="Times New Roman"/>
          <w:sz w:val="28"/>
          <w:szCs w:val="28"/>
          <w:lang w:val="uk-UA"/>
        </w:rPr>
        <w:t xml:space="preserve"> та батьківські кошти</w:t>
      </w:r>
    </w:p>
    <w:p w14:paraId="33C9FC8E" w14:textId="77777777" w:rsidR="00C76E76" w:rsidRPr="00384EAA" w:rsidRDefault="00C76E76" w:rsidP="00C76E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4EAA">
        <w:rPr>
          <w:rFonts w:ascii="Times New Roman" w:hAnsi="Times New Roman" w:cs="Times New Roman"/>
          <w:sz w:val="28"/>
          <w:szCs w:val="28"/>
          <w:lang w:val="uk-UA"/>
        </w:rPr>
        <w:t xml:space="preserve"> (2018/2019  рік днів  харчування – 161)</w:t>
      </w:r>
    </w:p>
    <w:p w14:paraId="66EAA841" w14:textId="77777777" w:rsidR="00C76E76" w:rsidRPr="00384EAA" w:rsidRDefault="00C76E76" w:rsidP="00C76E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58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080"/>
        <w:gridCol w:w="1008"/>
        <w:gridCol w:w="1080"/>
        <w:gridCol w:w="1075"/>
        <w:gridCol w:w="919"/>
        <w:gridCol w:w="1263"/>
      </w:tblGrid>
      <w:tr w:rsidR="00C76E76" w:rsidRPr="00384EAA" w14:paraId="1A408C8D" w14:textId="77777777" w:rsidTr="00585111">
        <w:tc>
          <w:tcPr>
            <w:tcW w:w="900" w:type="dxa"/>
            <w:shd w:val="clear" w:color="auto" w:fill="auto"/>
          </w:tcPr>
          <w:p w14:paraId="5345A931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278A600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80" w:type="dxa"/>
            <w:shd w:val="clear" w:color="auto" w:fill="auto"/>
          </w:tcPr>
          <w:p w14:paraId="598528BD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  <w:p w14:paraId="6478B339" w14:textId="77777777" w:rsidR="00C76E76" w:rsidRPr="00384EAA" w:rsidRDefault="00240B38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76E76"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родукту</w:t>
            </w:r>
          </w:p>
        </w:tc>
        <w:tc>
          <w:tcPr>
            <w:tcW w:w="1080" w:type="dxa"/>
            <w:shd w:val="clear" w:color="auto" w:fill="auto"/>
          </w:tcPr>
          <w:p w14:paraId="05808660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 на 1 учня (г)</w:t>
            </w:r>
          </w:p>
        </w:tc>
        <w:tc>
          <w:tcPr>
            <w:tcW w:w="1008" w:type="dxa"/>
            <w:shd w:val="clear" w:color="auto" w:fill="auto"/>
          </w:tcPr>
          <w:p w14:paraId="2EAFBD3C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 </w:t>
            </w:r>
          </w:p>
          <w:p w14:paraId="26FB6EA8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  <w:p w14:paraId="16D0DDED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(г)</w:t>
            </w:r>
          </w:p>
        </w:tc>
        <w:tc>
          <w:tcPr>
            <w:tcW w:w="1080" w:type="dxa"/>
            <w:shd w:val="clear" w:color="auto" w:fill="auto"/>
          </w:tcPr>
          <w:p w14:paraId="65DE9E18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Фактично</w:t>
            </w:r>
          </w:p>
          <w:p w14:paraId="2863E61F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видано</w:t>
            </w:r>
          </w:p>
          <w:p w14:paraId="1B800037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(г)</w:t>
            </w:r>
          </w:p>
        </w:tc>
        <w:tc>
          <w:tcPr>
            <w:tcW w:w="1075" w:type="dxa"/>
            <w:shd w:val="clear" w:color="auto" w:fill="auto"/>
          </w:tcPr>
          <w:p w14:paraId="1895065D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  <w:p w14:paraId="2821E318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виконан-</w:t>
            </w:r>
          </w:p>
          <w:p w14:paraId="3711EA3C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до</w:t>
            </w:r>
          </w:p>
          <w:p w14:paraId="4553C375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</w:t>
            </w:r>
          </w:p>
        </w:tc>
        <w:tc>
          <w:tcPr>
            <w:tcW w:w="919" w:type="dxa"/>
            <w:shd w:val="clear" w:color="auto" w:fill="auto"/>
          </w:tcPr>
          <w:p w14:paraId="397E3A2B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</w:t>
            </w:r>
          </w:p>
        </w:tc>
        <w:tc>
          <w:tcPr>
            <w:tcW w:w="1263" w:type="dxa"/>
            <w:shd w:val="clear" w:color="auto" w:fill="auto"/>
          </w:tcPr>
          <w:p w14:paraId="3A8A5538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виконання</w:t>
            </w:r>
          </w:p>
          <w:p w14:paraId="67F417C3" w14:textId="77777777" w:rsidR="00C76E76" w:rsidRPr="00384EAA" w:rsidRDefault="00C76E76" w:rsidP="00585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заміною</w:t>
            </w:r>
          </w:p>
        </w:tc>
      </w:tr>
      <w:tr w:rsidR="00C76E76" w:rsidRPr="00384EAA" w14:paraId="6BDB42F0" w14:textId="77777777" w:rsidTr="00585111">
        <w:tc>
          <w:tcPr>
            <w:tcW w:w="900" w:type="dxa"/>
            <w:shd w:val="clear" w:color="auto" w:fill="auto"/>
          </w:tcPr>
          <w:p w14:paraId="395CC89A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7888B72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1080" w:type="dxa"/>
            <w:shd w:val="clear" w:color="auto" w:fill="auto"/>
          </w:tcPr>
          <w:p w14:paraId="0C5A638B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008" w:type="dxa"/>
            <w:shd w:val="clear" w:color="auto" w:fill="auto"/>
          </w:tcPr>
          <w:p w14:paraId="02A977C8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12880</w:t>
            </w:r>
          </w:p>
        </w:tc>
        <w:tc>
          <w:tcPr>
            <w:tcW w:w="1080" w:type="dxa"/>
            <w:shd w:val="clear" w:color="auto" w:fill="auto"/>
          </w:tcPr>
          <w:p w14:paraId="3A64F48B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10897</w:t>
            </w:r>
          </w:p>
        </w:tc>
        <w:tc>
          <w:tcPr>
            <w:tcW w:w="1075" w:type="dxa"/>
            <w:shd w:val="clear" w:color="auto" w:fill="auto"/>
          </w:tcPr>
          <w:p w14:paraId="4E065DE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919" w:type="dxa"/>
            <w:shd w:val="clear" w:color="auto" w:fill="auto"/>
          </w:tcPr>
          <w:p w14:paraId="654C420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398CDBDB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7F9976AC" w14:textId="77777777" w:rsidTr="00585111">
        <w:tc>
          <w:tcPr>
            <w:tcW w:w="900" w:type="dxa"/>
            <w:shd w:val="clear" w:color="auto" w:fill="auto"/>
          </w:tcPr>
          <w:p w14:paraId="55A3DDFB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A87DC80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</w:t>
            </w:r>
          </w:p>
        </w:tc>
        <w:tc>
          <w:tcPr>
            <w:tcW w:w="1080" w:type="dxa"/>
            <w:shd w:val="clear" w:color="auto" w:fill="auto"/>
          </w:tcPr>
          <w:p w14:paraId="1922C6B6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14:paraId="662DEE09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1610</w:t>
            </w:r>
          </w:p>
        </w:tc>
        <w:tc>
          <w:tcPr>
            <w:tcW w:w="1080" w:type="dxa"/>
            <w:shd w:val="clear" w:color="auto" w:fill="auto"/>
          </w:tcPr>
          <w:p w14:paraId="0B11B8C6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743</w:t>
            </w:r>
          </w:p>
        </w:tc>
        <w:tc>
          <w:tcPr>
            <w:tcW w:w="1075" w:type="dxa"/>
            <w:shd w:val="clear" w:color="auto" w:fill="auto"/>
          </w:tcPr>
          <w:p w14:paraId="41EA2DD1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19" w:type="dxa"/>
            <w:shd w:val="clear" w:color="auto" w:fill="auto"/>
          </w:tcPr>
          <w:p w14:paraId="4FEC7302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3D04E38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0C70746A" w14:textId="77777777" w:rsidTr="00585111">
        <w:tc>
          <w:tcPr>
            <w:tcW w:w="900" w:type="dxa"/>
            <w:shd w:val="clear" w:color="auto" w:fill="auto"/>
          </w:tcPr>
          <w:p w14:paraId="3D6AB360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1702C56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Крупи, бобові, макар. </w:t>
            </w:r>
            <w:r w:rsidR="00240B38"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</w:t>
            </w:r>
          </w:p>
        </w:tc>
        <w:tc>
          <w:tcPr>
            <w:tcW w:w="1080" w:type="dxa"/>
            <w:shd w:val="clear" w:color="auto" w:fill="auto"/>
          </w:tcPr>
          <w:p w14:paraId="0761BD81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08" w:type="dxa"/>
            <w:shd w:val="clear" w:color="auto" w:fill="auto"/>
          </w:tcPr>
          <w:p w14:paraId="4BAFC4A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4830</w:t>
            </w:r>
          </w:p>
        </w:tc>
        <w:tc>
          <w:tcPr>
            <w:tcW w:w="1080" w:type="dxa"/>
            <w:shd w:val="clear" w:color="auto" w:fill="auto"/>
          </w:tcPr>
          <w:p w14:paraId="3118C6E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3887</w:t>
            </w:r>
          </w:p>
        </w:tc>
        <w:tc>
          <w:tcPr>
            <w:tcW w:w="1075" w:type="dxa"/>
            <w:shd w:val="clear" w:color="auto" w:fill="auto"/>
          </w:tcPr>
          <w:p w14:paraId="1E93BCF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919" w:type="dxa"/>
            <w:shd w:val="clear" w:color="auto" w:fill="auto"/>
          </w:tcPr>
          <w:p w14:paraId="24C57E9D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479724ED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61D600CD" w14:textId="77777777" w:rsidTr="00585111">
        <w:tc>
          <w:tcPr>
            <w:tcW w:w="900" w:type="dxa"/>
            <w:shd w:val="clear" w:color="auto" w:fill="auto"/>
          </w:tcPr>
          <w:p w14:paraId="512EB197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75FD8B5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1080" w:type="dxa"/>
            <w:shd w:val="clear" w:color="auto" w:fill="auto"/>
          </w:tcPr>
          <w:p w14:paraId="03094BF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08" w:type="dxa"/>
            <w:shd w:val="clear" w:color="auto" w:fill="auto"/>
          </w:tcPr>
          <w:p w14:paraId="16B4A6D1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2898</w:t>
            </w:r>
          </w:p>
        </w:tc>
        <w:tc>
          <w:tcPr>
            <w:tcW w:w="1080" w:type="dxa"/>
            <w:shd w:val="clear" w:color="auto" w:fill="auto"/>
          </w:tcPr>
          <w:p w14:paraId="2B70501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2229</w:t>
            </w:r>
          </w:p>
        </w:tc>
        <w:tc>
          <w:tcPr>
            <w:tcW w:w="1075" w:type="dxa"/>
            <w:shd w:val="clear" w:color="auto" w:fill="auto"/>
          </w:tcPr>
          <w:p w14:paraId="0EBE04C9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919" w:type="dxa"/>
            <w:shd w:val="clear" w:color="auto" w:fill="auto"/>
          </w:tcPr>
          <w:p w14:paraId="2ACA58DB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2FBF882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6E76" w:rsidRPr="00384EAA" w14:paraId="1926422D" w14:textId="77777777" w:rsidTr="00585111">
        <w:tc>
          <w:tcPr>
            <w:tcW w:w="900" w:type="dxa"/>
            <w:shd w:val="clear" w:color="auto" w:fill="auto"/>
          </w:tcPr>
          <w:p w14:paraId="69E995C2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12312C9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1080" w:type="dxa"/>
            <w:shd w:val="clear" w:color="auto" w:fill="auto"/>
          </w:tcPr>
          <w:p w14:paraId="799484A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14:paraId="51B2007D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1610</w:t>
            </w:r>
          </w:p>
        </w:tc>
        <w:tc>
          <w:tcPr>
            <w:tcW w:w="1080" w:type="dxa"/>
            <w:shd w:val="clear" w:color="auto" w:fill="auto"/>
          </w:tcPr>
          <w:p w14:paraId="34C9A523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1339</w:t>
            </w:r>
          </w:p>
        </w:tc>
        <w:tc>
          <w:tcPr>
            <w:tcW w:w="1075" w:type="dxa"/>
            <w:shd w:val="clear" w:color="auto" w:fill="auto"/>
          </w:tcPr>
          <w:p w14:paraId="36D0EE81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919" w:type="dxa"/>
            <w:shd w:val="clear" w:color="auto" w:fill="auto"/>
          </w:tcPr>
          <w:p w14:paraId="085AACF3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19A990D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6E76" w:rsidRPr="00384EAA" w14:paraId="63F3EE6B" w14:textId="77777777" w:rsidTr="00585111">
        <w:tc>
          <w:tcPr>
            <w:tcW w:w="900" w:type="dxa"/>
            <w:shd w:val="clear" w:color="auto" w:fill="auto"/>
          </w:tcPr>
          <w:p w14:paraId="6BC5896B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435BC3E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1080" w:type="dxa"/>
            <w:shd w:val="clear" w:color="auto" w:fill="auto"/>
          </w:tcPr>
          <w:p w14:paraId="6C835F6D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14:paraId="06F0CEB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1610</w:t>
            </w:r>
          </w:p>
        </w:tc>
        <w:tc>
          <w:tcPr>
            <w:tcW w:w="1080" w:type="dxa"/>
            <w:shd w:val="clear" w:color="auto" w:fill="auto"/>
          </w:tcPr>
          <w:p w14:paraId="5F35F39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897</w:t>
            </w:r>
          </w:p>
        </w:tc>
        <w:tc>
          <w:tcPr>
            <w:tcW w:w="1075" w:type="dxa"/>
            <w:shd w:val="clear" w:color="auto" w:fill="auto"/>
          </w:tcPr>
          <w:p w14:paraId="33CF4798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19" w:type="dxa"/>
            <w:shd w:val="clear" w:color="auto" w:fill="auto"/>
          </w:tcPr>
          <w:p w14:paraId="31FA543B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6B7E363F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6E76" w:rsidRPr="00384EAA" w14:paraId="5E0DD534" w14:textId="77777777" w:rsidTr="00585111">
        <w:tc>
          <w:tcPr>
            <w:tcW w:w="900" w:type="dxa"/>
            <w:shd w:val="clear" w:color="auto" w:fill="auto"/>
          </w:tcPr>
          <w:p w14:paraId="200E6F7E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4D7E879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1080" w:type="dxa"/>
            <w:shd w:val="clear" w:color="auto" w:fill="auto"/>
          </w:tcPr>
          <w:p w14:paraId="49FE5089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008" w:type="dxa"/>
            <w:shd w:val="clear" w:color="auto" w:fill="auto"/>
          </w:tcPr>
          <w:p w14:paraId="3C6464C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19320</w:t>
            </w:r>
          </w:p>
        </w:tc>
        <w:tc>
          <w:tcPr>
            <w:tcW w:w="1080" w:type="dxa"/>
            <w:shd w:val="clear" w:color="auto" w:fill="auto"/>
          </w:tcPr>
          <w:p w14:paraId="727BB575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18339</w:t>
            </w:r>
          </w:p>
        </w:tc>
        <w:tc>
          <w:tcPr>
            <w:tcW w:w="1075" w:type="dxa"/>
            <w:shd w:val="clear" w:color="auto" w:fill="auto"/>
          </w:tcPr>
          <w:p w14:paraId="0EED310F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919" w:type="dxa"/>
            <w:shd w:val="clear" w:color="auto" w:fill="auto"/>
          </w:tcPr>
          <w:p w14:paraId="3C7FC12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0C20B6B4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61F52423" w14:textId="77777777" w:rsidTr="00585111">
        <w:tc>
          <w:tcPr>
            <w:tcW w:w="900" w:type="dxa"/>
            <w:shd w:val="clear" w:color="auto" w:fill="auto"/>
          </w:tcPr>
          <w:p w14:paraId="53B92679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105D018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Овочі різні</w:t>
            </w:r>
          </w:p>
        </w:tc>
        <w:tc>
          <w:tcPr>
            <w:tcW w:w="1080" w:type="dxa"/>
            <w:shd w:val="clear" w:color="auto" w:fill="auto"/>
          </w:tcPr>
          <w:p w14:paraId="570CDDEB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008" w:type="dxa"/>
            <w:shd w:val="clear" w:color="auto" w:fill="auto"/>
          </w:tcPr>
          <w:p w14:paraId="23AA58DD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28980</w:t>
            </w:r>
          </w:p>
        </w:tc>
        <w:tc>
          <w:tcPr>
            <w:tcW w:w="1080" w:type="dxa"/>
            <w:shd w:val="clear" w:color="auto" w:fill="auto"/>
          </w:tcPr>
          <w:p w14:paraId="591FE914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16785</w:t>
            </w:r>
          </w:p>
        </w:tc>
        <w:tc>
          <w:tcPr>
            <w:tcW w:w="1075" w:type="dxa"/>
            <w:shd w:val="clear" w:color="auto" w:fill="auto"/>
          </w:tcPr>
          <w:p w14:paraId="383D9974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19" w:type="dxa"/>
            <w:shd w:val="clear" w:color="auto" w:fill="auto"/>
          </w:tcPr>
          <w:p w14:paraId="2E34D44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3BC0792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122AF297" w14:textId="77777777" w:rsidTr="00585111">
        <w:tc>
          <w:tcPr>
            <w:tcW w:w="900" w:type="dxa"/>
            <w:shd w:val="clear" w:color="auto" w:fill="auto"/>
          </w:tcPr>
          <w:p w14:paraId="1478316D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20CECDA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Фрукти, соки</w:t>
            </w:r>
          </w:p>
        </w:tc>
        <w:tc>
          <w:tcPr>
            <w:tcW w:w="1080" w:type="dxa"/>
            <w:shd w:val="clear" w:color="auto" w:fill="auto"/>
          </w:tcPr>
          <w:p w14:paraId="24E74143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008" w:type="dxa"/>
            <w:shd w:val="clear" w:color="auto" w:fill="auto"/>
          </w:tcPr>
          <w:p w14:paraId="56BF678D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12075</w:t>
            </w:r>
          </w:p>
        </w:tc>
        <w:tc>
          <w:tcPr>
            <w:tcW w:w="1080" w:type="dxa"/>
            <w:shd w:val="clear" w:color="auto" w:fill="auto"/>
          </w:tcPr>
          <w:p w14:paraId="07F47F9E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8383</w:t>
            </w:r>
          </w:p>
        </w:tc>
        <w:tc>
          <w:tcPr>
            <w:tcW w:w="1075" w:type="dxa"/>
            <w:shd w:val="clear" w:color="auto" w:fill="auto"/>
          </w:tcPr>
          <w:p w14:paraId="49D07962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19" w:type="dxa"/>
            <w:shd w:val="clear" w:color="auto" w:fill="auto"/>
          </w:tcPr>
          <w:p w14:paraId="5DCD8C2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31868F0F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6E76" w:rsidRPr="00384EAA" w14:paraId="28C15DDB" w14:textId="77777777" w:rsidTr="00585111">
        <w:tc>
          <w:tcPr>
            <w:tcW w:w="900" w:type="dxa"/>
            <w:shd w:val="clear" w:color="auto" w:fill="auto"/>
          </w:tcPr>
          <w:p w14:paraId="14A950EB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E91F47A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сушені</w:t>
            </w:r>
          </w:p>
        </w:tc>
        <w:tc>
          <w:tcPr>
            <w:tcW w:w="1080" w:type="dxa"/>
            <w:shd w:val="clear" w:color="auto" w:fill="auto"/>
          </w:tcPr>
          <w:p w14:paraId="005CD38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14:paraId="042A8D8D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1288</w:t>
            </w:r>
          </w:p>
        </w:tc>
        <w:tc>
          <w:tcPr>
            <w:tcW w:w="1080" w:type="dxa"/>
            <w:shd w:val="clear" w:color="auto" w:fill="auto"/>
          </w:tcPr>
          <w:p w14:paraId="6F85089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1240</w:t>
            </w:r>
          </w:p>
        </w:tc>
        <w:tc>
          <w:tcPr>
            <w:tcW w:w="1075" w:type="dxa"/>
            <w:shd w:val="clear" w:color="auto" w:fill="auto"/>
          </w:tcPr>
          <w:p w14:paraId="5DA7F4DD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919" w:type="dxa"/>
            <w:shd w:val="clear" w:color="auto" w:fill="auto"/>
          </w:tcPr>
          <w:p w14:paraId="0F69B228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64E46346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6E76" w:rsidRPr="00384EAA" w14:paraId="71E047A8" w14:textId="77777777" w:rsidTr="00585111">
        <w:trPr>
          <w:trHeight w:val="90"/>
        </w:trPr>
        <w:tc>
          <w:tcPr>
            <w:tcW w:w="900" w:type="dxa"/>
            <w:shd w:val="clear" w:color="auto" w:fill="auto"/>
          </w:tcPr>
          <w:p w14:paraId="1D3A63D7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414FB4E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Яйця, шт.</w:t>
            </w:r>
          </w:p>
        </w:tc>
        <w:tc>
          <w:tcPr>
            <w:tcW w:w="1080" w:type="dxa"/>
            <w:shd w:val="clear" w:color="auto" w:fill="auto"/>
          </w:tcPr>
          <w:p w14:paraId="13F9D52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0,25шт</w:t>
            </w:r>
          </w:p>
        </w:tc>
        <w:tc>
          <w:tcPr>
            <w:tcW w:w="1008" w:type="dxa"/>
            <w:shd w:val="clear" w:color="auto" w:fill="auto"/>
          </w:tcPr>
          <w:p w14:paraId="7271F4C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40,25</w:t>
            </w:r>
          </w:p>
        </w:tc>
        <w:tc>
          <w:tcPr>
            <w:tcW w:w="1080" w:type="dxa"/>
            <w:shd w:val="clear" w:color="auto" w:fill="auto"/>
          </w:tcPr>
          <w:p w14:paraId="18C8736D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26,65</w:t>
            </w:r>
          </w:p>
        </w:tc>
        <w:tc>
          <w:tcPr>
            <w:tcW w:w="1075" w:type="dxa"/>
            <w:shd w:val="clear" w:color="auto" w:fill="auto"/>
          </w:tcPr>
          <w:p w14:paraId="5D00DD42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19" w:type="dxa"/>
            <w:shd w:val="clear" w:color="auto" w:fill="auto"/>
          </w:tcPr>
          <w:p w14:paraId="053523D1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62ABBF8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1402F56F" w14:textId="77777777" w:rsidTr="00585111">
        <w:tc>
          <w:tcPr>
            <w:tcW w:w="900" w:type="dxa"/>
            <w:shd w:val="clear" w:color="auto" w:fill="auto"/>
          </w:tcPr>
          <w:p w14:paraId="4429E427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6228A35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та к/м продукти</w:t>
            </w:r>
          </w:p>
        </w:tc>
        <w:tc>
          <w:tcPr>
            <w:tcW w:w="1080" w:type="dxa"/>
            <w:shd w:val="clear" w:color="auto" w:fill="auto"/>
          </w:tcPr>
          <w:p w14:paraId="461CC528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08" w:type="dxa"/>
            <w:shd w:val="clear" w:color="auto" w:fill="auto"/>
          </w:tcPr>
          <w:p w14:paraId="58C46852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3220</w:t>
            </w:r>
          </w:p>
        </w:tc>
        <w:tc>
          <w:tcPr>
            <w:tcW w:w="1080" w:type="dxa"/>
            <w:shd w:val="clear" w:color="auto" w:fill="auto"/>
          </w:tcPr>
          <w:p w14:paraId="01E2F50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3178</w:t>
            </w:r>
          </w:p>
        </w:tc>
        <w:tc>
          <w:tcPr>
            <w:tcW w:w="1075" w:type="dxa"/>
            <w:shd w:val="clear" w:color="auto" w:fill="auto"/>
          </w:tcPr>
          <w:p w14:paraId="7ADDA0FE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919" w:type="dxa"/>
            <w:shd w:val="clear" w:color="auto" w:fill="auto"/>
          </w:tcPr>
          <w:p w14:paraId="23761F9F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05A7DE2C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578046EB" w14:textId="77777777" w:rsidTr="00585111">
        <w:tc>
          <w:tcPr>
            <w:tcW w:w="900" w:type="dxa"/>
            <w:shd w:val="clear" w:color="auto" w:fill="auto"/>
          </w:tcPr>
          <w:p w14:paraId="508E66AF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2062CBB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кисломолочний</w:t>
            </w:r>
          </w:p>
        </w:tc>
        <w:tc>
          <w:tcPr>
            <w:tcW w:w="1080" w:type="dxa"/>
            <w:shd w:val="clear" w:color="auto" w:fill="auto"/>
          </w:tcPr>
          <w:p w14:paraId="41EEBDA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08" w:type="dxa"/>
            <w:shd w:val="clear" w:color="auto" w:fill="auto"/>
          </w:tcPr>
          <w:p w14:paraId="7EEE809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3220</w:t>
            </w:r>
          </w:p>
        </w:tc>
        <w:tc>
          <w:tcPr>
            <w:tcW w:w="1080" w:type="dxa"/>
            <w:shd w:val="clear" w:color="auto" w:fill="auto"/>
          </w:tcPr>
          <w:p w14:paraId="1EC8184B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2868</w:t>
            </w:r>
          </w:p>
        </w:tc>
        <w:tc>
          <w:tcPr>
            <w:tcW w:w="1075" w:type="dxa"/>
            <w:shd w:val="clear" w:color="auto" w:fill="auto"/>
          </w:tcPr>
          <w:p w14:paraId="7D58BD66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919" w:type="dxa"/>
            <w:shd w:val="clear" w:color="auto" w:fill="auto"/>
          </w:tcPr>
          <w:p w14:paraId="5066EF2F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17F2C51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034D591A" w14:textId="77777777" w:rsidTr="00384EAA">
        <w:trPr>
          <w:trHeight w:val="405"/>
        </w:trPr>
        <w:tc>
          <w:tcPr>
            <w:tcW w:w="900" w:type="dxa"/>
            <w:shd w:val="clear" w:color="auto" w:fill="auto"/>
          </w:tcPr>
          <w:p w14:paraId="6F2D825B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FEEC6DC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1080" w:type="dxa"/>
            <w:shd w:val="clear" w:color="auto" w:fill="auto"/>
          </w:tcPr>
          <w:p w14:paraId="464FABAE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14:paraId="797A102B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966</w:t>
            </w:r>
          </w:p>
        </w:tc>
        <w:tc>
          <w:tcPr>
            <w:tcW w:w="1080" w:type="dxa"/>
            <w:shd w:val="clear" w:color="auto" w:fill="auto"/>
          </w:tcPr>
          <w:p w14:paraId="5ACB3948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825</w:t>
            </w:r>
          </w:p>
        </w:tc>
        <w:tc>
          <w:tcPr>
            <w:tcW w:w="1075" w:type="dxa"/>
            <w:shd w:val="clear" w:color="auto" w:fill="auto"/>
          </w:tcPr>
          <w:p w14:paraId="41615C24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919" w:type="dxa"/>
            <w:shd w:val="clear" w:color="auto" w:fill="auto"/>
          </w:tcPr>
          <w:p w14:paraId="4F18BAE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02C60F8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6E76" w:rsidRPr="00384EAA" w14:paraId="341A1B57" w14:textId="77777777" w:rsidTr="00585111">
        <w:tc>
          <w:tcPr>
            <w:tcW w:w="900" w:type="dxa"/>
            <w:shd w:val="clear" w:color="auto" w:fill="auto"/>
          </w:tcPr>
          <w:p w14:paraId="495FE562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EEFAE25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М’ясо, птиця, м’ясопрод.</w:t>
            </w:r>
          </w:p>
        </w:tc>
        <w:tc>
          <w:tcPr>
            <w:tcW w:w="1080" w:type="dxa"/>
            <w:shd w:val="clear" w:color="auto" w:fill="auto"/>
          </w:tcPr>
          <w:p w14:paraId="4BF8B9ED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008" w:type="dxa"/>
            <w:shd w:val="clear" w:color="auto" w:fill="auto"/>
          </w:tcPr>
          <w:p w14:paraId="200195F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5635</w:t>
            </w:r>
          </w:p>
        </w:tc>
        <w:tc>
          <w:tcPr>
            <w:tcW w:w="1080" w:type="dxa"/>
            <w:shd w:val="clear" w:color="auto" w:fill="auto"/>
          </w:tcPr>
          <w:p w14:paraId="77E1CDAF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5413</w:t>
            </w:r>
          </w:p>
        </w:tc>
        <w:tc>
          <w:tcPr>
            <w:tcW w:w="1075" w:type="dxa"/>
            <w:shd w:val="clear" w:color="auto" w:fill="auto"/>
          </w:tcPr>
          <w:p w14:paraId="2C9CA6F0" w14:textId="77777777" w:rsidR="00384EAA" w:rsidRPr="00384EAA" w:rsidRDefault="00C76E76" w:rsidP="00384E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919" w:type="dxa"/>
            <w:shd w:val="clear" w:color="auto" w:fill="auto"/>
          </w:tcPr>
          <w:p w14:paraId="10BD227A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42E05B44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2EDB80F5" w14:textId="77777777" w:rsidTr="00585111">
        <w:tc>
          <w:tcPr>
            <w:tcW w:w="900" w:type="dxa"/>
            <w:shd w:val="clear" w:color="auto" w:fill="auto"/>
          </w:tcPr>
          <w:p w14:paraId="6897B810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F7D2764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та рибопродукти</w:t>
            </w:r>
          </w:p>
        </w:tc>
        <w:tc>
          <w:tcPr>
            <w:tcW w:w="1080" w:type="dxa"/>
            <w:shd w:val="clear" w:color="auto" w:fill="auto"/>
          </w:tcPr>
          <w:p w14:paraId="1F5CD82F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08" w:type="dxa"/>
            <w:shd w:val="clear" w:color="auto" w:fill="auto"/>
          </w:tcPr>
          <w:p w14:paraId="47DE4709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4025</w:t>
            </w:r>
          </w:p>
        </w:tc>
        <w:tc>
          <w:tcPr>
            <w:tcW w:w="1080" w:type="dxa"/>
            <w:shd w:val="clear" w:color="auto" w:fill="auto"/>
          </w:tcPr>
          <w:p w14:paraId="3557F472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1587</w:t>
            </w:r>
          </w:p>
        </w:tc>
        <w:tc>
          <w:tcPr>
            <w:tcW w:w="1075" w:type="dxa"/>
            <w:shd w:val="clear" w:color="auto" w:fill="auto"/>
          </w:tcPr>
          <w:p w14:paraId="0A497A88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19" w:type="dxa"/>
            <w:shd w:val="clear" w:color="auto" w:fill="auto"/>
          </w:tcPr>
          <w:p w14:paraId="3FEE60F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370AA7FE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6E76" w:rsidRPr="00384EAA" w14:paraId="74E87FF3" w14:textId="77777777" w:rsidTr="00585111">
        <w:tc>
          <w:tcPr>
            <w:tcW w:w="900" w:type="dxa"/>
            <w:shd w:val="clear" w:color="auto" w:fill="auto"/>
          </w:tcPr>
          <w:p w14:paraId="35EF0DFF" w14:textId="77777777" w:rsidR="00C76E76" w:rsidRPr="00384EAA" w:rsidRDefault="00C76E76" w:rsidP="00C76E76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EF8C50E" w14:textId="77777777" w:rsidR="00C76E76" w:rsidRPr="00384EAA" w:rsidRDefault="00C76E76" w:rsidP="005851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1080" w:type="dxa"/>
            <w:shd w:val="clear" w:color="auto" w:fill="auto"/>
          </w:tcPr>
          <w:p w14:paraId="18AC86A0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008" w:type="dxa"/>
            <w:shd w:val="clear" w:color="auto" w:fill="auto"/>
          </w:tcPr>
          <w:p w14:paraId="2DB5681D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16,1</w:t>
            </w:r>
          </w:p>
        </w:tc>
        <w:tc>
          <w:tcPr>
            <w:tcW w:w="1080" w:type="dxa"/>
            <w:shd w:val="clear" w:color="auto" w:fill="auto"/>
          </w:tcPr>
          <w:p w14:paraId="2367FF06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75" w:type="dxa"/>
            <w:shd w:val="clear" w:color="auto" w:fill="auto"/>
          </w:tcPr>
          <w:p w14:paraId="67AF3E87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919" w:type="dxa"/>
            <w:shd w:val="clear" w:color="auto" w:fill="auto"/>
          </w:tcPr>
          <w:p w14:paraId="48FEA778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14:paraId="6C6B8C0B" w14:textId="77777777" w:rsidR="00C76E76" w:rsidRPr="00384EAA" w:rsidRDefault="00C76E76" w:rsidP="005851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6817428" w14:textId="77777777" w:rsidR="00BC2336" w:rsidRDefault="00BC2336" w:rsidP="008C4153">
      <w:pPr>
        <w:rPr>
          <w:b/>
          <w:lang w:val="uk-UA"/>
        </w:rPr>
      </w:pPr>
    </w:p>
    <w:p w14:paraId="7F51E524" w14:textId="77777777" w:rsidR="00BC2336" w:rsidRDefault="00BC2336" w:rsidP="00BC2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7FD1">
        <w:rPr>
          <w:rFonts w:ascii="Times New Roman" w:hAnsi="Times New Roman" w:cs="Times New Roman"/>
          <w:b/>
          <w:sz w:val="28"/>
          <w:szCs w:val="28"/>
          <w:lang w:val="uk-UA"/>
        </w:rPr>
        <w:t>Медичне обслуговування учнів</w:t>
      </w:r>
    </w:p>
    <w:p w14:paraId="03D08247" w14:textId="77777777" w:rsidR="00BC2336" w:rsidRPr="00D5142E" w:rsidRDefault="00BC2336" w:rsidP="00BC2336">
      <w:pPr>
        <w:spacing w:after="0" w:line="36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96A">
        <w:rPr>
          <w:rFonts w:ascii="Times New Roman" w:hAnsi="Times New Roman" w:cs="Times New Roman"/>
          <w:sz w:val="28"/>
          <w:szCs w:val="28"/>
          <w:lang w:val="uk-UA"/>
        </w:rPr>
        <w:t>Медичне обслуговування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гімназії</w:t>
      </w:r>
      <w:r w:rsidRPr="00FE43ED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</w:t>
      </w:r>
      <w:r>
        <w:rPr>
          <w:rFonts w:ascii="Times New Roman" w:hAnsi="Times New Roman" w:cs="Times New Roman"/>
          <w:sz w:val="28"/>
          <w:szCs w:val="28"/>
          <w:lang w:val="uk-UA"/>
        </w:rPr>
        <w:t>ься медичною сестрою Спесивцевою А.В.</w:t>
      </w:r>
      <w:r w:rsidRPr="00FE43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229C5B" w14:textId="77777777" w:rsidR="00BC2336" w:rsidRDefault="00BC2336" w:rsidP="00BC2336">
      <w:pPr>
        <w:pStyle w:val="Default"/>
        <w:spacing w:line="360" w:lineRule="auto"/>
        <w:ind w:firstLine="31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У</w:t>
      </w:r>
      <w:r>
        <w:rPr>
          <w:color w:val="auto"/>
          <w:sz w:val="28"/>
          <w:szCs w:val="28"/>
        </w:rPr>
        <w:t xml:space="preserve"> 201</w:t>
      </w:r>
      <w:r w:rsidR="00585111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  <w:lang w:val="uk-UA"/>
        </w:rPr>
        <w:t>/201</w:t>
      </w:r>
      <w:r w:rsidR="00585111">
        <w:rPr>
          <w:color w:val="auto"/>
          <w:sz w:val="28"/>
          <w:szCs w:val="28"/>
        </w:rPr>
        <w:t>9</w:t>
      </w:r>
      <w:r w:rsidRPr="00CF5D6A">
        <w:rPr>
          <w:color w:val="auto"/>
          <w:sz w:val="28"/>
          <w:szCs w:val="28"/>
          <w:lang w:val="uk-UA"/>
        </w:rPr>
        <w:t xml:space="preserve"> нвчальному</w:t>
      </w:r>
      <w:r w:rsidRPr="00CF5D6A">
        <w:rPr>
          <w:color w:val="auto"/>
          <w:sz w:val="28"/>
          <w:szCs w:val="28"/>
        </w:rPr>
        <w:t xml:space="preserve"> році проводилися поглиблені профілактичні медичні огляди учнів. </w:t>
      </w:r>
    </w:p>
    <w:p w14:paraId="57D54299" w14:textId="77777777" w:rsidR="00D2683D" w:rsidRDefault="00D2683D" w:rsidP="00D268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Всього учнів – 793, оглянуто – 790.</w:t>
      </w:r>
    </w:p>
    <w:p w14:paraId="2B68C505" w14:textId="77777777" w:rsidR="00D2683D" w:rsidRPr="00C97E5A" w:rsidRDefault="00D2683D" w:rsidP="00C97E5A">
      <w:pPr>
        <w:pStyle w:val="Default"/>
        <w:spacing w:line="360" w:lineRule="auto"/>
        <w:ind w:firstLine="317"/>
        <w:jc w:val="both"/>
        <w:rPr>
          <w:color w:val="auto"/>
          <w:sz w:val="28"/>
          <w:szCs w:val="28"/>
        </w:rPr>
      </w:pPr>
      <w:r w:rsidRPr="00CF5D6A">
        <w:rPr>
          <w:color w:val="auto"/>
          <w:sz w:val="28"/>
          <w:szCs w:val="28"/>
        </w:rPr>
        <w:t>Під час проведення поглиблен</w:t>
      </w:r>
      <w:r>
        <w:rPr>
          <w:color w:val="auto"/>
          <w:sz w:val="28"/>
          <w:szCs w:val="28"/>
        </w:rPr>
        <w:t>их медичних оглядів учнів лікарями виявлено</w:t>
      </w:r>
      <w:r w:rsidRPr="00CF5D6A">
        <w:rPr>
          <w:color w:val="auto"/>
          <w:sz w:val="28"/>
          <w:szCs w:val="28"/>
        </w:rPr>
        <w:t xml:space="preserve">: </w:t>
      </w:r>
    </w:p>
    <w:p w14:paraId="6D5B17B2" w14:textId="77777777" w:rsidR="00D2683D" w:rsidRDefault="00D2683D" w:rsidP="00BC2336">
      <w:pPr>
        <w:pStyle w:val="Default"/>
        <w:spacing w:line="360" w:lineRule="auto"/>
        <w:ind w:firstLine="317"/>
        <w:jc w:val="both"/>
        <w:rPr>
          <w:color w:val="auto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81"/>
        <w:gridCol w:w="4281"/>
      </w:tblGrid>
      <w:tr w:rsidR="00BC2336" w14:paraId="7857ED73" w14:textId="77777777" w:rsidTr="00BC2336">
        <w:trPr>
          <w:trHeight w:val="576"/>
        </w:trPr>
        <w:tc>
          <w:tcPr>
            <w:tcW w:w="4281" w:type="dxa"/>
          </w:tcPr>
          <w:p w14:paraId="5AA9016C" w14:textId="77777777" w:rsidR="00BC2336" w:rsidRDefault="00D2683D" w:rsidP="00BC23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Хвороби </w:t>
            </w:r>
          </w:p>
        </w:tc>
        <w:tc>
          <w:tcPr>
            <w:tcW w:w="4281" w:type="dxa"/>
          </w:tcPr>
          <w:p w14:paraId="20A86C85" w14:textId="77777777" w:rsidR="00BC2336" w:rsidRDefault="00BC2336" w:rsidP="00BC2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К-ть учнів</w:t>
            </w:r>
          </w:p>
        </w:tc>
      </w:tr>
      <w:tr w:rsidR="00BC2336" w14:paraId="58CC82D0" w14:textId="77777777" w:rsidTr="00BC2336">
        <w:trPr>
          <w:trHeight w:val="576"/>
        </w:trPr>
        <w:tc>
          <w:tcPr>
            <w:tcW w:w="4281" w:type="dxa"/>
          </w:tcPr>
          <w:p w14:paraId="603D4B63" w14:textId="77777777" w:rsidR="00BC2336" w:rsidRPr="00D2683D" w:rsidRDefault="00D2683D" w:rsidP="00BC2336">
            <w:pPr>
              <w:rPr>
                <w:sz w:val="28"/>
                <w:szCs w:val="28"/>
                <w:lang w:val="uk-UA"/>
              </w:rPr>
            </w:pPr>
            <w:r w:rsidRPr="00D2683D">
              <w:rPr>
                <w:color w:val="000000"/>
                <w:sz w:val="28"/>
                <w:szCs w:val="28"/>
              </w:rPr>
              <w:t>Х</w:t>
            </w:r>
            <w:r w:rsidR="00585111" w:rsidRPr="00D2683D">
              <w:rPr>
                <w:color w:val="000000"/>
                <w:sz w:val="28"/>
                <w:szCs w:val="28"/>
              </w:rPr>
              <w:t>вороби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85111" w:rsidRPr="00D2683D">
              <w:rPr>
                <w:color w:val="000000"/>
                <w:sz w:val="28"/>
                <w:szCs w:val="28"/>
              </w:rPr>
              <w:t xml:space="preserve"> органів дихання</w:t>
            </w:r>
            <w:r w:rsidR="00BC2336" w:rsidRPr="00D2683D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4281" w:type="dxa"/>
          </w:tcPr>
          <w:p w14:paraId="2A82037C" w14:textId="77777777" w:rsidR="00BC2336" w:rsidRDefault="00D2683D" w:rsidP="00BC2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B54DE">
              <w:rPr>
                <w:sz w:val="28"/>
                <w:szCs w:val="28"/>
                <w:lang w:val="uk-UA"/>
              </w:rPr>
              <w:t>-0,1%</w:t>
            </w:r>
          </w:p>
        </w:tc>
      </w:tr>
      <w:tr w:rsidR="00BC2336" w14:paraId="51A558B8" w14:textId="77777777" w:rsidTr="00BC2336">
        <w:trPr>
          <w:trHeight w:val="576"/>
        </w:trPr>
        <w:tc>
          <w:tcPr>
            <w:tcW w:w="4281" w:type="dxa"/>
          </w:tcPr>
          <w:p w14:paraId="38C34C71" w14:textId="77777777" w:rsidR="00BC2336" w:rsidRPr="00D2683D" w:rsidRDefault="00D2683D" w:rsidP="00BC2336">
            <w:pPr>
              <w:rPr>
                <w:sz w:val="28"/>
                <w:szCs w:val="28"/>
                <w:lang w:val="uk-UA"/>
              </w:rPr>
            </w:pPr>
            <w:r w:rsidRPr="00D2683D">
              <w:rPr>
                <w:color w:val="000000"/>
                <w:sz w:val="28"/>
                <w:szCs w:val="28"/>
              </w:rPr>
              <w:t>Х</w:t>
            </w:r>
            <w:r w:rsidR="00585111" w:rsidRPr="00D2683D">
              <w:rPr>
                <w:color w:val="000000"/>
                <w:sz w:val="28"/>
                <w:szCs w:val="28"/>
              </w:rPr>
              <w:t>вороби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85111" w:rsidRPr="00D2683D">
              <w:rPr>
                <w:color w:val="000000"/>
                <w:sz w:val="28"/>
                <w:szCs w:val="28"/>
              </w:rPr>
              <w:t xml:space="preserve"> системи кровообігу</w:t>
            </w:r>
          </w:p>
        </w:tc>
        <w:tc>
          <w:tcPr>
            <w:tcW w:w="4281" w:type="dxa"/>
          </w:tcPr>
          <w:p w14:paraId="37584D97" w14:textId="77777777" w:rsidR="00BC2336" w:rsidRDefault="00D2683D" w:rsidP="00BC2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</w:t>
            </w:r>
            <w:r w:rsidR="004B54DE">
              <w:rPr>
                <w:sz w:val="28"/>
                <w:szCs w:val="28"/>
                <w:lang w:val="uk-UA"/>
              </w:rPr>
              <w:t>-17,6%</w:t>
            </w:r>
          </w:p>
        </w:tc>
      </w:tr>
      <w:tr w:rsidR="00BC2336" w14:paraId="4130C515" w14:textId="77777777" w:rsidTr="00BC2336">
        <w:trPr>
          <w:trHeight w:val="576"/>
        </w:trPr>
        <w:tc>
          <w:tcPr>
            <w:tcW w:w="4281" w:type="dxa"/>
          </w:tcPr>
          <w:p w14:paraId="4F4973E5" w14:textId="77777777" w:rsidR="00BC2336" w:rsidRPr="00D2683D" w:rsidRDefault="00D2683D" w:rsidP="00BC2336">
            <w:pPr>
              <w:rPr>
                <w:sz w:val="28"/>
                <w:szCs w:val="28"/>
                <w:lang w:val="uk-UA"/>
              </w:rPr>
            </w:pPr>
            <w:r w:rsidRPr="00D2683D">
              <w:rPr>
                <w:color w:val="000000"/>
                <w:sz w:val="28"/>
                <w:szCs w:val="28"/>
              </w:rPr>
              <w:t>Х</w:t>
            </w:r>
            <w:r w:rsidR="00585111" w:rsidRPr="00D2683D">
              <w:rPr>
                <w:color w:val="000000"/>
                <w:sz w:val="28"/>
                <w:szCs w:val="28"/>
              </w:rPr>
              <w:t>вороби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85111" w:rsidRPr="00D2683D">
              <w:rPr>
                <w:color w:val="000000"/>
                <w:sz w:val="28"/>
                <w:szCs w:val="28"/>
              </w:rPr>
              <w:t xml:space="preserve">  органів   травлення</w:t>
            </w:r>
          </w:p>
        </w:tc>
        <w:tc>
          <w:tcPr>
            <w:tcW w:w="4281" w:type="dxa"/>
          </w:tcPr>
          <w:p w14:paraId="4FEFE4FE" w14:textId="77777777" w:rsidR="00BC2336" w:rsidRDefault="00D2683D" w:rsidP="00BC2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4B54DE">
              <w:rPr>
                <w:sz w:val="28"/>
                <w:szCs w:val="28"/>
                <w:lang w:val="uk-UA"/>
              </w:rPr>
              <w:t>-1,4%</w:t>
            </w:r>
          </w:p>
        </w:tc>
      </w:tr>
      <w:tr w:rsidR="00BC2336" w14:paraId="7147BD05" w14:textId="77777777" w:rsidTr="00BC2336">
        <w:trPr>
          <w:trHeight w:val="288"/>
        </w:trPr>
        <w:tc>
          <w:tcPr>
            <w:tcW w:w="4281" w:type="dxa"/>
          </w:tcPr>
          <w:p w14:paraId="0705842F" w14:textId="77777777" w:rsidR="00BC2336" w:rsidRPr="00D2683D" w:rsidRDefault="00D2683D" w:rsidP="00BC2336">
            <w:pPr>
              <w:rPr>
                <w:sz w:val="28"/>
                <w:szCs w:val="28"/>
                <w:lang w:val="uk-UA"/>
              </w:rPr>
            </w:pPr>
            <w:r w:rsidRPr="00D2683D">
              <w:rPr>
                <w:color w:val="000000"/>
                <w:sz w:val="28"/>
                <w:szCs w:val="28"/>
              </w:rPr>
              <w:t>Х</w:t>
            </w:r>
            <w:r w:rsidR="00585111" w:rsidRPr="00D2683D">
              <w:rPr>
                <w:color w:val="000000"/>
                <w:sz w:val="28"/>
                <w:szCs w:val="28"/>
              </w:rPr>
              <w:t>вороби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85111" w:rsidRPr="00D2683D">
              <w:rPr>
                <w:color w:val="000000"/>
                <w:sz w:val="28"/>
                <w:szCs w:val="28"/>
              </w:rPr>
              <w:t xml:space="preserve"> ендокринної системи</w:t>
            </w:r>
          </w:p>
        </w:tc>
        <w:tc>
          <w:tcPr>
            <w:tcW w:w="4281" w:type="dxa"/>
          </w:tcPr>
          <w:p w14:paraId="79ACB279" w14:textId="77777777" w:rsidR="00BC2336" w:rsidRDefault="00D2683D" w:rsidP="00BC2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  <w:r w:rsidR="004B54DE">
              <w:rPr>
                <w:sz w:val="28"/>
                <w:szCs w:val="28"/>
                <w:lang w:val="uk-UA"/>
              </w:rPr>
              <w:t>-8,4%</w:t>
            </w:r>
          </w:p>
        </w:tc>
      </w:tr>
      <w:tr w:rsidR="00BC2336" w14:paraId="29F14135" w14:textId="77777777" w:rsidTr="00BC2336">
        <w:trPr>
          <w:trHeight w:val="288"/>
        </w:trPr>
        <w:tc>
          <w:tcPr>
            <w:tcW w:w="4281" w:type="dxa"/>
          </w:tcPr>
          <w:p w14:paraId="682B6CC3" w14:textId="77777777" w:rsidR="00BC2336" w:rsidRPr="00D2683D" w:rsidRDefault="00D2683D" w:rsidP="00BC2336">
            <w:pPr>
              <w:rPr>
                <w:sz w:val="28"/>
                <w:szCs w:val="28"/>
                <w:lang w:val="uk-UA"/>
              </w:rPr>
            </w:pPr>
            <w:r w:rsidRPr="00A208EB">
              <w:rPr>
                <w:color w:val="000000"/>
                <w:sz w:val="28"/>
                <w:szCs w:val="28"/>
              </w:rPr>
              <w:t>Хвороби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08EB">
              <w:rPr>
                <w:color w:val="000000"/>
                <w:sz w:val="28"/>
                <w:szCs w:val="28"/>
              </w:rPr>
              <w:t xml:space="preserve"> сечостатевої системи</w:t>
            </w:r>
          </w:p>
        </w:tc>
        <w:tc>
          <w:tcPr>
            <w:tcW w:w="4281" w:type="dxa"/>
          </w:tcPr>
          <w:p w14:paraId="64F87018" w14:textId="77777777" w:rsidR="00BC2336" w:rsidRPr="00D2683D" w:rsidRDefault="00D2683D" w:rsidP="00BC2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54DE">
              <w:rPr>
                <w:sz w:val="28"/>
                <w:szCs w:val="28"/>
              </w:rPr>
              <w:t>-0,2%</w:t>
            </w:r>
          </w:p>
        </w:tc>
      </w:tr>
      <w:tr w:rsidR="00BC2336" w14:paraId="7FABC352" w14:textId="77777777" w:rsidTr="00BC2336">
        <w:trPr>
          <w:trHeight w:val="288"/>
        </w:trPr>
        <w:tc>
          <w:tcPr>
            <w:tcW w:w="4281" w:type="dxa"/>
          </w:tcPr>
          <w:p w14:paraId="275F44BB" w14:textId="77777777" w:rsidR="00BC2336" w:rsidRPr="00D2683D" w:rsidRDefault="00D2683D" w:rsidP="00BC2336">
            <w:pPr>
              <w:rPr>
                <w:sz w:val="28"/>
                <w:szCs w:val="28"/>
                <w:lang w:val="uk-UA"/>
              </w:rPr>
            </w:pPr>
            <w:r w:rsidRPr="00A208EB">
              <w:rPr>
                <w:color w:val="000000"/>
                <w:sz w:val="28"/>
                <w:szCs w:val="28"/>
              </w:rPr>
              <w:t>Хвороби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08EB">
              <w:rPr>
                <w:color w:val="000000"/>
                <w:sz w:val="28"/>
                <w:szCs w:val="28"/>
              </w:rPr>
              <w:t xml:space="preserve">  органу зору</w:t>
            </w:r>
          </w:p>
        </w:tc>
        <w:tc>
          <w:tcPr>
            <w:tcW w:w="4281" w:type="dxa"/>
          </w:tcPr>
          <w:p w14:paraId="0CDC6F70" w14:textId="77777777" w:rsidR="00BC2336" w:rsidRDefault="00D2683D" w:rsidP="00BC2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  <w:r w:rsidR="00736C56">
              <w:rPr>
                <w:sz w:val="28"/>
                <w:szCs w:val="28"/>
                <w:lang w:val="uk-UA"/>
              </w:rPr>
              <w:t>-10,3%</w:t>
            </w:r>
          </w:p>
        </w:tc>
      </w:tr>
      <w:tr w:rsidR="00BC2336" w14:paraId="3CE59775" w14:textId="77777777" w:rsidTr="00BC2336">
        <w:trPr>
          <w:trHeight w:val="288"/>
        </w:trPr>
        <w:tc>
          <w:tcPr>
            <w:tcW w:w="4281" w:type="dxa"/>
          </w:tcPr>
          <w:p w14:paraId="7B71245C" w14:textId="77777777" w:rsidR="00BC2336" w:rsidRPr="00D2683D" w:rsidRDefault="00D2683D" w:rsidP="00BC2336">
            <w:pPr>
              <w:rPr>
                <w:sz w:val="28"/>
                <w:szCs w:val="28"/>
                <w:lang w:val="uk-UA"/>
              </w:rPr>
            </w:pPr>
            <w:r w:rsidRPr="00A208EB">
              <w:rPr>
                <w:color w:val="000000"/>
                <w:sz w:val="28"/>
                <w:szCs w:val="28"/>
              </w:rPr>
              <w:t>Хвороби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08EB">
              <w:rPr>
                <w:color w:val="000000"/>
                <w:sz w:val="28"/>
                <w:szCs w:val="28"/>
              </w:rPr>
              <w:t xml:space="preserve"> ЛОР органів</w:t>
            </w:r>
          </w:p>
        </w:tc>
        <w:tc>
          <w:tcPr>
            <w:tcW w:w="4281" w:type="dxa"/>
          </w:tcPr>
          <w:p w14:paraId="3E8CDC20" w14:textId="77777777" w:rsidR="00BC2336" w:rsidRDefault="00D2683D" w:rsidP="00BC2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736C56">
              <w:rPr>
                <w:sz w:val="28"/>
                <w:szCs w:val="28"/>
                <w:lang w:val="uk-UA"/>
              </w:rPr>
              <w:t>-2,4%</w:t>
            </w:r>
          </w:p>
        </w:tc>
      </w:tr>
      <w:tr w:rsidR="00BC2336" w14:paraId="613C1B25" w14:textId="77777777" w:rsidTr="00BC2336">
        <w:trPr>
          <w:trHeight w:val="590"/>
        </w:trPr>
        <w:tc>
          <w:tcPr>
            <w:tcW w:w="4281" w:type="dxa"/>
          </w:tcPr>
          <w:p w14:paraId="4EF0498E" w14:textId="77777777" w:rsidR="00BC2336" w:rsidRPr="00D2683D" w:rsidRDefault="00D2683D" w:rsidP="00BC2336">
            <w:pPr>
              <w:rPr>
                <w:sz w:val="28"/>
                <w:szCs w:val="28"/>
                <w:lang w:val="uk-UA"/>
              </w:rPr>
            </w:pPr>
            <w:r w:rsidRPr="00A208EB">
              <w:rPr>
                <w:color w:val="000000"/>
                <w:sz w:val="28"/>
                <w:szCs w:val="28"/>
              </w:rPr>
              <w:t>Неврологічна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08EB">
              <w:rPr>
                <w:color w:val="000000"/>
                <w:sz w:val="28"/>
                <w:szCs w:val="28"/>
              </w:rPr>
              <w:t xml:space="preserve"> патологія</w:t>
            </w:r>
          </w:p>
        </w:tc>
        <w:tc>
          <w:tcPr>
            <w:tcW w:w="4281" w:type="dxa"/>
          </w:tcPr>
          <w:p w14:paraId="7342B58F" w14:textId="77777777" w:rsidR="00BC2336" w:rsidRDefault="00D2683D" w:rsidP="00BC2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736C56">
              <w:rPr>
                <w:sz w:val="28"/>
                <w:szCs w:val="28"/>
                <w:lang w:val="uk-UA"/>
              </w:rPr>
              <w:t>-1,2%</w:t>
            </w:r>
          </w:p>
        </w:tc>
      </w:tr>
      <w:tr w:rsidR="00BC2336" w14:paraId="01BDF93A" w14:textId="77777777" w:rsidTr="00BC2336">
        <w:trPr>
          <w:trHeight w:val="288"/>
        </w:trPr>
        <w:tc>
          <w:tcPr>
            <w:tcW w:w="4281" w:type="dxa"/>
          </w:tcPr>
          <w:p w14:paraId="59EA3F5E" w14:textId="77777777" w:rsidR="00BC2336" w:rsidRPr="00D2683D" w:rsidRDefault="00D2683D" w:rsidP="00BC2336">
            <w:pPr>
              <w:rPr>
                <w:sz w:val="28"/>
                <w:szCs w:val="28"/>
                <w:lang w:val="uk-UA"/>
              </w:rPr>
            </w:pPr>
            <w:r w:rsidRPr="00A208EB">
              <w:rPr>
                <w:color w:val="000000"/>
                <w:sz w:val="28"/>
                <w:szCs w:val="28"/>
              </w:rPr>
              <w:t>Хвороби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08EB">
              <w:rPr>
                <w:color w:val="000000"/>
                <w:sz w:val="28"/>
                <w:szCs w:val="28"/>
              </w:rPr>
              <w:t xml:space="preserve"> кістково-м’язової системи</w:t>
            </w:r>
          </w:p>
        </w:tc>
        <w:tc>
          <w:tcPr>
            <w:tcW w:w="4281" w:type="dxa"/>
          </w:tcPr>
          <w:p w14:paraId="0A8DECB1" w14:textId="77777777" w:rsidR="00BC2336" w:rsidRDefault="00D2683D" w:rsidP="00BC2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  <w:r w:rsidR="00736C56">
              <w:rPr>
                <w:sz w:val="28"/>
                <w:szCs w:val="28"/>
                <w:lang w:val="uk-UA"/>
              </w:rPr>
              <w:t>-14,9%</w:t>
            </w:r>
          </w:p>
        </w:tc>
      </w:tr>
      <w:tr w:rsidR="00BC2336" w14:paraId="45A200D1" w14:textId="77777777" w:rsidTr="00BC2336">
        <w:trPr>
          <w:trHeight w:val="590"/>
        </w:trPr>
        <w:tc>
          <w:tcPr>
            <w:tcW w:w="4281" w:type="dxa"/>
          </w:tcPr>
          <w:p w14:paraId="700EDF03" w14:textId="77777777" w:rsidR="00BC2336" w:rsidRPr="00D2683D" w:rsidRDefault="00D2683D" w:rsidP="00BC2336">
            <w:pPr>
              <w:rPr>
                <w:sz w:val="28"/>
                <w:szCs w:val="28"/>
                <w:lang w:val="uk-UA"/>
              </w:rPr>
            </w:pPr>
            <w:r w:rsidRPr="00A208EB">
              <w:rPr>
                <w:color w:val="000000"/>
                <w:sz w:val="28"/>
                <w:szCs w:val="28"/>
              </w:rPr>
              <w:t>Хірургічна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08EB">
              <w:rPr>
                <w:color w:val="000000"/>
                <w:sz w:val="28"/>
                <w:szCs w:val="28"/>
              </w:rPr>
              <w:t xml:space="preserve"> патологія</w:t>
            </w:r>
          </w:p>
        </w:tc>
        <w:tc>
          <w:tcPr>
            <w:tcW w:w="4281" w:type="dxa"/>
          </w:tcPr>
          <w:p w14:paraId="058E7819" w14:textId="77777777" w:rsidR="00BC2336" w:rsidRPr="00D2683D" w:rsidRDefault="00736C56" w:rsidP="00BC2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3-0,3%</w:t>
            </w:r>
          </w:p>
        </w:tc>
      </w:tr>
      <w:tr w:rsidR="00BC2336" w14:paraId="05B36E1D" w14:textId="77777777" w:rsidTr="00BC2336">
        <w:trPr>
          <w:trHeight w:val="288"/>
        </w:trPr>
        <w:tc>
          <w:tcPr>
            <w:tcW w:w="4281" w:type="dxa"/>
          </w:tcPr>
          <w:p w14:paraId="7306326E" w14:textId="77777777" w:rsidR="00BC2336" w:rsidRPr="00D2683D" w:rsidRDefault="00D2683D" w:rsidP="00BC2336">
            <w:pPr>
              <w:rPr>
                <w:sz w:val="28"/>
                <w:szCs w:val="28"/>
                <w:lang w:val="uk-UA"/>
              </w:rPr>
            </w:pPr>
            <w:r w:rsidRPr="00A208EB">
              <w:rPr>
                <w:color w:val="000000"/>
                <w:sz w:val="28"/>
                <w:szCs w:val="28"/>
              </w:rPr>
              <w:lastRenderedPageBreak/>
              <w:t>Стоматологічна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08EB">
              <w:rPr>
                <w:color w:val="000000"/>
                <w:sz w:val="28"/>
                <w:szCs w:val="28"/>
              </w:rPr>
              <w:t xml:space="preserve"> патологія</w:t>
            </w:r>
          </w:p>
        </w:tc>
        <w:tc>
          <w:tcPr>
            <w:tcW w:w="4281" w:type="dxa"/>
          </w:tcPr>
          <w:p w14:paraId="4FC9A45D" w14:textId="77777777" w:rsidR="00BC2336" w:rsidRDefault="00D2683D" w:rsidP="00BC2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="00736C56">
              <w:rPr>
                <w:sz w:val="28"/>
                <w:szCs w:val="28"/>
                <w:lang w:val="uk-UA"/>
              </w:rPr>
              <w:t>-7,9%</w:t>
            </w:r>
          </w:p>
        </w:tc>
      </w:tr>
      <w:tr w:rsidR="00F04E2A" w14:paraId="1447FC56" w14:textId="77777777" w:rsidTr="00BC2336">
        <w:trPr>
          <w:trHeight w:val="288"/>
        </w:trPr>
        <w:tc>
          <w:tcPr>
            <w:tcW w:w="4281" w:type="dxa"/>
          </w:tcPr>
          <w:p w14:paraId="4F93F858" w14:textId="77777777" w:rsidR="00F04E2A" w:rsidRPr="00F04E2A" w:rsidRDefault="00F04E2A" w:rsidP="00BC23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Хворих д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4281" w:type="dxa"/>
          </w:tcPr>
          <w:p w14:paraId="7AAB2F71" w14:textId="77777777" w:rsidR="00F04E2A" w:rsidRDefault="00F04E2A" w:rsidP="00BC2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508-71%</w:t>
            </w:r>
          </w:p>
        </w:tc>
      </w:tr>
    </w:tbl>
    <w:p w14:paraId="28A83381" w14:textId="77777777" w:rsidR="00BC2336" w:rsidRDefault="00BC2336" w:rsidP="00BC2336">
      <w:pPr>
        <w:pStyle w:val="Default"/>
        <w:spacing w:line="360" w:lineRule="auto"/>
        <w:jc w:val="both"/>
        <w:rPr>
          <w:sz w:val="28"/>
          <w:szCs w:val="28"/>
          <w:u w:val="single"/>
          <w:lang w:val="uk-UA"/>
        </w:rPr>
      </w:pPr>
    </w:p>
    <w:p w14:paraId="57CCA18C" w14:textId="77777777" w:rsidR="00BC2336" w:rsidRDefault="00BC2336" w:rsidP="00BC2336">
      <w:pPr>
        <w:pStyle w:val="Default"/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185D28">
        <w:rPr>
          <w:sz w:val="28"/>
          <w:szCs w:val="28"/>
          <w:u w:val="single"/>
          <w:lang w:val="uk-UA"/>
        </w:rPr>
        <w:t>Звернення до медичного пункту</w:t>
      </w:r>
    </w:p>
    <w:p w14:paraId="605E4ED9" w14:textId="77777777" w:rsidR="00B04EE5" w:rsidRPr="00A208EB" w:rsidRDefault="00B04EE5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звернень – 1700</w:t>
      </w: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D03D69E" w14:textId="77777777" w:rsidR="00B04EE5" w:rsidRPr="00B04EE5" w:rsidRDefault="00B04EE5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З них:</w:t>
      </w:r>
    </w:p>
    <w:p w14:paraId="374D2193" w14:textId="77777777" w:rsidR="00B04EE5" w:rsidRPr="00A208EB" w:rsidRDefault="00B04EE5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біль</w:t>
      </w: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шлунку – 418</w:t>
      </w:r>
      <w:r w:rsidR="00F04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-25% </w:t>
      </w: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50DC465" w14:textId="77777777" w:rsidR="00B04EE5" w:rsidRPr="00A208EB" w:rsidRDefault="00B04EE5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- головний біль – 580</w:t>
      </w:r>
      <w:r w:rsidR="00F04E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-34% </w:t>
      </w: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340ED1" w14:textId="77777777" w:rsidR="00B04EE5" w:rsidRPr="00A208EB" w:rsidRDefault="00B04EE5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- підвищений АТ – 79;</w:t>
      </w:r>
    </w:p>
    <w:p w14:paraId="14291D47" w14:textId="77777777" w:rsidR="00B04EE5" w:rsidRPr="00A208EB" w:rsidRDefault="00B04EE5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понижений АТ –36;</w:t>
      </w:r>
    </w:p>
    <w:p w14:paraId="0854ECDC" w14:textId="77777777" w:rsidR="00B04EE5" w:rsidRPr="00A208EB" w:rsidRDefault="00B04EE5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- нудота – 89;</w:t>
      </w:r>
    </w:p>
    <w:p w14:paraId="3D0F7303" w14:textId="77777777" w:rsidR="00B04EE5" w:rsidRPr="00A208EB" w:rsidRDefault="00B04EE5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- забій – 157;</w:t>
      </w:r>
    </w:p>
    <w:p w14:paraId="14BC11AF" w14:textId="77777777" w:rsidR="00B04EE5" w:rsidRPr="00A208EB" w:rsidRDefault="00B04EE5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- носова кровотеча –  58;</w:t>
      </w:r>
    </w:p>
    <w:p w14:paraId="0DFF2704" w14:textId="77777777" w:rsidR="00B04EE5" w:rsidRPr="00A208EB" w:rsidRDefault="00B04EE5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подряпини – 63;</w:t>
      </w:r>
    </w:p>
    <w:p w14:paraId="10888006" w14:textId="77777777" w:rsidR="00B04EE5" w:rsidRPr="00A208EB" w:rsidRDefault="00B04EE5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- біль у серці – 33;</w:t>
      </w:r>
    </w:p>
    <w:p w14:paraId="5FA4292A" w14:textId="77777777" w:rsidR="00B04EE5" w:rsidRPr="00A208EB" w:rsidRDefault="00B04EE5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- біль у горлі – 46;</w:t>
      </w:r>
    </w:p>
    <w:p w14:paraId="37CC18EF" w14:textId="77777777" w:rsidR="00B04EE5" w:rsidRPr="00A208EB" w:rsidRDefault="00B04EE5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- підвищення температури – 124;</w:t>
      </w:r>
    </w:p>
    <w:p w14:paraId="2BE55926" w14:textId="77777777" w:rsidR="00B04EE5" w:rsidRPr="00A208EB" w:rsidRDefault="00B04EE5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- збудженість – 16;</w:t>
      </w:r>
    </w:p>
    <w:p w14:paraId="1899D5DB" w14:textId="77777777" w:rsidR="00B04EE5" w:rsidRPr="00A208EB" w:rsidRDefault="00B04EE5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перелом – 1.</w:t>
      </w:r>
    </w:p>
    <w:p w14:paraId="60ADFE3C" w14:textId="77777777" w:rsidR="00BC2336" w:rsidRDefault="00BC2336" w:rsidP="00BC2336">
      <w:pPr>
        <w:pStyle w:val="Default"/>
        <w:spacing w:line="360" w:lineRule="auto"/>
        <w:ind w:firstLine="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CF5D6A">
        <w:rPr>
          <w:b/>
          <w:sz w:val="28"/>
          <w:szCs w:val="28"/>
          <w:lang w:val="uk-UA"/>
        </w:rPr>
        <w:t>озподіл дітей по групах для занять фізкультурою:</w:t>
      </w:r>
    </w:p>
    <w:p w14:paraId="0DFF2F2C" w14:textId="77777777" w:rsidR="00D2683D" w:rsidRPr="00A208EB" w:rsidRDefault="00D2683D" w:rsidP="00D268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 група – 639</w:t>
      </w:r>
    </w:p>
    <w:p w14:paraId="11C169A1" w14:textId="77777777" w:rsidR="00D2683D" w:rsidRPr="00026BA2" w:rsidRDefault="00D2683D" w:rsidP="00D268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Підготовча група – </w:t>
      </w:r>
      <w:r w:rsidRPr="00026BA2">
        <w:rPr>
          <w:rFonts w:ascii="Times New Roman" w:eastAsia="Times New Roman" w:hAnsi="Times New Roman" w:cs="Times New Roman"/>
          <w:b/>
          <w:sz w:val="28"/>
          <w:szCs w:val="28"/>
        </w:rPr>
        <w:t>135</w:t>
      </w:r>
      <w:r w:rsidR="000914B7" w:rsidRPr="00026B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-19</w:t>
      </w:r>
      <w:r w:rsidR="00F04E2A" w:rsidRPr="00026B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%</w:t>
      </w:r>
    </w:p>
    <w:p w14:paraId="43FDF345" w14:textId="77777777" w:rsidR="00D2683D" w:rsidRPr="00A208EB" w:rsidRDefault="00D2683D" w:rsidP="00D268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Спеціальна група – 10</w:t>
      </w:r>
    </w:p>
    <w:p w14:paraId="006A773C" w14:textId="77777777" w:rsidR="00D2683D" w:rsidRPr="00A208EB" w:rsidRDefault="00D2683D" w:rsidP="00D268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Звільнені – 6 </w:t>
      </w:r>
    </w:p>
    <w:p w14:paraId="0F6CF21F" w14:textId="77777777" w:rsidR="00D2683D" w:rsidRPr="00B04EE5" w:rsidRDefault="00D2683D" w:rsidP="00B04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0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Необстежені – 3 </w:t>
      </w:r>
    </w:p>
    <w:p w14:paraId="61914103" w14:textId="77777777" w:rsidR="00BC2336" w:rsidRPr="00CF5D6A" w:rsidRDefault="00BC2336" w:rsidP="00BC2336">
      <w:pPr>
        <w:spacing w:after="0" w:line="36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гімназії</w:t>
      </w:r>
      <w:r w:rsidRPr="00CF5D6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контроль за дотриманням правил особистої гігієн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дітьми і персоналом в </w:t>
      </w:r>
      <w:r w:rsidRPr="00CF5D6A">
        <w:rPr>
          <w:rFonts w:ascii="Times New Roman" w:hAnsi="Times New Roman" w:cs="Times New Roman"/>
          <w:sz w:val="28"/>
          <w:szCs w:val="28"/>
          <w:lang w:val="uk-UA"/>
        </w:rPr>
        <w:t xml:space="preserve"> їдальні, за якістю продуктів харчування, наявністю супроводжувальних документів на них, якістю приготування страв, організацією питного режиму.</w:t>
      </w:r>
    </w:p>
    <w:p w14:paraId="1C780CCF" w14:textId="77777777" w:rsidR="00BC2336" w:rsidRPr="00CF5D6A" w:rsidRDefault="00BC2336" w:rsidP="00BC2336">
      <w:pPr>
        <w:pStyle w:val="aa"/>
        <w:tabs>
          <w:tab w:val="left" w:pos="317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5D6A">
        <w:rPr>
          <w:rFonts w:ascii="Times New Roman" w:hAnsi="Times New Roman"/>
          <w:sz w:val="28"/>
          <w:szCs w:val="28"/>
          <w:lang w:val="uk-UA"/>
        </w:rPr>
        <w:lastRenderedPageBreak/>
        <w:tab/>
        <w:t>А</w:t>
      </w:r>
      <w:r>
        <w:rPr>
          <w:rFonts w:ascii="Times New Roman" w:hAnsi="Times New Roman"/>
          <w:sz w:val="28"/>
          <w:szCs w:val="28"/>
          <w:lang w:val="uk-UA"/>
        </w:rPr>
        <w:t>дміністрація та працівники гімназії</w:t>
      </w:r>
      <w:r w:rsidRPr="00CF5D6A">
        <w:rPr>
          <w:rFonts w:ascii="Times New Roman" w:hAnsi="Times New Roman"/>
          <w:sz w:val="28"/>
          <w:szCs w:val="28"/>
          <w:lang w:val="uk-UA"/>
        </w:rPr>
        <w:t xml:space="preserve"> забезпечують безпечні та нешкідливі умови навчання, режим роботи, умови для фізичного розвитку та зміцнення здоров'я, формують гігієнічні вміння та навички здорового способу життя учнів.</w:t>
      </w:r>
    </w:p>
    <w:p w14:paraId="449034F8" w14:textId="77777777" w:rsidR="00BC2336" w:rsidRPr="005C6796" w:rsidRDefault="00BC2336" w:rsidP="000914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BB8">
        <w:rPr>
          <w:rFonts w:ascii="Times New Roman" w:hAnsi="Times New Roman" w:cs="Times New Roman"/>
          <w:b/>
          <w:sz w:val="28"/>
          <w:szCs w:val="28"/>
        </w:rPr>
        <w:t>Оздоровлення учнів</w:t>
      </w:r>
    </w:p>
    <w:p w14:paraId="6B4CEAC7" w14:textId="77777777" w:rsidR="00BC2336" w:rsidRPr="00416C57" w:rsidRDefault="00BC2336" w:rsidP="000914B7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оздоровчої кампанії 201</w:t>
      </w:r>
      <w:r w:rsidR="00B04EE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416C57">
        <w:rPr>
          <w:rFonts w:ascii="Times New Roman" w:hAnsi="Times New Roman" w:cs="Times New Roman"/>
          <w:sz w:val="28"/>
          <w:szCs w:val="28"/>
        </w:rPr>
        <w:t xml:space="preserve"> було організова</w:t>
      </w:r>
      <w:r>
        <w:rPr>
          <w:rFonts w:ascii="Times New Roman" w:hAnsi="Times New Roman" w:cs="Times New Roman"/>
          <w:sz w:val="28"/>
          <w:szCs w:val="28"/>
        </w:rPr>
        <w:t xml:space="preserve">но діяльність </w:t>
      </w:r>
      <w:r w:rsidRPr="00416C57">
        <w:rPr>
          <w:rFonts w:ascii="Times New Roman" w:hAnsi="Times New Roman" w:cs="Times New Roman"/>
          <w:sz w:val="28"/>
          <w:szCs w:val="28"/>
        </w:rPr>
        <w:t xml:space="preserve"> табору відпочинку з денн</w:t>
      </w:r>
      <w:r>
        <w:rPr>
          <w:rFonts w:ascii="Times New Roman" w:hAnsi="Times New Roman" w:cs="Times New Roman"/>
          <w:sz w:val="28"/>
          <w:szCs w:val="28"/>
        </w:rPr>
        <w:t>им перебуванням «</w:t>
      </w:r>
      <w:r>
        <w:rPr>
          <w:rFonts w:ascii="Times New Roman" w:hAnsi="Times New Roman" w:cs="Times New Roman"/>
          <w:sz w:val="28"/>
          <w:szCs w:val="28"/>
          <w:lang w:val="uk-UA"/>
        </w:rPr>
        <w:t>Джерело</w:t>
      </w:r>
      <w:r w:rsidRPr="00416C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 На базі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A14">
        <w:rPr>
          <w:rFonts w:ascii="Times New Roman" w:hAnsi="Times New Roman" w:cs="Times New Roman"/>
          <w:sz w:val="28"/>
          <w:szCs w:val="28"/>
        </w:rPr>
        <w:t xml:space="preserve"> </w:t>
      </w:r>
      <w:r w:rsidRPr="00416C57">
        <w:rPr>
          <w:rFonts w:ascii="Times New Roman" w:hAnsi="Times New Roman" w:cs="Times New Roman"/>
          <w:sz w:val="28"/>
          <w:szCs w:val="28"/>
        </w:rPr>
        <w:t>табору відпочинку з денн</w:t>
      </w:r>
      <w:r>
        <w:rPr>
          <w:rFonts w:ascii="Times New Roman" w:hAnsi="Times New Roman" w:cs="Times New Roman"/>
          <w:sz w:val="28"/>
          <w:szCs w:val="28"/>
        </w:rPr>
        <w:t>им перебуванням «</w:t>
      </w:r>
      <w:r>
        <w:rPr>
          <w:rFonts w:ascii="Times New Roman" w:hAnsi="Times New Roman" w:cs="Times New Roman"/>
          <w:sz w:val="28"/>
          <w:szCs w:val="28"/>
          <w:lang w:val="uk-UA"/>
        </w:rPr>
        <w:t>Джерело</w:t>
      </w:r>
      <w:r w:rsidRPr="00416C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діяв мовний табір</w:t>
      </w:r>
      <w:r w:rsidRPr="00416C57">
        <w:rPr>
          <w:rFonts w:ascii="Times New Roman" w:hAnsi="Times New Roman" w:cs="Times New Roman"/>
          <w:sz w:val="28"/>
          <w:szCs w:val="28"/>
        </w:rPr>
        <w:t>.</w:t>
      </w:r>
    </w:p>
    <w:p w14:paraId="00D7C896" w14:textId="77777777" w:rsidR="00BC2336" w:rsidRDefault="00BC2336" w:rsidP="000914B7">
      <w:pPr>
        <w:spacing w:after="0" w:line="360" w:lineRule="auto"/>
        <w:ind w:firstLine="39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1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табор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16C57">
        <w:rPr>
          <w:rFonts w:ascii="Times New Roman" w:hAnsi="Times New Roman" w:cs="Times New Roman"/>
          <w:sz w:val="28"/>
          <w:szCs w:val="28"/>
        </w:rPr>
        <w:t xml:space="preserve"> відпочинку з денн</w:t>
      </w:r>
      <w:r>
        <w:rPr>
          <w:rFonts w:ascii="Times New Roman" w:hAnsi="Times New Roman" w:cs="Times New Roman"/>
          <w:sz w:val="28"/>
          <w:szCs w:val="28"/>
        </w:rPr>
        <w:t>им перебуванням «</w:t>
      </w:r>
      <w:r>
        <w:rPr>
          <w:rFonts w:ascii="Times New Roman" w:hAnsi="Times New Roman" w:cs="Times New Roman"/>
          <w:sz w:val="28"/>
          <w:szCs w:val="28"/>
          <w:lang w:val="uk-UA"/>
        </w:rPr>
        <w:t>Джерело</w:t>
      </w:r>
      <w:r w:rsidRPr="00416C5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було оздоровлено </w:t>
      </w:r>
      <w:r w:rsidRPr="00B04EE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04EE5" w:rsidRPr="00B04EE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B04EE5">
        <w:rPr>
          <w:rFonts w:ascii="Times New Roman" w:hAnsi="Times New Roman" w:cs="Times New Roman"/>
          <w:sz w:val="28"/>
          <w:szCs w:val="28"/>
          <w:lang w:val="uk-UA"/>
        </w:rPr>
        <w:t>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36D25E" w14:textId="77777777" w:rsidR="000914B7" w:rsidRDefault="000914B7" w:rsidP="00BC23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3162F9" w14:textId="77777777" w:rsidR="000914B7" w:rsidRDefault="000914B7" w:rsidP="00BC23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4AED562" w14:textId="77777777" w:rsidR="00BC2336" w:rsidRPr="00E3096A" w:rsidRDefault="00BC2336" w:rsidP="000914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096A">
        <w:rPr>
          <w:rFonts w:ascii="Times New Roman" w:hAnsi="Times New Roman"/>
          <w:b/>
          <w:sz w:val="28"/>
          <w:szCs w:val="28"/>
          <w:lang w:val="uk-UA"/>
        </w:rPr>
        <w:t>Попередження правопорушень</w:t>
      </w:r>
    </w:p>
    <w:p w14:paraId="423CCBCC" w14:textId="77777777" w:rsidR="00BC2336" w:rsidRPr="00141491" w:rsidRDefault="00BC2336" w:rsidP="00BC2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491">
        <w:rPr>
          <w:rFonts w:ascii="Times New Roman" w:hAnsi="Times New Roman" w:cs="Times New Roman"/>
          <w:sz w:val="28"/>
          <w:szCs w:val="28"/>
        </w:rPr>
        <w:t>Однією зі складних проблем є наявність правопорушень серед дітей і підлітків.</w:t>
      </w:r>
      <w:r w:rsidRPr="0081697B">
        <w:rPr>
          <w:rFonts w:ascii="Times New Roman" w:hAnsi="Times New Roman" w:cs="Times New Roman"/>
          <w:sz w:val="28"/>
          <w:szCs w:val="28"/>
        </w:rPr>
        <w:t xml:space="preserve"> Тому в гімназії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97B">
        <w:rPr>
          <w:rFonts w:ascii="Times New Roman" w:hAnsi="Times New Roman" w:cs="Times New Roman"/>
          <w:sz w:val="28"/>
          <w:szCs w:val="28"/>
        </w:rPr>
        <w:t xml:space="preserve"> створено систему профілактичної роботи. Первинною профілактикою є здіснення контролю за відвідуванням учнями школи(облік ведеться класними керівниками в журналі та у спеціальному журналі); розроблено правила для учнів.</w:t>
      </w:r>
      <w:r w:rsidRPr="00BD25BA">
        <w:rPr>
          <w:rFonts w:ascii="Arial" w:hAnsi="Arial" w:cs="Arial"/>
          <w:color w:val="46464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64645"/>
          <w:sz w:val="28"/>
          <w:szCs w:val="28"/>
        </w:rPr>
        <w:t xml:space="preserve">Протягом  навчального року </w:t>
      </w:r>
      <w:r w:rsidRPr="00BD25BA">
        <w:rPr>
          <w:rFonts w:ascii="Times New Roman" w:hAnsi="Times New Roman" w:cs="Times New Roman"/>
          <w:color w:val="464645"/>
          <w:sz w:val="28"/>
          <w:szCs w:val="28"/>
        </w:rPr>
        <w:t xml:space="preserve"> проводились заходи щодо попередження бездоглядності та злочинності серед учнів</w:t>
      </w:r>
      <w:r>
        <w:rPr>
          <w:rFonts w:ascii="Times New Roman" w:hAnsi="Times New Roman" w:cs="Times New Roman"/>
          <w:color w:val="464645"/>
          <w:sz w:val="28"/>
          <w:szCs w:val="28"/>
          <w:lang w:val="uk-UA"/>
        </w:rPr>
        <w:t>,</w:t>
      </w:r>
      <w:r w:rsidRPr="00BD25B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BD25BA">
        <w:rPr>
          <w:rFonts w:ascii="Times New Roman" w:hAnsi="Times New Roman" w:cs="Times New Roman"/>
          <w:color w:val="212121"/>
          <w:sz w:val="28"/>
          <w:szCs w:val="28"/>
        </w:rPr>
        <w:t>з пропаганди здорового способу життя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, тиждень права</w:t>
      </w:r>
      <w:r>
        <w:rPr>
          <w:rFonts w:ascii="Times New Roman" w:hAnsi="Times New Roman" w:cs="Times New Roman"/>
          <w:color w:val="464645"/>
          <w:sz w:val="28"/>
          <w:szCs w:val="28"/>
          <w:lang w:val="uk-UA"/>
        </w:rPr>
        <w:t xml:space="preserve"> тощо</w:t>
      </w:r>
      <w:r w:rsidRPr="00BD25BA">
        <w:rPr>
          <w:rFonts w:ascii="Times New Roman" w:hAnsi="Times New Roman" w:cs="Times New Roman"/>
          <w:color w:val="464645"/>
          <w:sz w:val="28"/>
          <w:szCs w:val="28"/>
        </w:rPr>
        <w:t>. Основною формою роботи серед неповнолітніх із попередження правопоруше</w:t>
      </w:r>
      <w:r>
        <w:rPr>
          <w:rFonts w:ascii="Times New Roman" w:hAnsi="Times New Roman" w:cs="Times New Roman"/>
          <w:color w:val="464645"/>
          <w:sz w:val="28"/>
          <w:szCs w:val="28"/>
        </w:rPr>
        <w:t>нь була правоосвітницька робота</w:t>
      </w:r>
      <w:r>
        <w:rPr>
          <w:rFonts w:ascii="Arial" w:hAnsi="Arial" w:cs="Arial"/>
          <w:color w:val="212121"/>
          <w:sz w:val="20"/>
          <w:szCs w:val="20"/>
          <w:lang w:val="uk-UA"/>
        </w:rPr>
        <w:t>.</w:t>
      </w:r>
      <w:r w:rsidRPr="00BD25BA">
        <w:rPr>
          <w:rFonts w:ascii="Times New Roman" w:hAnsi="Times New Roman" w:cs="Times New Roman"/>
          <w:sz w:val="28"/>
          <w:szCs w:val="28"/>
        </w:rPr>
        <w:t xml:space="preserve"> </w:t>
      </w:r>
      <w:r w:rsidRPr="0081697B">
        <w:rPr>
          <w:rFonts w:ascii="Times New Roman" w:hAnsi="Times New Roman" w:cs="Times New Roman"/>
          <w:sz w:val="28"/>
          <w:szCs w:val="28"/>
        </w:rPr>
        <w:t xml:space="preserve">Вторинною профілактикою  роботи з такими учнями є </w:t>
      </w:r>
      <w:r w:rsidRPr="000462A4">
        <w:rPr>
          <w:rFonts w:ascii="Times New Roman" w:hAnsi="Times New Roman" w:cs="Times New Roman"/>
          <w:sz w:val="28"/>
          <w:szCs w:val="28"/>
        </w:rPr>
        <w:t>створення ради профілактики.</w:t>
      </w:r>
      <w:r w:rsidRPr="00FC0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засіданнях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</w:rPr>
        <w:t xml:space="preserve">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лися</w:t>
      </w:r>
      <w:r>
        <w:rPr>
          <w:rFonts w:ascii="Times New Roman" w:hAnsi="Times New Roman" w:cs="Times New Roman"/>
          <w:sz w:val="28"/>
          <w:szCs w:val="28"/>
        </w:rPr>
        <w:t xml:space="preserve"> питання роботи з учнями</w:t>
      </w:r>
      <w:r w:rsidRPr="0081697B">
        <w:rPr>
          <w:rFonts w:ascii="Times New Roman" w:hAnsi="Times New Roman" w:cs="Times New Roman"/>
          <w:sz w:val="28"/>
          <w:szCs w:val="28"/>
        </w:rPr>
        <w:t xml:space="preserve"> схи</w:t>
      </w:r>
      <w:r>
        <w:rPr>
          <w:rFonts w:ascii="Times New Roman" w:hAnsi="Times New Roman" w:cs="Times New Roman"/>
          <w:sz w:val="28"/>
          <w:szCs w:val="28"/>
        </w:rPr>
        <w:t xml:space="preserve">льними до правопорушень; </w:t>
      </w:r>
      <w:r w:rsidRPr="0081697B">
        <w:rPr>
          <w:rFonts w:ascii="Times New Roman" w:hAnsi="Times New Roman" w:cs="Times New Roman"/>
          <w:sz w:val="28"/>
          <w:szCs w:val="28"/>
        </w:rPr>
        <w:t>вивчає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81697B">
        <w:rPr>
          <w:rFonts w:ascii="Times New Roman" w:hAnsi="Times New Roman" w:cs="Times New Roman"/>
          <w:sz w:val="28"/>
          <w:szCs w:val="28"/>
        </w:rPr>
        <w:t xml:space="preserve"> виконання учнями внутрішньошкільного розпорядку та правил для учнів</w:t>
      </w:r>
      <w:r>
        <w:rPr>
          <w:rFonts w:ascii="Times New Roman" w:hAnsi="Times New Roman" w:cs="Times New Roman"/>
          <w:sz w:val="28"/>
          <w:szCs w:val="28"/>
        </w:rPr>
        <w:t>; випадки порушення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16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залуча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1697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консультацій батьків, педагогів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412F2"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Проводилися зустрічі з працівниками </w:t>
      </w:r>
      <w:r w:rsidRPr="00E3096A">
        <w:rPr>
          <w:rFonts w:ascii="Times New Roman" w:hAnsi="Times New Roman" w:cs="Times New Roman"/>
          <w:sz w:val="28"/>
          <w:szCs w:val="28"/>
          <w:lang w:val="uk-UA"/>
        </w:rPr>
        <w:t xml:space="preserve"> ювенальної поліції.</w:t>
      </w:r>
    </w:p>
    <w:p w14:paraId="3163179E" w14:textId="77777777" w:rsidR="00BC2336" w:rsidRDefault="00BC2336" w:rsidP="00BC23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CA2">
        <w:rPr>
          <w:rFonts w:ascii="Times New Roman" w:hAnsi="Times New Roman" w:cs="Times New Roman"/>
          <w:b/>
          <w:sz w:val="28"/>
          <w:szCs w:val="28"/>
          <w:lang w:val="uk-UA"/>
        </w:rPr>
        <w:t>Охорона праці та безпека життєдіяльності</w:t>
      </w:r>
    </w:p>
    <w:p w14:paraId="418DDF51" w14:textId="77777777" w:rsidR="00BC2336" w:rsidRPr="001E3F79" w:rsidRDefault="00BC2336" w:rsidP="00BC233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F79">
        <w:rPr>
          <w:rFonts w:ascii="Times New Roman" w:hAnsi="Times New Roman" w:cs="Times New Roman"/>
          <w:sz w:val="28"/>
          <w:szCs w:val="28"/>
          <w:lang w:val="uk-UA"/>
        </w:rPr>
        <w:t xml:space="preserve">Робота педагогічного колективу гімназії з охорони праці організована </w:t>
      </w:r>
      <w:r w:rsidRPr="001E3F79">
        <w:rPr>
          <w:rFonts w:ascii="Times New Roman" w:hAnsi="Times New Roman" w:cs="Times New Roman"/>
          <w:sz w:val="28"/>
          <w:szCs w:val="28"/>
          <w:lang w:val="uk-UA"/>
        </w:rPr>
        <w:lastRenderedPageBreak/>
        <w:t>згідно із Законом України «Про охорону праці» та Положенням «Про організацію роботи з охорони праці учасників навчально-виховного процесу в установах і закладах освіти».</w:t>
      </w:r>
    </w:p>
    <w:p w14:paraId="7ABCF4DF" w14:textId="77777777" w:rsidR="00BC2336" w:rsidRPr="00121F1E" w:rsidRDefault="00BC2336" w:rsidP="00BC23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F1E">
        <w:rPr>
          <w:rFonts w:ascii="Times New Roman" w:hAnsi="Times New Roman" w:cs="Times New Roman"/>
          <w:sz w:val="28"/>
          <w:szCs w:val="28"/>
          <w:lang w:val="uk-UA"/>
        </w:rPr>
        <w:t>Стан роботи з охорони праці, техніки без</w:t>
      </w:r>
      <w:r w:rsidR="00121F1E" w:rsidRPr="00121F1E">
        <w:rPr>
          <w:rFonts w:ascii="Times New Roman" w:hAnsi="Times New Roman" w:cs="Times New Roman"/>
          <w:sz w:val="28"/>
          <w:szCs w:val="28"/>
          <w:lang w:val="uk-UA"/>
        </w:rPr>
        <w:t xml:space="preserve">пеки під час </w:t>
      </w:r>
      <w:r w:rsidR="00121F1E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121F1E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гімназії знаходиться під щоденним контролем адміністрації гімназії.</w:t>
      </w:r>
    </w:p>
    <w:p w14:paraId="3E0B1608" w14:textId="77777777" w:rsidR="00BC2336" w:rsidRPr="000C7532" w:rsidRDefault="00BC2336" w:rsidP="00BC23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74">
        <w:rPr>
          <w:rFonts w:ascii="Times New Roman" w:hAnsi="Times New Roman" w:cs="Times New Roman"/>
          <w:sz w:val="28"/>
          <w:szCs w:val="28"/>
          <w:lang w:val="uk-UA"/>
        </w:rPr>
        <w:t xml:space="preserve">Посадові обов’язки працівників гімназії, інструкції з техніки безпеки з </w:t>
      </w:r>
      <w:r w:rsidRPr="009A32FA">
        <w:rPr>
          <w:rStyle w:val="10"/>
          <w:rFonts w:eastAsiaTheme="minorEastAsia"/>
          <w:b w:val="0"/>
          <w:sz w:val="28"/>
          <w:szCs w:val="28"/>
          <w:lang w:val="uk-UA"/>
        </w:rPr>
        <w:t>блоком питань з охорони праці й безпеки життєдіяльності є в наявності.</w:t>
      </w:r>
      <w:r w:rsidRPr="00214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41BE">
        <w:rPr>
          <w:rFonts w:ascii="Times New Roman" w:hAnsi="Times New Roman" w:cs="Times New Roman"/>
          <w:b/>
          <w:sz w:val="28"/>
          <w:szCs w:val="28"/>
        </w:rPr>
        <w:t xml:space="preserve">Інструкції складено згідно з </w:t>
      </w:r>
      <w:r w:rsidRPr="000C7532">
        <w:rPr>
          <w:rFonts w:ascii="Times New Roman" w:hAnsi="Times New Roman" w:cs="Times New Roman"/>
          <w:sz w:val="28"/>
          <w:szCs w:val="28"/>
        </w:rPr>
        <w:t>Положенням про розробку інструкцій з охорони праці.</w:t>
      </w:r>
    </w:p>
    <w:p w14:paraId="4A591709" w14:textId="77777777" w:rsidR="00BC2336" w:rsidRPr="000C7532" w:rsidRDefault="00BC2336" w:rsidP="00BC23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32">
        <w:rPr>
          <w:rFonts w:ascii="Times New Roman" w:hAnsi="Times New Roman" w:cs="Times New Roman"/>
          <w:sz w:val="28"/>
          <w:szCs w:val="28"/>
        </w:rPr>
        <w:t>Щорічно за планом роботи гімназії проводиться навчання працівників гімназії з питань охорони праці, техніки безпеки, пожежної безпеки тощо.</w:t>
      </w:r>
    </w:p>
    <w:p w14:paraId="56D57DD9" w14:textId="77777777" w:rsidR="00BC2336" w:rsidRPr="000C7532" w:rsidRDefault="00BC2336" w:rsidP="00BC23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32">
        <w:rPr>
          <w:rFonts w:ascii="Times New Roman" w:hAnsi="Times New Roman" w:cs="Times New Roman"/>
          <w:sz w:val="28"/>
          <w:szCs w:val="28"/>
        </w:rPr>
        <w:t>У гімназії  є необхідні журнали реєстрації всіх видів інструктажів із питань охорони праці працівників і учнів гімназії. Відпрацьована програма вступного інструктажу з охорони праці для працівників і учнів гімназії.</w:t>
      </w:r>
    </w:p>
    <w:p w14:paraId="5749D5E8" w14:textId="77777777" w:rsidR="00BC2336" w:rsidRPr="000C7532" w:rsidRDefault="00BC2336" w:rsidP="00BC23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32">
        <w:rPr>
          <w:rFonts w:ascii="Times New Roman" w:hAnsi="Times New Roman" w:cs="Times New Roman"/>
          <w:sz w:val="28"/>
          <w:szCs w:val="28"/>
        </w:rPr>
        <w:t>Питання охорони праці обговорювалися на засіданні педради, нарадах при директорові.</w:t>
      </w:r>
    </w:p>
    <w:p w14:paraId="46A00A96" w14:textId="77777777" w:rsidR="00BC2336" w:rsidRDefault="00BC2336" w:rsidP="00BC23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532">
        <w:rPr>
          <w:rFonts w:ascii="Times New Roman" w:hAnsi="Times New Roman" w:cs="Times New Roman"/>
          <w:sz w:val="28"/>
          <w:szCs w:val="28"/>
        </w:rPr>
        <w:t>Ведеться постійний контроль за травмуванням учні</w:t>
      </w:r>
      <w:r w:rsidR="00121F1E">
        <w:rPr>
          <w:rFonts w:ascii="Times New Roman" w:hAnsi="Times New Roman" w:cs="Times New Roman"/>
          <w:sz w:val="28"/>
          <w:szCs w:val="28"/>
        </w:rPr>
        <w:t xml:space="preserve">в як під час </w:t>
      </w:r>
      <w:r w:rsidR="007F6A55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процесу так і в </w:t>
      </w:r>
      <w:r>
        <w:rPr>
          <w:rFonts w:ascii="Times New Roman" w:hAnsi="Times New Roman" w:cs="Times New Roman"/>
          <w:sz w:val="28"/>
          <w:szCs w:val="28"/>
          <w:lang w:val="uk-UA"/>
        </w:rPr>
        <w:t>побуті</w:t>
      </w:r>
      <w:r w:rsidRPr="000C75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C2E627" w14:textId="77777777" w:rsidR="00825BCC" w:rsidRPr="00AE548B" w:rsidRDefault="00BC2336" w:rsidP="00825B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У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F6A5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7F6A5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5FF0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548B">
        <w:rPr>
          <w:rFonts w:ascii="Times New Roman" w:hAnsi="Times New Roman"/>
          <w:sz w:val="28"/>
          <w:szCs w:val="28"/>
          <w:lang w:val="uk-UA"/>
        </w:rPr>
        <w:t xml:space="preserve"> зафіксовано </w:t>
      </w:r>
      <w:r w:rsidR="007F6A55" w:rsidRPr="00AE548B">
        <w:rPr>
          <w:rFonts w:ascii="Times New Roman" w:hAnsi="Times New Roman"/>
          <w:sz w:val="28"/>
          <w:szCs w:val="28"/>
        </w:rPr>
        <w:t>5</w:t>
      </w:r>
      <w:r w:rsidR="007F6A55">
        <w:rPr>
          <w:rFonts w:ascii="Times New Roman" w:hAnsi="Times New Roman"/>
          <w:sz w:val="28"/>
          <w:szCs w:val="28"/>
        </w:rPr>
        <w:t>1</w:t>
      </w:r>
      <w:r w:rsidR="007F6A55" w:rsidRPr="00AE548B">
        <w:rPr>
          <w:rFonts w:ascii="Times New Roman" w:hAnsi="Times New Roman"/>
          <w:sz w:val="28"/>
          <w:szCs w:val="28"/>
        </w:rPr>
        <w:t>травмуван</w:t>
      </w:r>
      <w:r w:rsidR="007F6A55">
        <w:rPr>
          <w:rFonts w:ascii="Times New Roman" w:hAnsi="Times New Roman"/>
          <w:sz w:val="28"/>
          <w:szCs w:val="28"/>
        </w:rPr>
        <w:t>ня</w:t>
      </w:r>
      <w:r w:rsidR="007F6A55" w:rsidRPr="00AE548B">
        <w:rPr>
          <w:rFonts w:ascii="Times New Roman" w:hAnsi="Times New Roman"/>
          <w:sz w:val="28"/>
          <w:szCs w:val="28"/>
        </w:rPr>
        <w:t>, з них 1</w:t>
      </w:r>
      <w:r w:rsidR="007F6A55">
        <w:rPr>
          <w:rFonts w:ascii="Times New Roman" w:hAnsi="Times New Roman"/>
          <w:sz w:val="28"/>
          <w:szCs w:val="28"/>
        </w:rPr>
        <w:t>2</w:t>
      </w:r>
      <w:r w:rsidR="007F6A55" w:rsidRPr="00AE548B">
        <w:rPr>
          <w:rFonts w:ascii="Times New Roman" w:hAnsi="Times New Roman"/>
          <w:sz w:val="28"/>
          <w:szCs w:val="28"/>
        </w:rPr>
        <w:t xml:space="preserve"> травмувань  під час навчально-виховного процесу  та </w:t>
      </w:r>
      <w:r w:rsidR="007F6A55">
        <w:rPr>
          <w:rFonts w:ascii="Times New Roman" w:hAnsi="Times New Roman"/>
          <w:sz w:val="28"/>
          <w:szCs w:val="28"/>
        </w:rPr>
        <w:t>39</w:t>
      </w:r>
      <w:r w:rsidR="007F6A55" w:rsidRPr="00AE548B">
        <w:rPr>
          <w:rFonts w:ascii="Times New Roman" w:hAnsi="Times New Roman"/>
          <w:sz w:val="28"/>
          <w:szCs w:val="28"/>
        </w:rPr>
        <w:t xml:space="preserve">  травмувань у побуті.</w:t>
      </w:r>
      <w:r w:rsidRPr="00AE5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BCC" w:rsidRPr="00AE548B">
        <w:rPr>
          <w:rFonts w:ascii="Times New Roman" w:hAnsi="Times New Roman"/>
          <w:sz w:val="28"/>
          <w:szCs w:val="28"/>
        </w:rPr>
        <w:t xml:space="preserve"> Дані зведено в таблицю.</w:t>
      </w:r>
    </w:p>
    <w:p w14:paraId="4404087C" w14:textId="77777777" w:rsidR="00825BCC" w:rsidRPr="00B46AA9" w:rsidRDefault="00825BCC" w:rsidP="0082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825BCC" w:rsidRPr="00B46AA9" w14:paraId="4A05E564" w14:textId="77777777" w:rsidTr="00696174">
        <w:trPr>
          <w:trHeight w:val="559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C65E3A" w14:textId="77777777" w:rsidR="00825BCC" w:rsidRPr="00C15C22" w:rsidRDefault="00825BCC" w:rsidP="00696174">
            <w:pPr>
              <w:jc w:val="center"/>
              <w:rPr>
                <w:b/>
                <w:i/>
                <w:sz w:val="28"/>
                <w:szCs w:val="28"/>
              </w:rPr>
            </w:pPr>
            <w:r w:rsidRPr="00C15C22">
              <w:rPr>
                <w:b/>
                <w:i/>
                <w:sz w:val="28"/>
                <w:szCs w:val="28"/>
              </w:rPr>
              <w:t>Вид травмувань</w:t>
            </w:r>
          </w:p>
        </w:tc>
        <w:tc>
          <w:tcPr>
            <w:tcW w:w="65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A19C776" w14:textId="77777777" w:rsidR="00825BCC" w:rsidRPr="00B46AA9" w:rsidRDefault="00825BCC" w:rsidP="00696174">
            <w:pPr>
              <w:jc w:val="center"/>
              <w:rPr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t>Назва місяця</w:t>
            </w:r>
          </w:p>
        </w:tc>
      </w:tr>
      <w:tr w:rsidR="00825BCC" w:rsidRPr="00B46AA9" w14:paraId="591CDB64" w14:textId="77777777" w:rsidTr="00696174">
        <w:trPr>
          <w:cantSplit/>
          <w:trHeight w:val="1399"/>
        </w:trPr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F3DF9FA" w14:textId="77777777" w:rsidR="00825BCC" w:rsidRPr="00B46AA9" w:rsidRDefault="00825BCC" w:rsidP="006961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67ABE50D" w14:textId="77777777" w:rsidR="00825BCC" w:rsidRPr="00B46AA9" w:rsidRDefault="00825BCC" w:rsidP="00696174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вересень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487F1FE1" w14:textId="77777777" w:rsidR="00825BCC" w:rsidRPr="00B46AA9" w:rsidRDefault="00825BCC" w:rsidP="00696174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t>жовтень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4FF6D3C1" w14:textId="77777777" w:rsidR="00825BCC" w:rsidRPr="00B46AA9" w:rsidRDefault="00825BCC" w:rsidP="00696174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t>листопад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4B2664DC" w14:textId="77777777" w:rsidR="00825BCC" w:rsidRPr="00B46AA9" w:rsidRDefault="00825BCC" w:rsidP="00696174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t>грудень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1AF82C48" w14:textId="77777777" w:rsidR="00825BCC" w:rsidRPr="00B46AA9" w:rsidRDefault="00825BCC" w:rsidP="00696174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t>січень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3DC79043" w14:textId="77777777" w:rsidR="00825BCC" w:rsidRPr="00B46AA9" w:rsidRDefault="00825BCC" w:rsidP="00696174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t>лютий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2BF62678" w14:textId="77777777" w:rsidR="00825BCC" w:rsidRPr="00B46AA9" w:rsidRDefault="00825BCC" w:rsidP="00696174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t>березень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1D2E920D" w14:textId="77777777" w:rsidR="00825BCC" w:rsidRPr="00B46AA9" w:rsidRDefault="00825BCC" w:rsidP="00696174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t>квітень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1EA5C901" w14:textId="77777777" w:rsidR="00825BCC" w:rsidRPr="00B46AA9" w:rsidRDefault="00825BCC" w:rsidP="00696174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t>травень</w:t>
            </w:r>
          </w:p>
        </w:tc>
      </w:tr>
      <w:tr w:rsidR="00825BCC" w:rsidRPr="00B46AA9" w14:paraId="558C1988" w14:textId="77777777" w:rsidTr="0069617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975BA" w14:textId="77777777" w:rsidR="00825BCC" w:rsidRPr="00B46AA9" w:rsidRDefault="00825BCC" w:rsidP="00696174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2C637B6" w14:textId="77777777" w:rsidR="00825BCC" w:rsidRPr="00B46AA9" w:rsidRDefault="00825BCC" w:rsidP="00696174">
            <w:pPr>
              <w:jc w:val="center"/>
              <w:rPr>
                <w:b/>
                <w:i/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t>Кількість</w:t>
            </w:r>
          </w:p>
          <w:p w14:paraId="49542479" w14:textId="77777777" w:rsidR="00825BCC" w:rsidRPr="00B46AA9" w:rsidRDefault="00825BCC" w:rsidP="00696174">
            <w:pPr>
              <w:jc w:val="center"/>
              <w:rPr>
                <w:b/>
                <w:i/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t>травмувань під час навчально-виховного процесу</w:t>
            </w:r>
          </w:p>
          <w:p w14:paraId="3C080A40" w14:textId="77777777" w:rsidR="00825BCC" w:rsidRPr="00B46AA9" w:rsidRDefault="00825BCC" w:rsidP="006961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E205B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ABF423" w14:textId="77777777" w:rsidR="00825BCC" w:rsidRPr="00B46AA9" w:rsidRDefault="00825BCC" w:rsidP="00696174">
            <w:pPr>
              <w:jc w:val="center"/>
              <w:rPr>
                <w:sz w:val="24"/>
                <w:szCs w:val="24"/>
              </w:rPr>
            </w:pPr>
            <w:r w:rsidRPr="00B46A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C1BB94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4606F0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50DDC" w14:textId="77777777" w:rsidR="00825BCC" w:rsidRPr="00B46AA9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71A7AF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ABAAC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1800A6" w14:textId="77777777" w:rsidR="00825BCC" w:rsidRPr="00B46AA9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DA191" w14:textId="77777777" w:rsidR="00825BCC" w:rsidRPr="00B46AA9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BCC" w:rsidRPr="00B46AA9" w14:paraId="704A38DF" w14:textId="77777777" w:rsidTr="0069617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ABC58C9" w14:textId="77777777" w:rsidR="00825BCC" w:rsidRPr="00B46AA9" w:rsidRDefault="00825BCC" w:rsidP="00696174">
            <w:pPr>
              <w:jc w:val="center"/>
              <w:rPr>
                <w:b/>
                <w:i/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lastRenderedPageBreak/>
              <w:t>Всього:</w:t>
            </w:r>
          </w:p>
        </w:tc>
        <w:tc>
          <w:tcPr>
            <w:tcW w:w="65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6A703D1" w14:textId="77777777" w:rsidR="00825BCC" w:rsidRPr="00C15C22" w:rsidRDefault="00825BCC" w:rsidP="00696174">
            <w:pPr>
              <w:jc w:val="center"/>
              <w:rPr>
                <w:b/>
                <w:sz w:val="24"/>
                <w:szCs w:val="24"/>
              </w:rPr>
            </w:pPr>
            <w:r w:rsidRPr="00B46AA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25BCC" w:rsidRPr="00B46AA9" w14:paraId="7F8BC6E5" w14:textId="77777777" w:rsidTr="0069617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4BBF2" w14:textId="77777777" w:rsidR="00825BCC" w:rsidRPr="00B46AA9" w:rsidRDefault="00825BCC" w:rsidP="00696174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B5B1359" w14:textId="77777777" w:rsidR="00825BCC" w:rsidRPr="00B46AA9" w:rsidRDefault="00825BCC" w:rsidP="00696174">
            <w:pPr>
              <w:jc w:val="center"/>
              <w:rPr>
                <w:b/>
                <w:i/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t>Кількість</w:t>
            </w:r>
          </w:p>
          <w:p w14:paraId="10020E68" w14:textId="77777777" w:rsidR="00825BCC" w:rsidRPr="00B46AA9" w:rsidRDefault="00825BCC" w:rsidP="00696174">
            <w:pPr>
              <w:jc w:val="center"/>
              <w:rPr>
                <w:b/>
                <w:i/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t>травмувань в побуті</w:t>
            </w:r>
          </w:p>
          <w:p w14:paraId="39EF73CA" w14:textId="77777777" w:rsidR="00825BCC" w:rsidRPr="00B46AA9" w:rsidRDefault="00825BCC" w:rsidP="006961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39D537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B567BC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97F73" w14:textId="77777777" w:rsidR="00825BCC" w:rsidRPr="00B46AA9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B24D7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0F936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573CA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581129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70047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267FA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5BCC" w:rsidRPr="00B46AA9" w14:paraId="0585EC52" w14:textId="77777777" w:rsidTr="0069617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05A40AB" w14:textId="77777777" w:rsidR="00825BCC" w:rsidRPr="00B46AA9" w:rsidRDefault="00825BCC" w:rsidP="00696174">
            <w:pPr>
              <w:jc w:val="center"/>
              <w:rPr>
                <w:b/>
                <w:i/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t>Всього:</w:t>
            </w:r>
          </w:p>
        </w:tc>
        <w:tc>
          <w:tcPr>
            <w:tcW w:w="65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16FB52B" w14:textId="77777777" w:rsidR="00825BCC" w:rsidRPr="00C15C22" w:rsidRDefault="00825BCC" w:rsidP="00696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825BCC" w:rsidRPr="00B46AA9" w14:paraId="32E3EA60" w14:textId="77777777" w:rsidTr="0069617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7B404" w14:textId="77777777" w:rsidR="00825BCC" w:rsidRPr="00B46AA9" w:rsidRDefault="00825BCC" w:rsidP="00696174">
            <w:pPr>
              <w:jc w:val="center"/>
              <w:rPr>
                <w:b/>
                <w:i/>
                <w:sz w:val="24"/>
                <w:szCs w:val="24"/>
              </w:rPr>
            </w:pPr>
            <w:r w:rsidRPr="00B46AA9">
              <w:rPr>
                <w:b/>
                <w:i/>
                <w:sz w:val="24"/>
                <w:szCs w:val="24"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52006D" w14:textId="77777777" w:rsidR="00825BCC" w:rsidRPr="00B46AA9" w:rsidRDefault="00825BCC" w:rsidP="00696174">
            <w:pPr>
              <w:jc w:val="center"/>
              <w:rPr>
                <w:sz w:val="24"/>
                <w:szCs w:val="24"/>
              </w:rPr>
            </w:pPr>
            <w:r w:rsidRPr="00B46AA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742EA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F0BCF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4E755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DB6745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58F2A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23AF0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BEC9E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144AA" w14:textId="77777777" w:rsidR="00825BCC" w:rsidRPr="00C15C22" w:rsidRDefault="00825BCC" w:rsidP="0069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5BCC" w:rsidRPr="00B46AA9" w14:paraId="6369BA95" w14:textId="77777777" w:rsidTr="0069617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A33CB0" w14:textId="77777777" w:rsidR="00825BCC" w:rsidRPr="00B46AA9" w:rsidRDefault="00825BCC" w:rsidP="0069617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D5C27A5" w14:textId="77777777" w:rsidR="00825BCC" w:rsidRPr="00C15C22" w:rsidRDefault="00825BCC" w:rsidP="00696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</w:tbl>
    <w:p w14:paraId="6A27D791" w14:textId="77777777" w:rsidR="00825BCC" w:rsidRPr="00B46AA9" w:rsidRDefault="00825BCC" w:rsidP="0082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5D608" w14:textId="77777777" w:rsidR="00825BCC" w:rsidRPr="00B46AA9" w:rsidRDefault="00825BCC" w:rsidP="0082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70AA27" w14:textId="77777777" w:rsidR="00BC2336" w:rsidRPr="00B46AA9" w:rsidRDefault="00BC2336" w:rsidP="00BC23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6AA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46AA9">
        <w:rPr>
          <w:rFonts w:ascii="Times New Roman" w:hAnsi="Times New Roman"/>
          <w:sz w:val="28"/>
          <w:szCs w:val="28"/>
          <w:lang w:val="uk-UA"/>
        </w:rPr>
        <w:t>Комісія з розслідування нещасних випадків проаналізувала кожне травмування. Є пояснювальні записки класних керівників, вчителів фізкультури, свідків та заяви від батьків.  Під час аналізу травмувань зверталася увага на дії, під час яких учні травмувалися та їх наслідки.</w:t>
      </w:r>
    </w:p>
    <w:p w14:paraId="5F3C6B50" w14:textId="77777777" w:rsidR="00BC2336" w:rsidRPr="00B46AA9" w:rsidRDefault="00BC2336" w:rsidP="00BC2336">
      <w:pPr>
        <w:spacing w:after="0" w:line="360" w:lineRule="auto"/>
        <w:jc w:val="both"/>
        <w:rPr>
          <w:lang w:val="uk-UA"/>
        </w:rPr>
      </w:pPr>
      <w:r w:rsidRPr="00B46AA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46AA9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B46AA9">
        <w:rPr>
          <w:rFonts w:ascii="Times New Roman" w:hAnsi="Times New Roman"/>
          <w:sz w:val="24"/>
          <w:szCs w:val="24"/>
          <w:lang w:val="uk-UA"/>
        </w:rPr>
        <w:tab/>
      </w:r>
      <w:r w:rsidRPr="00B46AA9">
        <w:rPr>
          <w:rFonts w:ascii="Times New Roman" w:hAnsi="Times New Roman"/>
          <w:sz w:val="28"/>
          <w:szCs w:val="28"/>
          <w:lang w:val="uk-UA"/>
        </w:rPr>
        <w:t>Були переглянуті класні журнали та встановлено, що на відповідних сторінках класні керівники провели і записали бесіди щодо безпечної життєдіяльності учнів під час розваг на перервах в школі та вдома.  Були проведені лінійки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46AA9">
        <w:rPr>
          <w:rFonts w:ascii="Times New Roman" w:hAnsi="Times New Roman"/>
          <w:sz w:val="28"/>
          <w:szCs w:val="28"/>
          <w:lang w:val="uk-UA"/>
        </w:rPr>
        <w:t xml:space="preserve"> на яких говорилося про правила поведінки учнів під час перерв, на дорогах, в спортивному </w:t>
      </w:r>
      <w:r>
        <w:rPr>
          <w:rFonts w:ascii="Times New Roman" w:hAnsi="Times New Roman"/>
          <w:sz w:val="28"/>
          <w:szCs w:val="28"/>
          <w:lang w:val="uk-UA"/>
        </w:rPr>
        <w:t>залі, на спортивному майданчику</w:t>
      </w:r>
      <w:r w:rsidRPr="00B46AA9">
        <w:rPr>
          <w:rFonts w:ascii="Times New Roman" w:hAnsi="Times New Roman"/>
          <w:sz w:val="28"/>
          <w:szCs w:val="28"/>
          <w:lang w:val="uk-UA"/>
        </w:rPr>
        <w:t>.</w:t>
      </w:r>
    </w:p>
    <w:p w14:paraId="2BEDD167" w14:textId="77777777" w:rsidR="00BC2336" w:rsidRPr="00B46AA9" w:rsidRDefault="00BC2336" w:rsidP="00BC23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46A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BCC" w:rsidRPr="00825BC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7105B32" wp14:editId="39875120">
            <wp:extent cx="5679440" cy="2286000"/>
            <wp:effectExtent l="19050" t="0" r="16510" b="0"/>
            <wp:docPr id="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B46AA9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14:paraId="5D872120" w14:textId="77777777" w:rsidR="00BC2336" w:rsidRPr="00B46AA9" w:rsidRDefault="00BC2336" w:rsidP="00BC2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0EB81F" w14:textId="77777777" w:rsidR="00825BCC" w:rsidRDefault="00BC2336" w:rsidP="00825BC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46AA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825BCC" w:rsidRPr="00951D5B">
        <w:rPr>
          <w:rFonts w:ascii="Times New Roman" w:hAnsi="Times New Roman"/>
          <w:sz w:val="28"/>
          <w:szCs w:val="28"/>
        </w:rPr>
        <w:t>Аналізуючи дані таблиці можна сказати про те, що найбільше травмувань відбулося  у травні (9)та лютому (7) місяцях, а найменше у грудні (2).</w:t>
      </w:r>
    </w:p>
    <w:p w14:paraId="63BA3B86" w14:textId="77777777" w:rsidR="00825BCC" w:rsidRPr="00825BCC" w:rsidRDefault="00825BCC" w:rsidP="00825BC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7A8A81B5" w14:textId="77777777" w:rsidR="00825BCC" w:rsidRPr="00B46AA9" w:rsidRDefault="00825BCC" w:rsidP="00825B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6AA9">
        <w:rPr>
          <w:rFonts w:ascii="Times New Roman" w:hAnsi="Times New Roman"/>
          <w:b/>
          <w:i/>
          <w:sz w:val="28"/>
          <w:szCs w:val="28"/>
        </w:rPr>
        <w:t>Моніторинг травмувань учасників навчально-виховного процесу</w:t>
      </w:r>
    </w:p>
    <w:p w14:paraId="2E9EEA86" w14:textId="77777777" w:rsidR="00BC2336" w:rsidRPr="00825BCC" w:rsidRDefault="00825BCC" w:rsidP="00825B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46AA9">
        <w:rPr>
          <w:rFonts w:ascii="Times New Roman" w:hAnsi="Times New Roman"/>
          <w:b/>
          <w:i/>
          <w:sz w:val="28"/>
          <w:szCs w:val="28"/>
        </w:rPr>
        <w:t>під час навчально-виховного процесу</w:t>
      </w:r>
    </w:p>
    <w:p w14:paraId="2197F491" w14:textId="77777777" w:rsidR="00BC2336" w:rsidRDefault="00BC2336" w:rsidP="00BC23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D8E2901" w14:textId="77777777" w:rsidR="00BC2336" w:rsidRDefault="00825BCC" w:rsidP="00BC23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25BCC">
        <w:rPr>
          <w:rFonts w:ascii="Times New Roman" w:hAnsi="Times New Roman"/>
          <w:b/>
          <w:i/>
          <w:noProof/>
          <w:sz w:val="28"/>
          <w:szCs w:val="28"/>
        </w:rPr>
        <w:lastRenderedPageBreak/>
        <w:drawing>
          <wp:inline distT="0" distB="0" distL="0" distR="0" wp14:anchorId="174008CD" wp14:editId="0E9E6197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1C7EC66" w14:textId="77777777" w:rsidR="00BC2336" w:rsidRPr="00B46AA9" w:rsidRDefault="00BC2336" w:rsidP="00BC23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DC4C125" w14:textId="77777777" w:rsidR="00BC2336" w:rsidRPr="00B46AA9" w:rsidRDefault="00BC2336" w:rsidP="00BC2336">
      <w:pPr>
        <w:spacing w:after="0" w:line="240" w:lineRule="auto"/>
        <w:ind w:left="-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0329C34" w14:textId="77777777" w:rsidR="00BC2336" w:rsidRPr="00B46AA9" w:rsidRDefault="00825BCC" w:rsidP="00BC23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25BCC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6D128B69" wp14:editId="7B7B25C4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09F6916" w14:textId="77777777" w:rsidR="00BC2336" w:rsidRDefault="00BC2336" w:rsidP="00AD6A05">
      <w:pPr>
        <w:pStyle w:val="2"/>
      </w:pPr>
    </w:p>
    <w:p w14:paraId="4E8F1D93" w14:textId="77777777" w:rsidR="0000160F" w:rsidRPr="00B46AA9" w:rsidRDefault="0000160F" w:rsidP="000016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6"/>
          <w:rFonts w:ascii="Times New Roman" w:hAnsi="Times New Roman"/>
          <w:b/>
          <w:bCs/>
          <w:i w:val="0"/>
          <w:sz w:val="28"/>
          <w:szCs w:val="28"/>
          <w:lang w:val="uk-UA"/>
        </w:rPr>
        <w:tab/>
      </w:r>
      <w:r w:rsidRPr="00B46AA9">
        <w:rPr>
          <w:rFonts w:ascii="Times New Roman" w:hAnsi="Times New Roman"/>
          <w:sz w:val="28"/>
          <w:szCs w:val="28"/>
        </w:rPr>
        <w:t xml:space="preserve">            Проаналізувавши травмування учнів (як під час навчально-виховного процесу, так і в побуті), необхідно проводити  такі заходи щодо їх зменшення:</w:t>
      </w:r>
    </w:p>
    <w:p w14:paraId="636E6D29" w14:textId="77777777" w:rsidR="0000160F" w:rsidRPr="00B46AA9" w:rsidRDefault="0000160F" w:rsidP="0000160F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AA9">
        <w:rPr>
          <w:rFonts w:ascii="Times New Roman" w:hAnsi="Times New Roman"/>
          <w:sz w:val="28"/>
          <w:szCs w:val="28"/>
        </w:rPr>
        <w:t xml:space="preserve">Проводити додаткові бесіди щодо профілактики травмувань учнів та бесіди з безпечної життєдіяльності, які є складовою Комплексу бесід (занять) з попередження дитячого травматизму (згідно збірника «Система роботи з безпеки життєдіяльності в загальноосвітньому </w:t>
      </w:r>
      <w:r w:rsidRPr="00B46AA9">
        <w:rPr>
          <w:rFonts w:ascii="Times New Roman" w:hAnsi="Times New Roman"/>
          <w:sz w:val="28"/>
          <w:szCs w:val="28"/>
        </w:rPr>
        <w:lastRenderedPageBreak/>
        <w:t>навчальному закладі». Збірника нормативних документів і методичних матеріалів.)</w:t>
      </w:r>
    </w:p>
    <w:p w14:paraId="1E5EB927" w14:textId="77777777" w:rsidR="0000160F" w:rsidRPr="00B46AA9" w:rsidRDefault="0000160F" w:rsidP="0000160F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46AA9">
        <w:rPr>
          <w:rFonts w:ascii="Times New Roman" w:hAnsi="Times New Roman"/>
          <w:sz w:val="28"/>
          <w:szCs w:val="28"/>
        </w:rPr>
        <w:t>Довести до класних керівників, вчителів предметників, батьків алгоритм дій у разі виникнення нещасних випадків з дітьми.</w:t>
      </w:r>
    </w:p>
    <w:p w14:paraId="32F1DF4A" w14:textId="77777777" w:rsidR="0000160F" w:rsidRPr="00B46AA9" w:rsidRDefault="0000160F" w:rsidP="0000160F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AA9">
        <w:rPr>
          <w:rFonts w:ascii="Times New Roman" w:hAnsi="Times New Roman"/>
          <w:sz w:val="28"/>
          <w:szCs w:val="28"/>
        </w:rPr>
        <w:t>Класним керівникам відразу інформувати адміністрацію та службу ОП про травмування учня з метою власного оформлення відповідної документації.</w:t>
      </w:r>
    </w:p>
    <w:p w14:paraId="040FF6B9" w14:textId="77777777" w:rsidR="0000160F" w:rsidRPr="00B46AA9" w:rsidRDefault="0000160F" w:rsidP="0000160F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AA9">
        <w:rPr>
          <w:rFonts w:ascii="Times New Roman" w:hAnsi="Times New Roman"/>
          <w:sz w:val="28"/>
          <w:szCs w:val="28"/>
        </w:rPr>
        <w:t>На нараді класних керівників звертати увагу на вчасне проведення та правильне оформлення відповідних бесід щодо травмування учнів.</w:t>
      </w:r>
    </w:p>
    <w:p w14:paraId="7378CCB4" w14:textId="77777777" w:rsidR="0000160F" w:rsidRPr="00B46AA9" w:rsidRDefault="0000160F" w:rsidP="0000160F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AA9">
        <w:rPr>
          <w:rFonts w:ascii="Times New Roman" w:hAnsi="Times New Roman"/>
          <w:sz w:val="28"/>
          <w:szCs w:val="28"/>
        </w:rPr>
        <w:t>Вчителям фізкультури, вчасно проводити бесіди з техніки безпеки та безпеки життєдіяльності під час проведення уроків, спортивних ігор, змагань та секцій.</w:t>
      </w:r>
    </w:p>
    <w:p w14:paraId="7C5209C0" w14:textId="77777777" w:rsidR="0000160F" w:rsidRPr="00B46AA9" w:rsidRDefault="0000160F" w:rsidP="0000160F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6AA9">
        <w:rPr>
          <w:rFonts w:ascii="Times New Roman" w:hAnsi="Times New Roman"/>
          <w:sz w:val="28"/>
          <w:szCs w:val="28"/>
        </w:rPr>
        <w:t>Класним керівникам та інженеру з ОП підібрати відеоматеріали щодо запобігання різним видам дитячого травматизму, зокрема відеофільми та науково-популярні фільми.</w:t>
      </w:r>
    </w:p>
    <w:p w14:paraId="724D0E65" w14:textId="77777777" w:rsidR="0000160F" w:rsidRPr="0000160F" w:rsidRDefault="0000160F" w:rsidP="0000160F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Style w:val="af6"/>
          <w:rFonts w:ascii="Times New Roman" w:hAnsi="Times New Roman"/>
          <w:i w:val="0"/>
          <w:iCs w:val="0"/>
          <w:sz w:val="28"/>
          <w:szCs w:val="28"/>
        </w:rPr>
      </w:pPr>
      <w:r w:rsidRPr="00B46AA9">
        <w:rPr>
          <w:rFonts w:ascii="Times New Roman" w:hAnsi="Times New Roman"/>
          <w:sz w:val="28"/>
          <w:szCs w:val="28"/>
        </w:rPr>
        <w:t xml:space="preserve">При організації екскурсій, туристичних подорожей дотримуватися вимог наказу Міністерства освіти України від 24.03.2006 № 237 «Про внесення змін до правил проведення туристичних подорожей з учнівською та студентською молоддю України», зареєстрованого в Міністерстві юстиції </w:t>
      </w:r>
      <w:r>
        <w:rPr>
          <w:rFonts w:ascii="Times New Roman" w:hAnsi="Times New Roman"/>
          <w:sz w:val="28"/>
          <w:szCs w:val="28"/>
        </w:rPr>
        <w:t xml:space="preserve">України </w:t>
      </w:r>
      <w:r w:rsidRPr="00B46AA9">
        <w:rPr>
          <w:rFonts w:ascii="Times New Roman" w:hAnsi="Times New Roman"/>
          <w:sz w:val="28"/>
          <w:szCs w:val="28"/>
        </w:rPr>
        <w:t>01.06.2006 за № 660/12534, та листа Міністерства освіти і науки України від 27.04.2010 № 1/9-286 «Щодо організації екскурсійних поїздок».</w:t>
      </w:r>
    </w:p>
    <w:p w14:paraId="112E3E71" w14:textId="77777777" w:rsidR="00BC2336" w:rsidRDefault="00BC2336" w:rsidP="002141BE">
      <w:pPr>
        <w:spacing w:line="240" w:lineRule="auto"/>
        <w:jc w:val="center"/>
        <w:rPr>
          <w:rStyle w:val="af6"/>
          <w:b/>
          <w:bCs/>
          <w:i w:val="0"/>
          <w:sz w:val="28"/>
          <w:szCs w:val="28"/>
          <w:lang w:val="uk-UA"/>
        </w:rPr>
      </w:pPr>
      <w:r>
        <w:rPr>
          <w:rStyle w:val="af6"/>
          <w:rFonts w:ascii="Times New Roman" w:hAnsi="Times New Roman"/>
          <w:b/>
          <w:bCs/>
          <w:i w:val="0"/>
          <w:sz w:val="28"/>
          <w:szCs w:val="28"/>
          <w:lang w:val="uk-UA"/>
        </w:rPr>
        <w:t>Р</w:t>
      </w:r>
      <w:r w:rsidRPr="009F3F9C">
        <w:rPr>
          <w:rStyle w:val="af6"/>
          <w:rFonts w:ascii="Times New Roman" w:hAnsi="Times New Roman"/>
          <w:b/>
          <w:bCs/>
          <w:i w:val="0"/>
          <w:sz w:val="28"/>
          <w:szCs w:val="28"/>
        </w:rPr>
        <w:t>обота з батьками та громадськістю</w:t>
      </w:r>
    </w:p>
    <w:p w14:paraId="361E315E" w14:textId="77777777" w:rsidR="00BC2336" w:rsidRPr="002A72DF" w:rsidRDefault="00BC2336" w:rsidP="002141BE">
      <w:pPr>
        <w:pStyle w:val="af3"/>
        <w:widowControl w:val="0"/>
        <w:spacing w:after="0" w:line="360" w:lineRule="auto"/>
        <w:ind w:firstLine="482"/>
        <w:rPr>
          <w:rFonts w:ascii="Times New Roman" w:hAnsi="Times New Roman" w:cs="Times New Roman"/>
          <w:color w:val="04070C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4070C"/>
          <w:sz w:val="28"/>
          <w:szCs w:val="28"/>
          <w:lang w:val="uk-UA" w:eastAsia="uk-UA"/>
        </w:rPr>
        <w:t xml:space="preserve"> Робота</w:t>
      </w:r>
      <w:r w:rsidRPr="002A72DF">
        <w:rPr>
          <w:rFonts w:ascii="Times New Roman" w:hAnsi="Times New Roman" w:cs="Times New Roman"/>
          <w:color w:val="04070C"/>
          <w:sz w:val="28"/>
          <w:szCs w:val="28"/>
          <w:lang w:val="uk-UA" w:eastAsia="uk-UA"/>
        </w:rPr>
        <w:t xml:space="preserve"> гімназії побудована на тісній взаємодії за схемою </w:t>
      </w:r>
      <w:r w:rsidRPr="002A72DF">
        <w:rPr>
          <w:rFonts w:ascii="Times New Roman" w:hAnsi="Times New Roman" w:cs="Times New Roman"/>
          <w:color w:val="04070C"/>
          <w:sz w:val="28"/>
          <w:szCs w:val="28"/>
          <w:lang w:eastAsia="uk-UA"/>
        </w:rPr>
        <w:t>«учень - вчитель - батьки», тому роботі з батьками приділяється  велика увага. Ця робота будується на широкій інформованості батьків про діяльність педагогічного колективу і адміністрації, сумісному ухваленні рішень після ряду проблем і активної участі батьків в загал</w:t>
      </w:r>
      <w:r>
        <w:rPr>
          <w:rFonts w:ascii="Times New Roman" w:hAnsi="Times New Roman" w:cs="Times New Roman"/>
          <w:color w:val="04070C"/>
          <w:sz w:val="28"/>
          <w:szCs w:val="28"/>
          <w:lang w:eastAsia="uk-UA"/>
        </w:rPr>
        <w:t>ьногімназійних заходах</w:t>
      </w:r>
      <w:r w:rsidRPr="002A72DF">
        <w:rPr>
          <w:rFonts w:ascii="Times New Roman" w:hAnsi="Times New Roman" w:cs="Times New Roman"/>
          <w:color w:val="04070C"/>
          <w:sz w:val="28"/>
          <w:szCs w:val="28"/>
          <w:lang w:eastAsia="uk-UA"/>
        </w:rPr>
        <w:t xml:space="preserve">. При цьому використовуються різні форми – спільна робота з  Радою гімназії, батьківськими комітетами класів, індивідуальна робота з батьками, а також </w:t>
      </w:r>
      <w:r w:rsidRPr="002A72DF">
        <w:rPr>
          <w:rFonts w:ascii="Times New Roman" w:hAnsi="Times New Roman" w:cs="Times New Roman"/>
          <w:color w:val="04070C"/>
          <w:sz w:val="28"/>
          <w:szCs w:val="28"/>
          <w:lang w:eastAsia="uk-UA"/>
        </w:rPr>
        <w:lastRenderedPageBreak/>
        <w:t>організація загальних батьківс</w:t>
      </w:r>
      <w:r>
        <w:rPr>
          <w:rFonts w:ascii="Times New Roman" w:hAnsi="Times New Roman" w:cs="Times New Roman"/>
          <w:color w:val="04070C"/>
          <w:sz w:val="28"/>
          <w:szCs w:val="28"/>
          <w:lang w:eastAsia="uk-UA"/>
        </w:rPr>
        <w:t>ьких зборів</w:t>
      </w:r>
      <w:r w:rsidRPr="002A72DF">
        <w:rPr>
          <w:rFonts w:ascii="Times New Roman" w:hAnsi="Times New Roman" w:cs="Times New Roman"/>
          <w:color w:val="04070C"/>
          <w:sz w:val="28"/>
          <w:szCs w:val="28"/>
          <w:lang w:eastAsia="uk-UA"/>
        </w:rPr>
        <w:t>.</w:t>
      </w:r>
    </w:p>
    <w:p w14:paraId="3F58C574" w14:textId="77777777" w:rsidR="00BC2336" w:rsidRPr="002A72DF" w:rsidRDefault="00BC2336" w:rsidP="002141BE">
      <w:pPr>
        <w:pStyle w:val="af3"/>
        <w:widowControl w:val="0"/>
        <w:spacing w:after="0" w:line="360" w:lineRule="auto"/>
        <w:ind w:firstLine="482"/>
        <w:rPr>
          <w:rFonts w:ascii="Times New Roman" w:hAnsi="Times New Roman" w:cs="Times New Roman"/>
          <w:color w:val="04070C"/>
          <w:sz w:val="28"/>
          <w:szCs w:val="28"/>
          <w:lang w:val="uk-UA" w:eastAsia="uk-UA"/>
        </w:rPr>
      </w:pPr>
      <w:r w:rsidRPr="002A72DF">
        <w:rPr>
          <w:rFonts w:ascii="Times New Roman" w:hAnsi="Times New Roman" w:cs="Times New Roman"/>
          <w:iCs/>
          <w:color w:val="04070C"/>
          <w:sz w:val="28"/>
          <w:szCs w:val="28"/>
          <w:lang w:eastAsia="uk-UA"/>
        </w:rPr>
        <w:t xml:space="preserve">Батьківські комітети класів </w:t>
      </w:r>
      <w:r w:rsidRPr="002A72DF">
        <w:rPr>
          <w:rFonts w:ascii="Times New Roman" w:hAnsi="Times New Roman" w:cs="Times New Roman"/>
          <w:color w:val="04070C"/>
          <w:sz w:val="28"/>
          <w:szCs w:val="28"/>
          <w:lang w:eastAsia="uk-UA"/>
        </w:rPr>
        <w:t xml:space="preserve">брали безпосередню участь у підготовці і </w:t>
      </w:r>
      <w:r>
        <w:rPr>
          <w:rFonts w:ascii="Times New Roman" w:hAnsi="Times New Roman" w:cs="Times New Roman"/>
          <w:color w:val="04070C"/>
          <w:sz w:val="28"/>
          <w:szCs w:val="28"/>
          <w:lang w:eastAsia="uk-UA"/>
        </w:rPr>
        <w:t>проведенні класних заходів,</w:t>
      </w:r>
      <w:r>
        <w:rPr>
          <w:rFonts w:ascii="Times New Roman" w:hAnsi="Times New Roman" w:cs="Times New Roman"/>
          <w:color w:val="04070C"/>
          <w:sz w:val="28"/>
          <w:szCs w:val="28"/>
          <w:lang w:val="uk-UA" w:eastAsia="uk-UA"/>
        </w:rPr>
        <w:t>б</w:t>
      </w:r>
      <w:r>
        <w:rPr>
          <w:rFonts w:ascii="Times New Roman" w:hAnsi="Times New Roman" w:cs="Times New Roman"/>
          <w:color w:val="04070C"/>
          <w:sz w:val="28"/>
          <w:szCs w:val="28"/>
          <w:lang w:eastAsia="uk-UA"/>
        </w:rPr>
        <w:t xml:space="preserve">атьківських зборів. </w:t>
      </w:r>
      <w:r>
        <w:rPr>
          <w:rFonts w:ascii="Times New Roman" w:hAnsi="Times New Roman" w:cs="Times New Roman"/>
          <w:color w:val="04070C"/>
          <w:sz w:val="28"/>
          <w:szCs w:val="28"/>
          <w:lang w:val="uk-UA" w:eastAsia="uk-UA"/>
        </w:rPr>
        <w:t>Б</w:t>
      </w:r>
      <w:r w:rsidRPr="002A72DF">
        <w:rPr>
          <w:rFonts w:ascii="Times New Roman" w:hAnsi="Times New Roman" w:cs="Times New Roman"/>
          <w:color w:val="04070C"/>
          <w:sz w:val="28"/>
          <w:szCs w:val="28"/>
          <w:lang w:eastAsia="uk-UA"/>
        </w:rPr>
        <w:t>атьки були активними учасниками та організаторами  позашкільних заходів,  екскурсій.</w:t>
      </w:r>
    </w:p>
    <w:p w14:paraId="4B9BD8F8" w14:textId="77777777" w:rsidR="00BC2336" w:rsidRPr="002A72DF" w:rsidRDefault="00BC2336" w:rsidP="002141BE">
      <w:pPr>
        <w:pStyle w:val="af3"/>
        <w:widowControl w:val="0"/>
        <w:spacing w:after="0" w:line="360" w:lineRule="auto"/>
        <w:ind w:firstLine="482"/>
        <w:rPr>
          <w:rFonts w:ascii="Times New Roman" w:hAnsi="Times New Roman" w:cs="Times New Roman"/>
          <w:color w:val="04070C"/>
          <w:sz w:val="28"/>
          <w:szCs w:val="28"/>
          <w:lang w:val="uk-UA" w:eastAsia="uk-UA"/>
        </w:rPr>
      </w:pPr>
      <w:r w:rsidRPr="002A72DF">
        <w:rPr>
          <w:rFonts w:ascii="Times New Roman" w:hAnsi="Times New Roman" w:cs="Times New Roman"/>
          <w:iCs/>
          <w:color w:val="04070C"/>
          <w:sz w:val="28"/>
          <w:szCs w:val="28"/>
          <w:lang w:val="uk-UA" w:eastAsia="uk-UA"/>
        </w:rPr>
        <w:t xml:space="preserve">Індивідуальна робота з батьками </w:t>
      </w:r>
      <w:r w:rsidRPr="002A72DF">
        <w:rPr>
          <w:rFonts w:ascii="Times New Roman" w:hAnsi="Times New Roman" w:cs="Times New Roman"/>
          <w:color w:val="04070C"/>
          <w:sz w:val="28"/>
          <w:szCs w:val="28"/>
          <w:lang w:val="uk-UA" w:eastAsia="uk-UA"/>
        </w:rPr>
        <w:t>, у першу чергу, визначалася як робота з батьками з конфліктних ситуацій і різних проблемних моментів у вихованні дитини з широким залученням можливостей, індивідуальних консультацій практичного психолога гімназії, класних керівників і адміністрації.</w:t>
      </w:r>
    </w:p>
    <w:p w14:paraId="34DF762A" w14:textId="77777777" w:rsidR="007542ED" w:rsidRPr="008C4153" w:rsidRDefault="00BC2336" w:rsidP="002141BE">
      <w:pPr>
        <w:pStyle w:val="af3"/>
        <w:widowControl w:val="0"/>
        <w:spacing w:after="0" w:line="360" w:lineRule="auto"/>
        <w:ind w:firstLine="482"/>
        <w:rPr>
          <w:rFonts w:ascii="Times New Roman" w:hAnsi="Times New Roman" w:cs="Times New Roman"/>
          <w:color w:val="04070C"/>
          <w:sz w:val="28"/>
          <w:szCs w:val="28"/>
          <w:lang w:eastAsia="uk-UA"/>
        </w:rPr>
      </w:pPr>
      <w:r>
        <w:rPr>
          <w:rFonts w:ascii="Times New Roman" w:hAnsi="Times New Roman" w:cs="Times New Roman"/>
          <w:iCs/>
          <w:color w:val="04070C"/>
          <w:sz w:val="28"/>
          <w:szCs w:val="28"/>
          <w:lang w:eastAsia="uk-UA"/>
        </w:rPr>
        <w:t xml:space="preserve">Загальногімназійні </w:t>
      </w:r>
      <w:r w:rsidRPr="002A72DF">
        <w:rPr>
          <w:rFonts w:ascii="Times New Roman" w:hAnsi="Times New Roman" w:cs="Times New Roman"/>
          <w:iCs/>
          <w:color w:val="04070C"/>
          <w:sz w:val="28"/>
          <w:szCs w:val="28"/>
          <w:lang w:eastAsia="uk-UA"/>
        </w:rPr>
        <w:t>батьківські збори п</w:t>
      </w:r>
      <w:r w:rsidRPr="002A72DF">
        <w:rPr>
          <w:rFonts w:ascii="Times New Roman" w:hAnsi="Times New Roman" w:cs="Times New Roman"/>
          <w:color w:val="04070C"/>
          <w:sz w:val="28"/>
          <w:szCs w:val="28"/>
          <w:lang w:eastAsia="uk-UA"/>
        </w:rPr>
        <w:t xml:space="preserve">роводилися І раз у семестр. </w:t>
      </w:r>
    </w:p>
    <w:p w14:paraId="7BC4FB73" w14:textId="77777777" w:rsidR="00BC2336" w:rsidRPr="002141BE" w:rsidRDefault="00EE4A10" w:rsidP="00EE4A1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BC2336" w:rsidRPr="002141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Звернення громадян</w:t>
      </w:r>
    </w:p>
    <w:p w14:paraId="53663FA7" w14:textId="384BA4C9" w:rsidR="00BC2336" w:rsidRPr="002141BE" w:rsidRDefault="00BC2336" w:rsidP="00BC23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00160F" w:rsidRPr="002141B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0160F" w:rsidRPr="002141B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00160F" w:rsidRPr="002141BE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00160F" w:rsidRPr="002141B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2141BE">
        <w:rPr>
          <w:rFonts w:ascii="Times New Roman" w:eastAsia="Times New Roman" w:hAnsi="Times New Roman" w:cs="Times New Roman"/>
          <w:sz w:val="28"/>
          <w:szCs w:val="28"/>
        </w:rPr>
        <w:t xml:space="preserve"> навчальн</w:t>
      </w:r>
      <w:r w:rsidRPr="002141BE">
        <w:rPr>
          <w:rFonts w:ascii="Times New Roman" w:eastAsia="Times New Roman" w:hAnsi="Times New Roman" w:cs="Times New Roman"/>
          <w:sz w:val="28"/>
          <w:szCs w:val="28"/>
          <w:lang w:val="uk-UA"/>
        </w:rPr>
        <w:t>ому році було зареєстровано</w:t>
      </w:r>
      <w:r w:rsidRPr="00214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4841" w:rsidRPr="002141BE">
        <w:rPr>
          <w:rFonts w:ascii="Times New Roman" w:eastAsia="Times New Roman" w:hAnsi="Times New Roman" w:cs="Times New Roman"/>
          <w:sz w:val="28"/>
          <w:szCs w:val="28"/>
          <w:lang w:val="uk-UA"/>
        </w:rPr>
        <w:t>142</w:t>
      </w:r>
      <w:r w:rsidRPr="00214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1BE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 w:rsidRPr="00214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41B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141BE">
        <w:rPr>
          <w:rFonts w:ascii="Times New Roman" w:eastAsia="Times New Roman" w:hAnsi="Times New Roman" w:cs="Times New Roman"/>
          <w:sz w:val="28"/>
          <w:szCs w:val="28"/>
        </w:rPr>
        <w:t xml:space="preserve"> таких питань:</w:t>
      </w:r>
    </w:p>
    <w:p w14:paraId="14A4DE69" w14:textId="77777777" w:rsidR="00BC2336" w:rsidRPr="002141BE" w:rsidRDefault="00BC2336" w:rsidP="00BC2336">
      <w:pPr>
        <w:numPr>
          <w:ilvl w:val="0"/>
          <w:numId w:val="13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8"/>
          <w:szCs w:val="28"/>
        </w:rPr>
        <w:t>зарахування учнів до гімназії – 13;</w:t>
      </w:r>
    </w:p>
    <w:p w14:paraId="13F51579" w14:textId="77777777" w:rsidR="00BC2336" w:rsidRPr="002141BE" w:rsidRDefault="00BC2336" w:rsidP="00BC2336">
      <w:pPr>
        <w:numPr>
          <w:ilvl w:val="0"/>
          <w:numId w:val="13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8"/>
          <w:szCs w:val="28"/>
        </w:rPr>
        <w:t xml:space="preserve">відрахування </w:t>
      </w:r>
      <w:r w:rsidR="001B4841" w:rsidRPr="002141BE">
        <w:rPr>
          <w:rFonts w:ascii="Times New Roman" w:eastAsia="Times New Roman" w:hAnsi="Times New Roman" w:cs="Times New Roman"/>
          <w:sz w:val="28"/>
          <w:szCs w:val="28"/>
        </w:rPr>
        <w:t>учнів  –  9</w:t>
      </w:r>
      <w:r w:rsidRPr="002141B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14:paraId="3C4586B1" w14:textId="77777777" w:rsidR="00BC2336" w:rsidRPr="002141BE" w:rsidRDefault="00BC2336" w:rsidP="00BC2336">
      <w:pPr>
        <w:numPr>
          <w:ilvl w:val="0"/>
          <w:numId w:val="13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8"/>
          <w:szCs w:val="28"/>
        </w:rPr>
        <w:t>оздоровлення уч</w:t>
      </w:r>
      <w:r w:rsidR="001B4841" w:rsidRPr="002141BE">
        <w:rPr>
          <w:rFonts w:ascii="Times New Roman" w:eastAsia="Times New Roman" w:hAnsi="Times New Roman" w:cs="Times New Roman"/>
          <w:sz w:val="28"/>
          <w:szCs w:val="28"/>
        </w:rPr>
        <w:t>нів в санаторіях та таборах – 10</w:t>
      </w:r>
      <w:r w:rsidRPr="002141B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4D15EE" w14:textId="77777777" w:rsidR="00BC2336" w:rsidRPr="002141BE" w:rsidRDefault="00BC2336" w:rsidP="00BC2336">
      <w:pPr>
        <w:numPr>
          <w:ilvl w:val="0"/>
          <w:numId w:val="13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8"/>
          <w:szCs w:val="28"/>
        </w:rPr>
        <w:t>про надання додаткових відпусток – 2 ;</w:t>
      </w:r>
    </w:p>
    <w:p w14:paraId="724F3F4C" w14:textId="77777777" w:rsidR="00BC2336" w:rsidRPr="002141BE" w:rsidRDefault="00BC2336" w:rsidP="00BC2336">
      <w:pPr>
        <w:numPr>
          <w:ilvl w:val="0"/>
          <w:numId w:val="13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8"/>
          <w:szCs w:val="28"/>
        </w:rPr>
        <w:t xml:space="preserve">надання  відпусток без </w:t>
      </w:r>
      <w:r w:rsidR="001B4841" w:rsidRPr="002141BE">
        <w:rPr>
          <w:rFonts w:ascii="Times New Roman" w:eastAsia="Times New Roman" w:hAnsi="Times New Roman" w:cs="Times New Roman"/>
          <w:sz w:val="28"/>
          <w:szCs w:val="28"/>
        </w:rPr>
        <w:t>збереження заробітної плати – 30</w:t>
      </w:r>
      <w:r w:rsidRPr="002141B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14:paraId="653C3FC4" w14:textId="77777777" w:rsidR="00BC2336" w:rsidRPr="002141BE" w:rsidRDefault="001B4841" w:rsidP="00BC2336">
      <w:pPr>
        <w:numPr>
          <w:ilvl w:val="0"/>
          <w:numId w:val="13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8"/>
          <w:szCs w:val="28"/>
        </w:rPr>
        <w:t xml:space="preserve">надання </w:t>
      </w:r>
      <w:r w:rsidR="00BC2336" w:rsidRPr="002141BE">
        <w:rPr>
          <w:rFonts w:ascii="Times New Roman" w:eastAsia="Times New Roman" w:hAnsi="Times New Roman" w:cs="Times New Roman"/>
          <w:sz w:val="28"/>
          <w:szCs w:val="28"/>
        </w:rPr>
        <w:t xml:space="preserve"> частини </w:t>
      </w:r>
      <w:r w:rsidRPr="002141BE">
        <w:rPr>
          <w:rFonts w:ascii="Times New Roman" w:eastAsia="Times New Roman" w:hAnsi="Times New Roman" w:cs="Times New Roman"/>
          <w:sz w:val="28"/>
          <w:szCs w:val="28"/>
        </w:rPr>
        <w:t xml:space="preserve"> щорічної основної відпустки – 19</w:t>
      </w:r>
      <w:r w:rsidR="00BC2336" w:rsidRPr="002141B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14:paraId="53673777" w14:textId="77777777" w:rsidR="00BC2336" w:rsidRPr="002141BE" w:rsidRDefault="001B4841" w:rsidP="00BC2336">
      <w:pPr>
        <w:numPr>
          <w:ilvl w:val="0"/>
          <w:numId w:val="13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8"/>
          <w:szCs w:val="28"/>
        </w:rPr>
        <w:t>прийом на роботу – 14</w:t>
      </w:r>
      <w:r w:rsidR="00BC2336" w:rsidRPr="002141B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14:paraId="39C7B456" w14:textId="77777777" w:rsidR="00BC2336" w:rsidRPr="002141BE" w:rsidRDefault="00BC2336" w:rsidP="001B4841">
      <w:pPr>
        <w:numPr>
          <w:ilvl w:val="0"/>
          <w:numId w:val="13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8"/>
          <w:szCs w:val="28"/>
        </w:rPr>
        <w:t>звільн</w:t>
      </w:r>
      <w:r w:rsidR="001B4841" w:rsidRPr="002141BE">
        <w:rPr>
          <w:rFonts w:ascii="Times New Roman" w:eastAsia="Times New Roman" w:hAnsi="Times New Roman" w:cs="Times New Roman"/>
          <w:sz w:val="28"/>
          <w:szCs w:val="28"/>
        </w:rPr>
        <w:t>ення з роботи -9</w:t>
      </w:r>
    </w:p>
    <w:p w14:paraId="3D5E147E" w14:textId="77777777" w:rsidR="00BC2336" w:rsidRPr="002141BE" w:rsidRDefault="00BC2336" w:rsidP="001B4841">
      <w:pPr>
        <w:numPr>
          <w:ilvl w:val="0"/>
          <w:numId w:val="13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4841" w:rsidRPr="002141BE">
        <w:rPr>
          <w:rFonts w:ascii="Times New Roman" w:eastAsia="Times New Roman" w:hAnsi="Times New Roman" w:cs="Times New Roman"/>
          <w:sz w:val="28"/>
          <w:szCs w:val="28"/>
        </w:rPr>
        <w:t>еревід учнів з класу в клас –1</w:t>
      </w:r>
    </w:p>
    <w:p w14:paraId="5D450A07" w14:textId="77777777" w:rsidR="001B4841" w:rsidRPr="002141BE" w:rsidRDefault="001B4841" w:rsidP="001B4841">
      <w:pPr>
        <w:numPr>
          <w:ilvl w:val="0"/>
          <w:numId w:val="13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8"/>
          <w:szCs w:val="28"/>
        </w:rPr>
        <w:t>повед</w:t>
      </w:r>
      <w:r w:rsidRPr="002141B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141BE">
        <w:rPr>
          <w:rFonts w:ascii="Times New Roman" w:eastAsia="Times New Roman" w:hAnsi="Times New Roman" w:cs="Times New Roman"/>
          <w:sz w:val="28"/>
          <w:szCs w:val="28"/>
        </w:rPr>
        <w:t>нка учн</w:t>
      </w:r>
      <w:r w:rsidRPr="002141B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141BE">
        <w:rPr>
          <w:rFonts w:ascii="Times New Roman" w:eastAsia="Times New Roman" w:hAnsi="Times New Roman" w:cs="Times New Roman"/>
          <w:sz w:val="28"/>
          <w:szCs w:val="28"/>
        </w:rPr>
        <w:t>в-3</w:t>
      </w:r>
      <w:r w:rsidRPr="002141B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C9E89BB" w14:textId="77777777" w:rsidR="001B4841" w:rsidRPr="002141BE" w:rsidRDefault="001B4841" w:rsidP="001B4841">
      <w:pPr>
        <w:numPr>
          <w:ilvl w:val="0"/>
          <w:numId w:val="13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4"/>
          <w:szCs w:val="24"/>
          <w:lang w:val="uk-UA"/>
        </w:rPr>
        <w:t>Відвідування занять-14;</w:t>
      </w:r>
    </w:p>
    <w:p w14:paraId="2916A6F2" w14:textId="77777777" w:rsidR="001B4841" w:rsidRPr="002141BE" w:rsidRDefault="001B4841" w:rsidP="001B4841">
      <w:pPr>
        <w:numPr>
          <w:ilvl w:val="0"/>
          <w:numId w:val="13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4"/>
          <w:szCs w:val="24"/>
          <w:lang w:val="uk-UA"/>
        </w:rPr>
        <w:t>Зміна прізвища-3;</w:t>
      </w:r>
    </w:p>
    <w:p w14:paraId="650F6DD9" w14:textId="77777777" w:rsidR="001B4841" w:rsidRPr="002141BE" w:rsidRDefault="001B4841" w:rsidP="001B4841">
      <w:pPr>
        <w:numPr>
          <w:ilvl w:val="0"/>
          <w:numId w:val="13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відпусток-2;</w:t>
      </w:r>
    </w:p>
    <w:p w14:paraId="1BF6192B" w14:textId="77777777" w:rsidR="001B4841" w:rsidRPr="002141BE" w:rsidRDefault="001B4841" w:rsidP="001B4841">
      <w:pPr>
        <w:numPr>
          <w:ilvl w:val="0"/>
          <w:numId w:val="13"/>
        </w:num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4"/>
          <w:szCs w:val="24"/>
          <w:lang w:val="uk-UA"/>
        </w:rPr>
        <w:t>інше-13.</w:t>
      </w:r>
    </w:p>
    <w:p w14:paraId="4B303959" w14:textId="77777777" w:rsidR="00BC2336" w:rsidRPr="002141BE" w:rsidRDefault="00BC2336" w:rsidP="00BC233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41B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1414E40D" w14:textId="77777777" w:rsidR="00BC2336" w:rsidRPr="002141BE" w:rsidRDefault="00BC2336" w:rsidP="00BC23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D7C9A" w14:textId="77777777" w:rsidR="00BC2336" w:rsidRPr="002141BE" w:rsidRDefault="00BC2336" w:rsidP="00BC233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141BE">
        <w:rPr>
          <w:rFonts w:ascii="Times New Roman" w:hAnsi="Times New Roman"/>
          <w:sz w:val="28"/>
          <w:szCs w:val="28"/>
          <w:lang w:val="uk-UA"/>
        </w:rPr>
        <w:t xml:space="preserve">                                   Дякую за увагу!</w:t>
      </w:r>
    </w:p>
    <w:sectPr w:rsidR="00BC2336" w:rsidRPr="002141BE" w:rsidSect="00BC233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D7C4" w14:textId="77777777" w:rsidR="00540B93" w:rsidRDefault="00540B93" w:rsidP="0000160F">
      <w:pPr>
        <w:spacing w:after="0" w:line="240" w:lineRule="auto"/>
      </w:pPr>
      <w:r>
        <w:separator/>
      </w:r>
    </w:p>
  </w:endnote>
  <w:endnote w:type="continuationSeparator" w:id="0">
    <w:p w14:paraId="1F461DD0" w14:textId="77777777" w:rsidR="00540B93" w:rsidRDefault="00540B93" w:rsidP="0000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baProSemiCorrec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688164"/>
      <w:docPartObj>
        <w:docPartGallery w:val="Page Numbers (Bottom of Page)"/>
        <w:docPartUnique/>
      </w:docPartObj>
    </w:sdtPr>
    <w:sdtEndPr/>
    <w:sdtContent>
      <w:p w14:paraId="114670AE" w14:textId="77777777" w:rsidR="009A32FA" w:rsidRDefault="009A32F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FC">
          <w:rPr>
            <w:noProof/>
          </w:rPr>
          <w:t>1</w:t>
        </w:r>
        <w:r>
          <w:fldChar w:fldCharType="end"/>
        </w:r>
      </w:p>
    </w:sdtContent>
  </w:sdt>
  <w:p w14:paraId="565D81A0" w14:textId="77777777" w:rsidR="009A32FA" w:rsidRDefault="009A32F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6A39" w14:textId="77777777" w:rsidR="00540B93" w:rsidRDefault="00540B93" w:rsidP="0000160F">
      <w:pPr>
        <w:spacing w:after="0" w:line="240" w:lineRule="auto"/>
      </w:pPr>
      <w:r>
        <w:separator/>
      </w:r>
    </w:p>
  </w:footnote>
  <w:footnote w:type="continuationSeparator" w:id="0">
    <w:p w14:paraId="76CEDC06" w14:textId="77777777" w:rsidR="00540B93" w:rsidRDefault="00540B93" w:rsidP="0000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4575D"/>
    <w:multiLevelType w:val="multilevel"/>
    <w:tmpl w:val="50F0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16D87"/>
    <w:multiLevelType w:val="hybridMultilevel"/>
    <w:tmpl w:val="5E4CE312"/>
    <w:lvl w:ilvl="0" w:tplc="3C981B8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83C47"/>
    <w:multiLevelType w:val="hybridMultilevel"/>
    <w:tmpl w:val="6FDA5BA2"/>
    <w:lvl w:ilvl="0" w:tplc="C31A3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0561"/>
    <w:multiLevelType w:val="hybridMultilevel"/>
    <w:tmpl w:val="041E76C4"/>
    <w:lvl w:ilvl="0" w:tplc="3C981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C6E"/>
    <w:multiLevelType w:val="hybridMultilevel"/>
    <w:tmpl w:val="BE007D16"/>
    <w:lvl w:ilvl="0" w:tplc="48FC3A0E">
      <w:numFmt w:val="bullet"/>
      <w:lvlText w:val="-"/>
      <w:lvlJc w:val="left"/>
      <w:pPr>
        <w:ind w:left="360" w:hanging="360"/>
      </w:pPr>
      <w:rPr>
        <w:rFonts w:ascii="MV Boli" w:eastAsia="Times New Roman" w:hAnsi="MV Bol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56075"/>
    <w:multiLevelType w:val="hybridMultilevel"/>
    <w:tmpl w:val="762E60F4"/>
    <w:lvl w:ilvl="0" w:tplc="D0865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04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8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7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87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C8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43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0A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C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CB03AE"/>
    <w:multiLevelType w:val="hybridMultilevel"/>
    <w:tmpl w:val="C95C73EE"/>
    <w:lvl w:ilvl="0" w:tplc="4502B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D5329"/>
    <w:multiLevelType w:val="hybridMultilevel"/>
    <w:tmpl w:val="48683426"/>
    <w:lvl w:ilvl="0" w:tplc="3C981B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96538"/>
    <w:multiLevelType w:val="hybridMultilevel"/>
    <w:tmpl w:val="B49EC1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07A26"/>
    <w:multiLevelType w:val="hybridMultilevel"/>
    <w:tmpl w:val="CB58A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8A4315"/>
    <w:multiLevelType w:val="hybridMultilevel"/>
    <w:tmpl w:val="CB58A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0734D8"/>
    <w:multiLevelType w:val="hybridMultilevel"/>
    <w:tmpl w:val="A6B0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A35D7"/>
    <w:multiLevelType w:val="multilevel"/>
    <w:tmpl w:val="6E60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D00C6"/>
    <w:multiLevelType w:val="hybridMultilevel"/>
    <w:tmpl w:val="9BACB38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97196"/>
    <w:multiLevelType w:val="hybridMultilevel"/>
    <w:tmpl w:val="C018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D7C90"/>
    <w:multiLevelType w:val="hybridMultilevel"/>
    <w:tmpl w:val="E74841BE"/>
    <w:lvl w:ilvl="0" w:tplc="9ACE7E9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438D0"/>
    <w:multiLevelType w:val="hybridMultilevel"/>
    <w:tmpl w:val="7A58FD64"/>
    <w:lvl w:ilvl="0" w:tplc="7994AE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8" w15:restartNumberingAfterBreak="0">
    <w:nsid w:val="6799373C"/>
    <w:multiLevelType w:val="hybridMultilevel"/>
    <w:tmpl w:val="64BAB97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C967C12"/>
    <w:multiLevelType w:val="hybridMultilevel"/>
    <w:tmpl w:val="CB58A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91F68"/>
    <w:multiLevelType w:val="hybridMultilevel"/>
    <w:tmpl w:val="BF00E33C"/>
    <w:lvl w:ilvl="0" w:tplc="48FC3A0E">
      <w:numFmt w:val="bullet"/>
      <w:lvlText w:val="-"/>
      <w:lvlJc w:val="left"/>
      <w:pPr>
        <w:ind w:left="360" w:hanging="360"/>
      </w:pPr>
      <w:rPr>
        <w:rFonts w:ascii="MV Boli" w:eastAsia="Times New Roman" w:hAnsi="MV Bol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181B4B"/>
    <w:multiLevelType w:val="hybridMultilevel"/>
    <w:tmpl w:val="64E6278C"/>
    <w:lvl w:ilvl="0" w:tplc="0419000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19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</w:num>
  <w:num w:numId="10">
    <w:abstractNumId w:val="5"/>
  </w:num>
  <w:num w:numId="11">
    <w:abstractNumId w:val="18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3"/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336"/>
    <w:rsid w:val="0000160F"/>
    <w:rsid w:val="00022DF6"/>
    <w:rsid w:val="00026BA2"/>
    <w:rsid w:val="00060118"/>
    <w:rsid w:val="00083FC5"/>
    <w:rsid w:val="000914B7"/>
    <w:rsid w:val="000D5B92"/>
    <w:rsid w:val="00121F1E"/>
    <w:rsid w:val="00191575"/>
    <w:rsid w:val="001A20FD"/>
    <w:rsid w:val="001B2D11"/>
    <w:rsid w:val="001B4841"/>
    <w:rsid w:val="001C1614"/>
    <w:rsid w:val="00212FB3"/>
    <w:rsid w:val="002141BE"/>
    <w:rsid w:val="0021441D"/>
    <w:rsid w:val="00240B38"/>
    <w:rsid w:val="00243E4F"/>
    <w:rsid w:val="00262CDD"/>
    <w:rsid w:val="002801B5"/>
    <w:rsid w:val="002B5ADB"/>
    <w:rsid w:val="002D78FB"/>
    <w:rsid w:val="00315790"/>
    <w:rsid w:val="00380E29"/>
    <w:rsid w:val="00384EAA"/>
    <w:rsid w:val="00393104"/>
    <w:rsid w:val="00394D58"/>
    <w:rsid w:val="003E1543"/>
    <w:rsid w:val="00406D1E"/>
    <w:rsid w:val="00426BB8"/>
    <w:rsid w:val="00487B49"/>
    <w:rsid w:val="00496768"/>
    <w:rsid w:val="004B54DE"/>
    <w:rsid w:val="004C1FEC"/>
    <w:rsid w:val="004C739F"/>
    <w:rsid w:val="004F5C02"/>
    <w:rsid w:val="005135F4"/>
    <w:rsid w:val="00520A3F"/>
    <w:rsid w:val="00540B93"/>
    <w:rsid w:val="00585111"/>
    <w:rsid w:val="0061244A"/>
    <w:rsid w:val="006567A9"/>
    <w:rsid w:val="00676B37"/>
    <w:rsid w:val="00696174"/>
    <w:rsid w:val="007013D6"/>
    <w:rsid w:val="00721FCD"/>
    <w:rsid w:val="0072378D"/>
    <w:rsid w:val="00736C56"/>
    <w:rsid w:val="007542ED"/>
    <w:rsid w:val="007A11AE"/>
    <w:rsid w:val="007C6968"/>
    <w:rsid w:val="007D209B"/>
    <w:rsid w:val="007F6A55"/>
    <w:rsid w:val="00805CA7"/>
    <w:rsid w:val="00825BCC"/>
    <w:rsid w:val="008C4153"/>
    <w:rsid w:val="008F4F7B"/>
    <w:rsid w:val="00952E3D"/>
    <w:rsid w:val="009658BE"/>
    <w:rsid w:val="00982F04"/>
    <w:rsid w:val="009A32FA"/>
    <w:rsid w:val="00A55288"/>
    <w:rsid w:val="00A80309"/>
    <w:rsid w:val="00A87DD8"/>
    <w:rsid w:val="00AD6A05"/>
    <w:rsid w:val="00AF1BE9"/>
    <w:rsid w:val="00AF77F0"/>
    <w:rsid w:val="00B02A6D"/>
    <w:rsid w:val="00B04EE5"/>
    <w:rsid w:val="00B94253"/>
    <w:rsid w:val="00B95D4F"/>
    <w:rsid w:val="00BC2336"/>
    <w:rsid w:val="00BC6498"/>
    <w:rsid w:val="00BC7F4A"/>
    <w:rsid w:val="00BE7A8A"/>
    <w:rsid w:val="00C0529C"/>
    <w:rsid w:val="00C76E76"/>
    <w:rsid w:val="00C97E5A"/>
    <w:rsid w:val="00CF57FC"/>
    <w:rsid w:val="00D2683D"/>
    <w:rsid w:val="00D41793"/>
    <w:rsid w:val="00D64B0A"/>
    <w:rsid w:val="00DB7A98"/>
    <w:rsid w:val="00DE1238"/>
    <w:rsid w:val="00E437B1"/>
    <w:rsid w:val="00E51ED2"/>
    <w:rsid w:val="00E76B70"/>
    <w:rsid w:val="00EE4A10"/>
    <w:rsid w:val="00EE5657"/>
    <w:rsid w:val="00F04E2A"/>
    <w:rsid w:val="00F20162"/>
    <w:rsid w:val="00F5291C"/>
    <w:rsid w:val="00F83DD9"/>
    <w:rsid w:val="00F86C1F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287D"/>
  <w15:docId w15:val="{34B71FB6-17D3-4C14-B60E-48E7CA92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3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2">
    <w:name w:val="heading 2"/>
    <w:basedOn w:val="a"/>
    <w:next w:val="a"/>
    <w:link w:val="20"/>
    <w:qFormat/>
    <w:rsid w:val="00BC233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BC23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C23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C23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C2336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7">
    <w:name w:val="heading 7"/>
    <w:basedOn w:val="a"/>
    <w:next w:val="a"/>
    <w:link w:val="70"/>
    <w:qFormat/>
    <w:rsid w:val="00BC2336"/>
    <w:pPr>
      <w:keepNext/>
      <w:spacing w:after="0" w:line="240" w:lineRule="auto"/>
      <w:outlineLvl w:val="6"/>
    </w:pPr>
    <w:rPr>
      <w:rFonts w:ascii="Arial" w:eastAsia="Times New Roman" w:hAnsi="Arial" w:cs="Arial"/>
      <w:b/>
      <w:i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BC233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336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23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BC233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C233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C2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2336"/>
    <w:rPr>
      <w:rFonts w:ascii="Arial" w:eastAsia="Times New Roman" w:hAnsi="Arial" w:cs="Arial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233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C233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C2336"/>
    <w:rPr>
      <w:rFonts w:eastAsiaTheme="minorEastAsia"/>
      <w:lang w:val="ru-RU" w:eastAsia="ru-RU"/>
    </w:rPr>
  </w:style>
  <w:style w:type="table" w:styleId="a5">
    <w:name w:val="Table Grid"/>
    <w:basedOn w:val="a1"/>
    <w:uiPriority w:val="59"/>
    <w:rsid w:val="00BC2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BC2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2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BC2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uk-UA"/>
    </w:rPr>
  </w:style>
  <w:style w:type="character" w:customStyle="1" w:styleId="a7">
    <w:name w:val="Заголовок Знак"/>
    <w:basedOn w:val="a0"/>
    <w:link w:val="a6"/>
    <w:rsid w:val="00BC233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8">
    <w:name w:val="Balloon Text"/>
    <w:basedOn w:val="a"/>
    <w:link w:val="a9"/>
    <w:unhideWhenUsed/>
    <w:rsid w:val="00BC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C2336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Normal (Web)"/>
    <w:basedOn w:val="a"/>
    <w:uiPriority w:val="99"/>
    <w:rsid w:val="00BC23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styleId="ab">
    <w:name w:val="Body Text Indent"/>
    <w:basedOn w:val="a"/>
    <w:link w:val="ac"/>
    <w:rsid w:val="00BC2336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c">
    <w:name w:val="Основной текст с отступом Знак"/>
    <w:basedOn w:val="a0"/>
    <w:link w:val="ab"/>
    <w:rsid w:val="00BC23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Plain Text"/>
    <w:basedOn w:val="a"/>
    <w:link w:val="ae"/>
    <w:uiPriority w:val="99"/>
    <w:rsid w:val="00BC233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BC233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rsid w:val="00BC2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BC23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B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2336"/>
    <w:rPr>
      <w:rFonts w:eastAsiaTheme="minorEastAsia"/>
      <w:lang w:val="ru-RU" w:eastAsia="ru-RU"/>
    </w:rPr>
  </w:style>
  <w:style w:type="paragraph" w:styleId="af3">
    <w:name w:val="Body Text"/>
    <w:basedOn w:val="a"/>
    <w:link w:val="af4"/>
    <w:unhideWhenUsed/>
    <w:rsid w:val="00BC2336"/>
    <w:pPr>
      <w:spacing w:after="120"/>
    </w:pPr>
  </w:style>
  <w:style w:type="character" w:customStyle="1" w:styleId="af4">
    <w:name w:val="Основной текст Знак"/>
    <w:basedOn w:val="a0"/>
    <w:link w:val="af3"/>
    <w:rsid w:val="00BC2336"/>
    <w:rPr>
      <w:rFonts w:eastAsiaTheme="minorEastAsia"/>
      <w:lang w:val="ru-RU" w:eastAsia="ru-RU"/>
    </w:rPr>
  </w:style>
  <w:style w:type="paragraph" w:customStyle="1" w:styleId="msonormalcxspmiddle">
    <w:name w:val="msonormalcxspmiddle"/>
    <w:basedOn w:val="a"/>
    <w:rsid w:val="00BC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2336"/>
  </w:style>
  <w:style w:type="character" w:styleId="af5">
    <w:name w:val="page number"/>
    <w:basedOn w:val="a0"/>
    <w:rsid w:val="00BC2336"/>
  </w:style>
  <w:style w:type="paragraph" w:styleId="31">
    <w:name w:val="Body Text 3"/>
    <w:basedOn w:val="a"/>
    <w:link w:val="32"/>
    <w:rsid w:val="00BC23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C233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f6">
    <w:name w:val="Emphasis"/>
    <w:uiPriority w:val="20"/>
    <w:qFormat/>
    <w:rsid w:val="00BC2336"/>
    <w:rPr>
      <w:i/>
      <w:iCs/>
    </w:rPr>
  </w:style>
  <w:style w:type="character" w:styleId="af7">
    <w:name w:val="Strong"/>
    <w:uiPriority w:val="22"/>
    <w:qFormat/>
    <w:rsid w:val="00BC2336"/>
    <w:rPr>
      <w:b/>
      <w:bCs/>
    </w:rPr>
  </w:style>
  <w:style w:type="paragraph" w:customStyle="1" w:styleId="12">
    <w:name w:val="1"/>
    <w:basedOn w:val="a"/>
    <w:rsid w:val="00BC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BC23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BC2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"/>
    <w:basedOn w:val="a"/>
    <w:autoRedefine/>
    <w:rsid w:val="00BC233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C233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BC233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3">
    <w:name w:val="Стиль1"/>
    <w:basedOn w:val="af3"/>
    <w:rsid w:val="00BC233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9">
    <w:name w:val="Block Text"/>
    <w:basedOn w:val="a"/>
    <w:rsid w:val="00BC233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sz w:val="48"/>
      <w:szCs w:val="20"/>
      <w:lang w:val="uk-UA"/>
    </w:rPr>
  </w:style>
  <w:style w:type="paragraph" w:styleId="33">
    <w:name w:val="Body Text Indent 3"/>
    <w:basedOn w:val="a"/>
    <w:link w:val="34"/>
    <w:rsid w:val="00BC23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C233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a">
    <w:name w:val="Стиль"/>
    <w:rsid w:val="00BC23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autoRedefine/>
    <w:rsid w:val="00BC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rsid w:val="00BC2336"/>
    <w:rPr>
      <w:color w:val="0000FF"/>
      <w:u w:val="single"/>
    </w:rPr>
  </w:style>
  <w:style w:type="paragraph" w:customStyle="1" w:styleId="ot">
    <w:name w:val="ot"/>
    <w:basedOn w:val="a"/>
    <w:rsid w:val="00BC2336"/>
    <w:pPr>
      <w:spacing w:before="100" w:beforeAutospacing="1" w:after="100" w:afterAutospacing="1" w:line="240" w:lineRule="auto"/>
      <w:ind w:firstLine="450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afc">
    <w:name w:val="план"/>
    <w:basedOn w:val="1"/>
    <w:next w:val="1"/>
    <w:link w:val="afd"/>
    <w:rsid w:val="00BC2336"/>
    <w:rPr>
      <w:bCs/>
      <w:sz w:val="28"/>
    </w:rPr>
  </w:style>
  <w:style w:type="character" w:customStyle="1" w:styleId="afd">
    <w:name w:val="план Знак"/>
    <w:link w:val="afc"/>
    <w:rsid w:val="00BC23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5">
    <w:name w:val="Стиль2"/>
    <w:next w:val="ot"/>
    <w:rsid w:val="00BC2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Стиль3"/>
    <w:basedOn w:val="a"/>
    <w:rsid w:val="00BC233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val="uk-UA"/>
    </w:rPr>
  </w:style>
  <w:style w:type="paragraph" w:customStyle="1" w:styleId="41">
    <w:name w:val="Стиль4"/>
    <w:basedOn w:val="a"/>
    <w:rsid w:val="00BC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Стиль5"/>
    <w:basedOn w:val="a"/>
    <w:rsid w:val="00BC2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toc 2"/>
    <w:basedOn w:val="a"/>
    <w:next w:val="a"/>
    <w:autoRedefine/>
    <w:rsid w:val="00BC233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BC2336"/>
  </w:style>
  <w:style w:type="character" w:customStyle="1" w:styleId="afe">
    <w:name w:val="Подзаголовок Знак"/>
    <w:link w:val="aff"/>
    <w:rsid w:val="00BC2336"/>
    <w:rPr>
      <w:b/>
      <w:sz w:val="40"/>
    </w:rPr>
  </w:style>
  <w:style w:type="paragraph" w:styleId="aff0">
    <w:name w:val="Document Map"/>
    <w:basedOn w:val="a"/>
    <w:link w:val="aff1"/>
    <w:rsid w:val="00BC233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BC2336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5">
    <w:name w:val="Знак Знак1 Знак"/>
    <w:basedOn w:val="a"/>
    <w:autoRedefine/>
    <w:rsid w:val="00BC233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ff2">
    <w:name w:val="caption"/>
    <w:basedOn w:val="a"/>
    <w:next w:val="a"/>
    <w:qFormat/>
    <w:rsid w:val="00BC233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val="uk-UA"/>
    </w:rPr>
  </w:style>
  <w:style w:type="character" w:customStyle="1" w:styleId="150">
    <w:name w:val="Знак Знак15"/>
    <w:rsid w:val="00BC2336"/>
    <w:rPr>
      <w:sz w:val="24"/>
      <w:szCs w:val="24"/>
      <w:u w:val="single"/>
      <w:lang w:val="uk-UA"/>
    </w:rPr>
  </w:style>
  <w:style w:type="paragraph" w:styleId="aff">
    <w:name w:val="Subtitle"/>
    <w:basedOn w:val="a"/>
    <w:link w:val="afe"/>
    <w:qFormat/>
    <w:rsid w:val="00BC2336"/>
    <w:pPr>
      <w:spacing w:after="0" w:line="240" w:lineRule="auto"/>
      <w:jc w:val="center"/>
    </w:pPr>
    <w:rPr>
      <w:rFonts w:eastAsiaTheme="minorHAnsi"/>
      <w:b/>
      <w:sz w:val="40"/>
      <w:lang w:val="uk-UA" w:eastAsia="en-US"/>
    </w:rPr>
  </w:style>
  <w:style w:type="character" w:customStyle="1" w:styleId="16">
    <w:name w:val="Підзаголовок Знак1"/>
    <w:basedOn w:val="a0"/>
    <w:uiPriority w:val="11"/>
    <w:rsid w:val="00BC23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17">
    <w:name w:val="Подзаголовок Знак1"/>
    <w:basedOn w:val="a0"/>
    <w:uiPriority w:val="11"/>
    <w:rsid w:val="00BC23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3">
    <w:name w:val="Знак Знак"/>
    <w:locked/>
    <w:rsid w:val="00BC2336"/>
    <w:rPr>
      <w:sz w:val="28"/>
      <w:szCs w:val="24"/>
      <w:lang w:val="uk-UA" w:eastAsia="ru-RU" w:bidi="ar-SA"/>
    </w:rPr>
  </w:style>
  <w:style w:type="paragraph" w:customStyle="1" w:styleId="aff4">
    <w:name w:val="Знак Знак Знак Знак"/>
    <w:basedOn w:val="a"/>
    <w:autoRedefine/>
    <w:rsid w:val="00BC233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BC23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BC2336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BC2336"/>
    <w:pPr>
      <w:widowControl w:val="0"/>
      <w:autoSpaceDE w:val="0"/>
      <w:autoSpaceDN w:val="0"/>
      <w:adjustRightInd w:val="0"/>
      <w:spacing w:after="0" w:line="48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BC2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rsid w:val="00BC2336"/>
    <w:rPr>
      <w:rFonts w:ascii="Arial" w:hAnsi="Arial" w:cs="Arial"/>
      <w:sz w:val="28"/>
      <w:szCs w:val="28"/>
    </w:rPr>
  </w:style>
  <w:style w:type="character" w:customStyle="1" w:styleId="FontStyle13">
    <w:name w:val="Font Style13"/>
    <w:rsid w:val="00BC2336"/>
    <w:rPr>
      <w:rFonts w:ascii="Arial" w:hAnsi="Arial" w:cs="Arial"/>
      <w:b/>
      <w:bCs/>
      <w:spacing w:val="-10"/>
      <w:sz w:val="28"/>
      <w:szCs w:val="28"/>
    </w:rPr>
  </w:style>
  <w:style w:type="paragraph" w:customStyle="1" w:styleId="Style5">
    <w:name w:val="Style5"/>
    <w:basedOn w:val="a"/>
    <w:rsid w:val="00BC2336"/>
    <w:pPr>
      <w:widowControl w:val="0"/>
      <w:autoSpaceDE w:val="0"/>
      <w:autoSpaceDN w:val="0"/>
      <w:adjustRightInd w:val="0"/>
      <w:spacing w:after="0" w:line="486" w:lineRule="exact"/>
      <w:ind w:hanging="350"/>
      <w:jc w:val="both"/>
    </w:pPr>
    <w:rPr>
      <w:rFonts w:ascii="Arial" w:eastAsia="Times New Roman" w:hAnsi="Arial" w:cs="Arial"/>
      <w:sz w:val="24"/>
      <w:szCs w:val="24"/>
    </w:rPr>
  </w:style>
  <w:style w:type="paragraph" w:styleId="aff6">
    <w:name w:val="No Spacing"/>
    <w:qFormat/>
    <w:rsid w:val="00BC23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BC2336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BC233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odyTextChar">
    <w:name w:val="Body Text Char"/>
    <w:locked/>
    <w:rsid w:val="00BC2336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FR4">
    <w:name w:val="FR4"/>
    <w:rsid w:val="00BC2336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9">
    <w:name w:val="Знак Знак19"/>
    <w:rsid w:val="00BC2336"/>
    <w:rPr>
      <w:rFonts w:ascii="Arial" w:hAnsi="Arial" w:cs="Arial"/>
      <w:b/>
      <w:sz w:val="24"/>
      <w:szCs w:val="24"/>
      <w:lang w:val="uk-UA" w:eastAsia="ru-RU" w:bidi="ar-SA"/>
    </w:rPr>
  </w:style>
  <w:style w:type="paragraph" w:customStyle="1" w:styleId="aff7">
    <w:name w:val="Знак"/>
    <w:basedOn w:val="a"/>
    <w:rsid w:val="00BC23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oterChar">
    <w:name w:val="Footer Char"/>
    <w:locked/>
    <w:rsid w:val="00BC2336"/>
    <w:rPr>
      <w:rFonts w:eastAsia="Calibri"/>
      <w:sz w:val="24"/>
      <w:szCs w:val="24"/>
      <w:lang w:val="uk-UA" w:eastAsia="ru-RU" w:bidi="ar-SA"/>
    </w:rPr>
  </w:style>
  <w:style w:type="paragraph" w:customStyle="1" w:styleId="18">
    <w:name w:val="Знак1 Знак Знак Знак Знак Знак Знак Знак"/>
    <w:basedOn w:val="a"/>
    <w:autoRedefine/>
    <w:rsid w:val="00BC2336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ListParagraph1">
    <w:name w:val="List Paragraph1"/>
    <w:basedOn w:val="a"/>
    <w:rsid w:val="00BC233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8420,baiaagaaboqcaaadfhcaaaxkhaaaaaaaaaaaaaaaaaaaaaaaaaaaaaaaaaaaaaaaaaaaaaaaaaaaaaaaaaaaaaaaaaaaaaaaaaaaaaaaaaaaaaaaaaaaaaaaaaaaaaaaaaaaaaaaaaaaaaaaaaaaaaaaaaaaaaaaaaaaaaaaaaaaaaaaaaaaaaaaaaaaaaaaaaaaaaaaaaaaaaaaaaaaaaaaaaaaaaaaaaaaaaaa"/>
    <w:basedOn w:val="a"/>
    <w:rsid w:val="00BC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к-ть учасників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  <c:pt idx="5">
                  <c:v>2018|2019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88</c:v>
                </c:pt>
                <c:pt idx="1">
                  <c:v>64</c:v>
                </c:pt>
                <c:pt idx="2">
                  <c:v>89</c:v>
                </c:pt>
                <c:pt idx="3">
                  <c:v>83</c:v>
                </c:pt>
                <c:pt idx="4">
                  <c:v>64</c:v>
                </c:pt>
                <c:pt idx="5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92-46B9-A0AB-DDA8501E0F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к-ть переможців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51E-2"/>
                  <c:y val="-3.9682539682539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92-46B9-A0AB-DDA8501E0F5C}"/>
                </c:ext>
              </c:extLst>
            </c:dLbl>
            <c:dLbl>
              <c:idx val="1"/>
              <c:layout>
                <c:manualLayout>
                  <c:x val="1.3888888888888973E-2"/>
                  <c:y val="-7.9365079365079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92-46B9-A0AB-DDA8501E0F5C}"/>
                </c:ext>
              </c:extLst>
            </c:dLbl>
            <c:dLbl>
              <c:idx val="2"/>
              <c:layout>
                <c:manualLayout>
                  <c:x val="1.6203703703703751E-2"/>
                  <c:y val="-3.96825396825394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92-46B9-A0AB-DDA8501E0F5C}"/>
                </c:ext>
              </c:extLst>
            </c:dLbl>
            <c:dLbl>
              <c:idx val="3"/>
              <c:layout>
                <c:manualLayout>
                  <c:x val="1.8518518518518594E-2"/>
                  <c:y val="-1.984126984126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092-46B9-A0AB-DDA8501E0F5C}"/>
                </c:ext>
              </c:extLst>
            </c:dLbl>
            <c:dLbl>
              <c:idx val="4"/>
              <c:layout>
                <c:manualLayout>
                  <c:x val="2.7777777777778012E-2"/>
                  <c:y val="-2.3809523809523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092-46B9-A0AB-DDA8501E0F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  <c:pt idx="5">
                  <c:v>2018|2019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64</c:v>
                </c:pt>
                <c:pt idx="1">
                  <c:v>57</c:v>
                </c:pt>
                <c:pt idx="2">
                  <c:v>60</c:v>
                </c:pt>
                <c:pt idx="3">
                  <c:v>51</c:v>
                </c:pt>
                <c:pt idx="4">
                  <c:v>31</c:v>
                </c:pt>
                <c:pt idx="5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092-46B9-A0AB-DDA8501E0F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  <c:pt idx="3">
                  <c:v>2016/2017</c:v>
                </c:pt>
                <c:pt idx="4">
                  <c:v>2017/2018</c:v>
                </c:pt>
                <c:pt idx="5">
                  <c:v>2018|2019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7-6092-46B9-A0AB-DDA8501E0F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365696"/>
        <c:axId val="126367232"/>
        <c:axId val="0"/>
      </c:bar3DChart>
      <c:catAx>
        <c:axId val="12636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6367232"/>
        <c:crosses val="autoZero"/>
        <c:auto val="1"/>
        <c:lblAlgn val="ctr"/>
        <c:lblOffset val="100"/>
        <c:noMultiLvlLbl val="0"/>
      </c:catAx>
      <c:valAx>
        <c:axId val="12636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636569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lang="ru-RU"/>
          </a:pPr>
          <a:endParaRPr lang="uk-UA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Моніторинг травмувань навчально-виховного процесу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Вересень</c:v>
                </c:pt>
                <c:pt idx="1">
                  <c:v>Жовтень</c:v>
                </c:pt>
                <c:pt idx="2">
                  <c:v>Листопад</c:v>
                </c:pt>
                <c:pt idx="3">
                  <c:v>Грудень</c:v>
                </c:pt>
                <c:pt idx="4">
                  <c:v>Січень</c:v>
                </c:pt>
                <c:pt idx="5">
                  <c:v>Лютий</c:v>
                </c:pt>
                <c:pt idx="6">
                  <c:v>Березень</c:v>
                </c:pt>
                <c:pt idx="7">
                  <c:v>Квітень</c:v>
                </c:pt>
                <c:pt idx="8">
                  <c:v>Травеь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2</c:v>
                </c:pt>
                <c:pt idx="4">
                  <c:v>6</c:v>
                </c:pt>
                <c:pt idx="5">
                  <c:v>7</c:v>
                </c:pt>
                <c:pt idx="6">
                  <c:v>4</c:v>
                </c:pt>
                <c:pt idx="7">
                  <c:v>5</c:v>
                </c:pt>
                <c:pt idx="8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DC-4437-A752-22E67A4999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6850944"/>
        <c:axId val="126849408"/>
      </c:lineChart>
      <c:valAx>
        <c:axId val="12684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6850944"/>
        <c:crosses val="autoZero"/>
        <c:crossBetween val="between"/>
      </c:valAx>
      <c:catAx>
        <c:axId val="126850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6849408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txPr>
        <a:bodyPr/>
        <a:lstStyle/>
        <a:p>
          <a:pPr>
            <a:defRPr lang="ru-RU"/>
          </a:pPr>
          <a:endParaRPr lang="uk-UA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Навчально-виховний  процес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Вересень</c:v>
                </c:pt>
                <c:pt idx="1">
                  <c:v>Жовтень</c:v>
                </c:pt>
                <c:pt idx="2">
                  <c:v>Листопад</c:v>
                </c:pt>
                <c:pt idx="3">
                  <c:v>Грудень</c:v>
                </c:pt>
                <c:pt idx="4">
                  <c:v>Січень</c:v>
                </c:pt>
                <c:pt idx="5">
                  <c:v>Лютий</c:v>
                </c:pt>
                <c:pt idx="6">
                  <c:v>Березень</c:v>
                </c:pt>
                <c:pt idx="7">
                  <c:v>Квітень</c:v>
                </c:pt>
                <c:pt idx="8">
                  <c:v>Травень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76-4F5F-B246-1B6470170C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6532992"/>
        <c:axId val="126531456"/>
      </c:lineChart>
      <c:valAx>
        <c:axId val="12653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6532992"/>
        <c:crosses val="autoZero"/>
        <c:crossBetween val="between"/>
      </c:valAx>
      <c:catAx>
        <c:axId val="126532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6531456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txPr>
        <a:bodyPr/>
        <a:lstStyle/>
        <a:p>
          <a:pPr>
            <a:defRPr lang="ru-RU"/>
          </a:pPr>
          <a:endParaRPr lang="uk-UA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Побутові травмування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Вересень</c:v>
                </c:pt>
                <c:pt idx="1">
                  <c:v>Жовтень</c:v>
                </c:pt>
                <c:pt idx="2">
                  <c:v>Листопад</c:v>
                </c:pt>
                <c:pt idx="3">
                  <c:v>Грудень</c:v>
                </c:pt>
                <c:pt idx="4">
                  <c:v>Січень</c:v>
                </c:pt>
                <c:pt idx="5">
                  <c:v>Лютий</c:v>
                </c:pt>
                <c:pt idx="6">
                  <c:v>Березень</c:v>
                </c:pt>
                <c:pt idx="7">
                  <c:v>Квітень</c:v>
                </c:pt>
                <c:pt idx="8">
                  <c:v>Травень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6</c:v>
                </c:pt>
                <c:pt idx="5">
                  <c:v>5</c:v>
                </c:pt>
                <c:pt idx="6">
                  <c:v>2</c:v>
                </c:pt>
                <c:pt idx="7">
                  <c:v>4</c:v>
                </c:pt>
                <c:pt idx="8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37-41FA-9299-0DB3B7FEAE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6864768"/>
        <c:axId val="151254144"/>
      </c:lineChart>
      <c:catAx>
        <c:axId val="126864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51254144"/>
        <c:crosses val="autoZero"/>
        <c:auto val="1"/>
        <c:lblAlgn val="ctr"/>
        <c:lblOffset val="100"/>
        <c:noMultiLvlLbl val="0"/>
      </c:catAx>
      <c:valAx>
        <c:axId val="15125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68647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9407D-FA92-4143-901C-49BB00FD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22959</Words>
  <Characters>13088</Characters>
  <Application>Microsoft Office Word</Application>
  <DocSecurity>0</DocSecurity>
  <Lines>109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Auditor</dc:creator>
  <cp:lastModifiedBy>Валя</cp:lastModifiedBy>
  <cp:revision>4</cp:revision>
  <cp:lastPrinted>2019-06-13T06:56:00Z</cp:lastPrinted>
  <dcterms:created xsi:type="dcterms:W3CDTF">2019-07-04T10:34:00Z</dcterms:created>
  <dcterms:modified xsi:type="dcterms:W3CDTF">2019-08-06T07:10:00Z</dcterms:modified>
</cp:coreProperties>
</file>