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BC79" w14:textId="77777777" w:rsidR="00C70AE0" w:rsidRDefault="00682E68" w:rsidP="00C70AE0">
      <w:pPr>
        <w:keepNext/>
        <w:shd w:val="clear" w:color="auto" w:fill="FFFFFF"/>
        <w:tabs>
          <w:tab w:val="left" w:pos="708"/>
        </w:tabs>
        <w:jc w:val="center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object w:dxaOrig="1440" w:dyaOrig="1440" w14:anchorId="1FF63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-13.4pt;width:38.25pt;height:42.75pt;z-index:251659264" fillcolor="window">
            <v:imagedata r:id="rId5" o:title="" gain="69719f"/>
            <w10:wrap type="square" side="left"/>
          </v:shape>
          <o:OLEObject Type="Embed" ProgID="Word.Picture.8" ShapeID="_x0000_s1026" DrawAspect="Content" ObjectID="_1643781617" r:id="rId6"/>
        </w:object>
      </w:r>
    </w:p>
    <w:p w14:paraId="4BEF3F8E" w14:textId="77777777" w:rsidR="00C70AE0" w:rsidRDefault="00C70AE0" w:rsidP="00C70AE0"/>
    <w:p w14:paraId="3465FD02" w14:textId="77777777" w:rsidR="00C70AE0" w:rsidRDefault="00C70AE0" w:rsidP="00C70AE0">
      <w:pPr>
        <w:shd w:val="clear" w:color="auto" w:fill="FFFFFF"/>
        <w:jc w:val="center"/>
        <w:rPr>
          <w:b/>
          <w:sz w:val="28"/>
          <w:szCs w:val="28"/>
        </w:rPr>
      </w:pPr>
    </w:p>
    <w:p w14:paraId="47A80813" w14:textId="77777777" w:rsidR="00C70AE0" w:rsidRDefault="00C70AE0" w:rsidP="00C70AE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КРАСНОКУТСЬКА РАЙОННА ДЕРЖАВНА АДМІНІСТРАЦІЯ</w:t>
      </w:r>
    </w:p>
    <w:p w14:paraId="144A8C48" w14:textId="77777777" w:rsidR="00C70AE0" w:rsidRDefault="00C70AE0" w:rsidP="00C70AE0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ХАРКІВСЬКОЇ ОБЛАСТІ</w:t>
      </w:r>
    </w:p>
    <w:p w14:paraId="0AF475A9" w14:textId="77777777" w:rsidR="00C70AE0" w:rsidRDefault="00C70AE0" w:rsidP="00C70AE0">
      <w:pPr>
        <w:shd w:val="clear" w:color="auto" w:fill="FFFFFF"/>
        <w:jc w:val="center"/>
        <w:rPr>
          <w:b/>
          <w:sz w:val="28"/>
          <w:szCs w:val="28"/>
        </w:rPr>
      </w:pPr>
    </w:p>
    <w:p w14:paraId="5F527D27" w14:textId="77777777" w:rsidR="00C70AE0" w:rsidRDefault="00C70AE0" w:rsidP="00C70AE0">
      <w:pPr>
        <w:shd w:val="clear" w:color="auto" w:fill="FFFFFF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ВІДДІЛ   ОСВІТИ</w:t>
      </w:r>
    </w:p>
    <w:p w14:paraId="7A983A2D" w14:textId="77777777" w:rsidR="00C70AE0" w:rsidRDefault="00C70AE0" w:rsidP="00C70AE0">
      <w:pPr>
        <w:shd w:val="clear" w:color="auto" w:fill="FFFFFF"/>
        <w:jc w:val="center"/>
        <w:rPr>
          <w:b/>
          <w:sz w:val="28"/>
          <w:szCs w:val="28"/>
        </w:rPr>
      </w:pPr>
    </w:p>
    <w:p w14:paraId="3CFCB799" w14:textId="77777777" w:rsidR="00C70AE0" w:rsidRDefault="00C70AE0" w:rsidP="00C70A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</w:rPr>
        <w:t>Н А К А З</w:t>
      </w:r>
    </w:p>
    <w:p w14:paraId="461C4E1C" w14:textId="77777777" w:rsidR="00901264" w:rsidRPr="00C70AE0" w:rsidRDefault="00901264" w:rsidP="00901264">
      <w:pPr>
        <w:shd w:val="clear" w:color="auto" w:fill="FFFFFF"/>
        <w:jc w:val="center"/>
        <w:rPr>
          <w:sz w:val="28"/>
          <w:szCs w:val="28"/>
        </w:rPr>
      </w:pPr>
    </w:p>
    <w:p w14:paraId="46ED66BB" w14:textId="77777777" w:rsidR="00901264" w:rsidRDefault="00901264" w:rsidP="00901264">
      <w:pPr>
        <w:pStyle w:val="a3"/>
        <w:rPr>
          <w:lang w:eastAsia="ar-SA"/>
        </w:rPr>
      </w:pPr>
    </w:p>
    <w:p w14:paraId="1C8AF69E" w14:textId="77777777" w:rsidR="00901264" w:rsidRPr="00081023" w:rsidRDefault="00901264" w:rsidP="00901264">
      <w:pPr>
        <w:pStyle w:val="a3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 w:eastAsia="ar-SA"/>
        </w:rPr>
        <w:t>20.02.2020                                      Краснокутськ</w:t>
      </w:r>
      <w:r>
        <w:rPr>
          <w:b/>
          <w:sz w:val="28"/>
          <w:szCs w:val="28"/>
          <w:lang w:eastAsia="ar-SA"/>
        </w:rPr>
        <w:t xml:space="preserve">                                            </w:t>
      </w:r>
      <w:r>
        <w:rPr>
          <w:b/>
          <w:sz w:val="28"/>
          <w:szCs w:val="28"/>
          <w:lang w:val="uk-UA" w:eastAsia="ar-SA"/>
        </w:rPr>
        <w:t xml:space="preserve"> </w:t>
      </w:r>
      <w:r w:rsidR="00081023">
        <w:rPr>
          <w:b/>
          <w:sz w:val="28"/>
          <w:szCs w:val="28"/>
          <w:lang w:val="uk-UA" w:eastAsia="ar-SA"/>
        </w:rPr>
        <w:t xml:space="preserve">  </w:t>
      </w:r>
      <w:r>
        <w:rPr>
          <w:b/>
          <w:sz w:val="28"/>
          <w:szCs w:val="28"/>
          <w:lang w:eastAsia="ar-SA"/>
        </w:rPr>
        <w:t>№</w:t>
      </w:r>
      <w:r w:rsidR="00081023">
        <w:rPr>
          <w:b/>
          <w:sz w:val="28"/>
          <w:szCs w:val="28"/>
          <w:lang w:val="uk-UA" w:eastAsia="ar-SA"/>
        </w:rPr>
        <w:t>41</w:t>
      </w:r>
    </w:p>
    <w:p w14:paraId="1A23C758" w14:textId="77777777" w:rsidR="00901264" w:rsidRDefault="00901264" w:rsidP="00901264">
      <w:pPr>
        <w:pStyle w:val="1"/>
        <w:numPr>
          <w:ilvl w:val="0"/>
          <w:numId w:val="0"/>
        </w:numPr>
        <w:tabs>
          <w:tab w:val="left" w:pos="360"/>
        </w:tabs>
        <w:ind w:left="36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</w:tblGrid>
      <w:tr w:rsidR="00901264" w:rsidRPr="00901264" w14:paraId="36058865" w14:textId="77777777" w:rsidTr="00901264">
        <w:tc>
          <w:tcPr>
            <w:tcW w:w="4785" w:type="dxa"/>
            <w:hideMark/>
          </w:tcPr>
          <w:p w14:paraId="69A33A6E" w14:textId="77777777" w:rsidR="00901264" w:rsidRDefault="00901264" w:rsidP="00901264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 навчання та перевірку знань заступників директорів з навчально-виховної роботи з питань охорони праці, пожежної та техногенної безпеки закладів освіти</w:t>
            </w:r>
          </w:p>
        </w:tc>
      </w:tr>
    </w:tbl>
    <w:p w14:paraId="0D4E5CE4" w14:textId="77777777" w:rsidR="00901264" w:rsidRDefault="00901264" w:rsidP="00901264"/>
    <w:p w14:paraId="124E5446" w14:textId="77777777" w:rsidR="00901264" w:rsidRDefault="00901264" w:rsidP="00901264">
      <w:pPr>
        <w:spacing w:line="240" w:lineRule="exact"/>
        <w:jc w:val="both"/>
        <w:rPr>
          <w:sz w:val="28"/>
          <w:szCs w:val="28"/>
        </w:rPr>
      </w:pPr>
    </w:p>
    <w:p w14:paraId="6203B2CE" w14:textId="77777777" w:rsidR="00901264" w:rsidRDefault="00901264" w:rsidP="00901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вимог Законів України «Про освіту», «Про охорону праці», наказу Міністерства освіти і науки України від 26.12.2017 № 1669 «Про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освіти»,</w:t>
      </w:r>
      <w:r>
        <w:rPr>
          <w:color w:val="000000"/>
          <w:sz w:val="28"/>
          <w:szCs w:val="28"/>
        </w:rPr>
        <w:t xml:space="preserve"> зареєстрованого в Міністерстві юстиції України 23 січня 2018 р. за № 100/31552</w:t>
      </w:r>
      <w:r>
        <w:rPr>
          <w:sz w:val="28"/>
          <w:szCs w:val="28"/>
        </w:rPr>
        <w:t>, Положення про порядок проведення навчання і перевірки знань з питань охорони праці в закладах, установах, організаціях, підприємствах, підпорядкованих Міністерству освіти і науки України (зі змінами), затвердженого наказом Міністерства освіти і науки України від 18.04.2006 № 304 (у редакції наказу Міністерства освіти і науки України 22.11.2017 № 1514), зареєстрованим в Міністерстві юстиції України 07 липня 2006 р. за № 806/12680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з метою удосконалення роботи по створенню здорових і безпечних умов праці, керуючись статтею 6 Закону України «Про місцеві державні адміністрації»,           </w:t>
      </w:r>
      <w:r>
        <w:rPr>
          <w:b/>
          <w:sz w:val="28"/>
          <w:szCs w:val="28"/>
        </w:rPr>
        <w:t>н а к а з у ю:</w:t>
      </w:r>
    </w:p>
    <w:p w14:paraId="42EF7D93" w14:textId="77777777" w:rsidR="00901264" w:rsidRDefault="00901264" w:rsidP="009012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14:paraId="78B14A17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Керівникам закладів освіти: </w:t>
      </w:r>
    </w:p>
    <w:p w14:paraId="44743E74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Забезпечити явку на підсумкове заняття для перевірки знань заступників директорів з навчально-виховної </w:t>
      </w:r>
      <w:r w:rsidR="00C70AE0">
        <w:rPr>
          <w:sz w:val="28"/>
          <w:szCs w:val="28"/>
        </w:rPr>
        <w:t>роботи 27.02.2020</w:t>
      </w:r>
      <w:r>
        <w:rPr>
          <w:sz w:val="28"/>
          <w:szCs w:val="28"/>
        </w:rPr>
        <w:t xml:space="preserve"> з питань охорони праці, пожежної та техногенної безпеки.</w:t>
      </w:r>
    </w:p>
    <w:p w14:paraId="3A8CC9C6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Затвердити склад атестаційної комісії по перевірці знань з питань охорони праці, пожежної та техногенної безпеки: </w:t>
      </w:r>
    </w:p>
    <w:p w14:paraId="46257E68" w14:textId="77777777" w:rsidR="00901264" w:rsidRDefault="00901264" w:rsidP="00901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комісії:</w:t>
      </w:r>
    </w:p>
    <w:p w14:paraId="276F2E94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>Олена МЕДЯНИК - начальник відділу освіти;</w:t>
      </w:r>
    </w:p>
    <w:p w14:paraId="6F5AB296" w14:textId="77777777" w:rsidR="00901264" w:rsidRDefault="00901264" w:rsidP="009012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Члени комісії:</w:t>
      </w:r>
    </w:p>
    <w:p w14:paraId="058227FF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Ірина ГАПОН – начальник групи по централізованому господарському обслуговуванню відділу освіти;</w:t>
      </w:r>
    </w:p>
    <w:p w14:paraId="6D450CB8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>Ірина ШОСТАК – інженер з охорони праці групи по централізованому господарському обслуговуванню відділу освіти;</w:t>
      </w:r>
    </w:p>
    <w:p w14:paraId="0D05D9B2" w14:textId="77777777" w:rsidR="00901264" w:rsidRDefault="00C70AE0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>Олександра ДУБАТОВКІНА</w:t>
      </w:r>
      <w:r w:rsidR="00901264">
        <w:rPr>
          <w:sz w:val="28"/>
          <w:szCs w:val="28"/>
        </w:rPr>
        <w:t xml:space="preserve"> - викладач з відповідної дисципліни (за згодою).</w:t>
      </w:r>
    </w:p>
    <w:p w14:paraId="347D360A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Атестаційній комісії по перевірці знань з питань охорони праці, пожежної та техногенної безпеки: </w:t>
      </w:r>
    </w:p>
    <w:p w14:paraId="428EF633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Підготувати та затвердити перелік питань для перевірки знань з охорони праці, пожежної та техногенної безпеки. </w:t>
      </w:r>
    </w:p>
    <w:p w14:paraId="0187D0D5" w14:textId="77777777" w:rsidR="00901264" w:rsidRDefault="00901264" w:rsidP="00682E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Результати перевірки знань працівників оформити протоколом відповідної форми. </w:t>
      </w:r>
    </w:p>
    <w:p w14:paraId="526327BC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>4. Особи, які при перевірці знань з питань з охорони праці, пожежної та техногенної безпеки показали незадовільні результати, зобов’язані пройти повторну перевірку знань, але не пізніше 10 днів з дня проведення перевірки.</w:t>
      </w:r>
    </w:p>
    <w:p w14:paraId="40F84585" w14:textId="77777777" w:rsidR="00901264" w:rsidRDefault="00901264" w:rsidP="009012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Забороняється допуск до роботи осіб, які не пройшли навчання та перевірку знань Правил, вимог з охорони праці, інструкцій та інших нормативних документів, котрі необхідно знати відповідно до вимог посадової інструкції. </w:t>
      </w:r>
    </w:p>
    <w:p w14:paraId="0F8FC5AD" w14:textId="77777777" w:rsidR="00901264" w:rsidRDefault="00901264" w:rsidP="00901264">
      <w:pPr>
        <w:pStyle w:val="a7"/>
        <w:spacing w:before="0" w:beforeAutospacing="0" w:after="0" w:afterAutospacing="0"/>
        <w:jc w:val="both"/>
      </w:pPr>
      <w:r>
        <w:rPr>
          <w:sz w:val="28"/>
          <w:szCs w:val="28"/>
        </w:rPr>
        <w:t xml:space="preserve">6. </w:t>
      </w:r>
      <w:r>
        <w:rPr>
          <w:spacing w:val="-2"/>
          <w:sz w:val="28"/>
          <w:szCs w:val="28"/>
          <w:lang w:val="uk-UA"/>
        </w:rPr>
        <w:t>Контроль за виконанням даного наказу залишаю за собою.</w:t>
      </w:r>
    </w:p>
    <w:p w14:paraId="199F46D5" w14:textId="77777777" w:rsidR="00901264" w:rsidRDefault="00901264" w:rsidP="00901264">
      <w:pPr>
        <w:rPr>
          <w:lang w:val="ru-RU"/>
        </w:rPr>
      </w:pPr>
    </w:p>
    <w:p w14:paraId="0E6D09B6" w14:textId="77777777" w:rsidR="00901264" w:rsidRDefault="00901264" w:rsidP="00901264">
      <w:pPr>
        <w:jc w:val="both"/>
        <w:rPr>
          <w:sz w:val="28"/>
          <w:szCs w:val="28"/>
        </w:rPr>
      </w:pPr>
    </w:p>
    <w:p w14:paraId="081A44AA" w14:textId="77777777" w:rsidR="00901264" w:rsidRDefault="00901264" w:rsidP="00901264">
      <w:pPr>
        <w:jc w:val="both"/>
        <w:rPr>
          <w:sz w:val="28"/>
          <w:szCs w:val="28"/>
        </w:rPr>
      </w:pPr>
    </w:p>
    <w:p w14:paraId="72C8F46A" w14:textId="77777777" w:rsidR="00901264" w:rsidRDefault="00901264" w:rsidP="009012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Начальник відділу освіти                                                      Олена МЕДЯНИК</w:t>
      </w:r>
    </w:p>
    <w:p w14:paraId="22556B5D" w14:textId="77777777" w:rsidR="00901264" w:rsidRDefault="00901264" w:rsidP="00901264">
      <w:pPr>
        <w:rPr>
          <w:sz w:val="28"/>
          <w:szCs w:val="28"/>
        </w:rPr>
      </w:pPr>
    </w:p>
    <w:p w14:paraId="42049525" w14:textId="77777777" w:rsidR="00901264" w:rsidRDefault="00901264" w:rsidP="00901264">
      <w:pPr>
        <w:rPr>
          <w:sz w:val="28"/>
          <w:szCs w:val="28"/>
        </w:rPr>
      </w:pPr>
    </w:p>
    <w:p w14:paraId="44DA756C" w14:textId="77777777" w:rsidR="00901264" w:rsidRDefault="00901264" w:rsidP="00901264">
      <w:pPr>
        <w:rPr>
          <w:sz w:val="28"/>
          <w:szCs w:val="28"/>
        </w:rPr>
      </w:pPr>
    </w:p>
    <w:p w14:paraId="0BD786EE" w14:textId="77777777" w:rsidR="00901264" w:rsidRDefault="00901264" w:rsidP="00901264">
      <w:pPr>
        <w:jc w:val="both"/>
        <w:rPr>
          <w:sz w:val="32"/>
          <w:szCs w:val="32"/>
        </w:rPr>
      </w:pPr>
    </w:p>
    <w:p w14:paraId="66601201" w14:textId="77777777" w:rsidR="00901264" w:rsidRDefault="00901264" w:rsidP="00901264">
      <w:pPr>
        <w:jc w:val="both"/>
        <w:rPr>
          <w:sz w:val="32"/>
          <w:szCs w:val="32"/>
        </w:rPr>
      </w:pPr>
    </w:p>
    <w:p w14:paraId="0E9F9D63" w14:textId="77777777" w:rsidR="00901264" w:rsidRDefault="00901264" w:rsidP="00901264">
      <w:pPr>
        <w:jc w:val="both"/>
        <w:rPr>
          <w:sz w:val="32"/>
          <w:szCs w:val="32"/>
        </w:rPr>
      </w:pPr>
    </w:p>
    <w:p w14:paraId="1C659D75" w14:textId="77777777" w:rsidR="00901264" w:rsidRDefault="00901264" w:rsidP="00901264"/>
    <w:p w14:paraId="015657B7" w14:textId="77777777" w:rsidR="00901264" w:rsidRDefault="00901264" w:rsidP="00901264"/>
    <w:p w14:paraId="686FC286" w14:textId="77777777" w:rsidR="00901264" w:rsidRDefault="00901264" w:rsidP="00901264"/>
    <w:p w14:paraId="22866D9E" w14:textId="77777777" w:rsidR="008509B7" w:rsidRDefault="008509B7" w:rsidP="00901264"/>
    <w:p w14:paraId="1A280AA9" w14:textId="77777777" w:rsidR="008509B7" w:rsidRDefault="008509B7" w:rsidP="00901264"/>
    <w:p w14:paraId="0D2DBB15" w14:textId="77777777" w:rsidR="008509B7" w:rsidRDefault="008509B7" w:rsidP="00901264"/>
    <w:p w14:paraId="2E6EC542" w14:textId="77777777" w:rsidR="008509B7" w:rsidRDefault="008509B7" w:rsidP="00901264"/>
    <w:p w14:paraId="6A924A64" w14:textId="77777777" w:rsidR="008509B7" w:rsidRDefault="008509B7" w:rsidP="00901264"/>
    <w:p w14:paraId="093CE13B" w14:textId="77777777" w:rsidR="008509B7" w:rsidRDefault="008509B7" w:rsidP="00901264"/>
    <w:p w14:paraId="7F99546B" w14:textId="77777777" w:rsidR="008509B7" w:rsidRDefault="008509B7" w:rsidP="00901264"/>
    <w:p w14:paraId="384891B8" w14:textId="77777777" w:rsidR="008509B7" w:rsidRDefault="008509B7" w:rsidP="00901264"/>
    <w:p w14:paraId="530B1BA1" w14:textId="77777777" w:rsidR="008509B7" w:rsidRDefault="008509B7" w:rsidP="00901264"/>
    <w:p w14:paraId="6C2FDCE2" w14:textId="77777777" w:rsidR="008509B7" w:rsidRDefault="008509B7" w:rsidP="00901264"/>
    <w:p w14:paraId="0339AB70" w14:textId="77777777" w:rsidR="008509B7" w:rsidRDefault="008509B7" w:rsidP="00901264"/>
    <w:p w14:paraId="5672995D" w14:textId="77777777" w:rsidR="008509B7" w:rsidRDefault="008509B7" w:rsidP="00901264"/>
    <w:p w14:paraId="05726F0A" w14:textId="77777777" w:rsidR="008509B7" w:rsidRDefault="008509B7" w:rsidP="00901264"/>
    <w:p w14:paraId="121A8C7B" w14:textId="77777777" w:rsidR="008509B7" w:rsidRDefault="008509B7" w:rsidP="00901264"/>
    <w:p w14:paraId="1F8C06DA" w14:textId="77777777" w:rsidR="008509B7" w:rsidRDefault="008509B7" w:rsidP="00901264"/>
    <w:p w14:paraId="59EFAD90" w14:textId="77777777" w:rsidR="00901264" w:rsidRDefault="00901264" w:rsidP="00901264"/>
    <w:p w14:paraId="5AE25B61" w14:textId="77777777" w:rsidR="00901264" w:rsidRDefault="00901264" w:rsidP="00901264">
      <w:pPr>
        <w:tabs>
          <w:tab w:val="left" w:pos="360"/>
        </w:tabs>
        <w:rPr>
          <w:sz w:val="20"/>
          <w:szCs w:val="20"/>
          <w:lang w:eastAsia="ar-SA"/>
        </w:rPr>
      </w:pPr>
      <w:r>
        <w:rPr>
          <w:sz w:val="28"/>
          <w:szCs w:val="28"/>
        </w:rPr>
        <w:lastRenderedPageBreak/>
        <w:t>Візи:</w:t>
      </w:r>
    </w:p>
    <w:p w14:paraId="38D891EC" w14:textId="77777777" w:rsidR="00901264" w:rsidRDefault="00901264" w:rsidP="00901264">
      <w:pPr>
        <w:jc w:val="both"/>
        <w:rPr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901264" w14:paraId="3DD1D4A6" w14:textId="77777777" w:rsidTr="00901264">
        <w:trPr>
          <w:trHeight w:val="1276"/>
        </w:trPr>
        <w:tc>
          <w:tcPr>
            <w:tcW w:w="5211" w:type="dxa"/>
          </w:tcPr>
          <w:p w14:paraId="6762E3F9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групи по централізованому</w:t>
            </w:r>
          </w:p>
          <w:p w14:paraId="57D0AE1C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господарському обслуговуванню відділу освіти                                      </w:t>
            </w:r>
          </w:p>
          <w:p w14:paraId="7BB43C2A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4C7508D9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40E154C2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1F7D6DD8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9EBC95E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5598E314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І.ГАПОН</w:t>
            </w:r>
          </w:p>
          <w:p w14:paraId="654C5E7D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01264" w14:paraId="49E22009" w14:textId="77777777" w:rsidTr="00901264">
        <w:trPr>
          <w:trHeight w:val="80"/>
        </w:trPr>
        <w:tc>
          <w:tcPr>
            <w:tcW w:w="5211" w:type="dxa"/>
          </w:tcPr>
          <w:p w14:paraId="35D7CC15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2BD0B0F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195E1897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01264" w14:paraId="04684068" w14:textId="77777777" w:rsidTr="00901264">
        <w:tc>
          <w:tcPr>
            <w:tcW w:w="5211" w:type="dxa"/>
            <w:hideMark/>
          </w:tcPr>
          <w:p w14:paraId="02F3E88B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Юрисконсульт групи</w:t>
            </w:r>
          </w:p>
          <w:p w14:paraId="622CC5DB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централізованому господарському обслуговуванню відділу освіти                 </w:t>
            </w:r>
          </w:p>
        </w:tc>
        <w:tc>
          <w:tcPr>
            <w:tcW w:w="1418" w:type="dxa"/>
          </w:tcPr>
          <w:p w14:paraId="6AAF4697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6133EC24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FF70064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1D6B19A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А. ЗАМУРЕЙ</w:t>
            </w:r>
          </w:p>
        </w:tc>
      </w:tr>
      <w:tr w:rsidR="00901264" w14:paraId="2FD24479" w14:textId="77777777" w:rsidTr="00901264">
        <w:tc>
          <w:tcPr>
            <w:tcW w:w="5211" w:type="dxa"/>
          </w:tcPr>
          <w:p w14:paraId="2E7B98FE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6A91F7D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3129E8BC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01264" w14:paraId="1A2F44ED" w14:textId="77777777" w:rsidTr="00901264">
        <w:tc>
          <w:tcPr>
            <w:tcW w:w="5211" w:type="dxa"/>
            <w:hideMark/>
          </w:tcPr>
          <w:p w14:paraId="30999712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Інженер з охорони праці групи</w:t>
            </w:r>
          </w:p>
          <w:p w14:paraId="0F456176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централізованому господарському обслуговуванню відділу освіти (розробник)                 </w:t>
            </w:r>
          </w:p>
        </w:tc>
        <w:tc>
          <w:tcPr>
            <w:tcW w:w="1418" w:type="dxa"/>
          </w:tcPr>
          <w:p w14:paraId="73B8B020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224" w:type="dxa"/>
          </w:tcPr>
          <w:p w14:paraId="0F49A7AD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17B248A1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2D99057B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627413FA" w14:textId="77777777" w:rsidR="00901264" w:rsidRDefault="00901264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І. ШОСТАК</w:t>
            </w:r>
          </w:p>
        </w:tc>
      </w:tr>
    </w:tbl>
    <w:p w14:paraId="2273E92E" w14:textId="77777777" w:rsidR="00901264" w:rsidRDefault="00901264" w:rsidP="00901264">
      <w:pPr>
        <w:tabs>
          <w:tab w:val="left" w:pos="3885"/>
          <w:tab w:val="left" w:pos="5295"/>
        </w:tabs>
        <w:jc w:val="both"/>
      </w:pPr>
    </w:p>
    <w:p w14:paraId="53C53C36" w14:textId="77777777" w:rsidR="00901264" w:rsidRDefault="00901264" w:rsidP="00901264">
      <w:pPr>
        <w:tabs>
          <w:tab w:val="left" w:pos="3885"/>
          <w:tab w:val="left" w:pos="5295"/>
        </w:tabs>
        <w:jc w:val="both"/>
      </w:pPr>
    </w:p>
    <w:p w14:paraId="50A3CDCA" w14:textId="77777777" w:rsidR="00901264" w:rsidRDefault="00901264" w:rsidP="00901264">
      <w:pPr>
        <w:tabs>
          <w:tab w:val="left" w:pos="3885"/>
          <w:tab w:val="left" w:pos="5295"/>
        </w:tabs>
        <w:jc w:val="both"/>
      </w:pPr>
    </w:p>
    <w:p w14:paraId="371AA6FC" w14:textId="77777777" w:rsidR="00901264" w:rsidRDefault="00901264" w:rsidP="00901264"/>
    <w:p w14:paraId="1484DAE8" w14:textId="77777777" w:rsidR="00901264" w:rsidRDefault="00901264" w:rsidP="00901264"/>
    <w:p w14:paraId="47CEA317" w14:textId="77777777" w:rsidR="00901264" w:rsidRDefault="00081023" w:rsidP="00901264">
      <w:pPr>
        <w:rPr>
          <w:sz w:val="28"/>
          <w:szCs w:val="28"/>
        </w:rPr>
      </w:pPr>
      <w:r>
        <w:rPr>
          <w:sz w:val="28"/>
          <w:szCs w:val="28"/>
        </w:rPr>
        <w:t>З наказом від 20</w:t>
      </w:r>
      <w:r w:rsidR="008509B7">
        <w:rPr>
          <w:sz w:val="28"/>
          <w:szCs w:val="28"/>
        </w:rPr>
        <w:t>.02.2020 №</w:t>
      </w:r>
      <w:r>
        <w:rPr>
          <w:sz w:val="28"/>
          <w:szCs w:val="28"/>
        </w:rPr>
        <w:t>4</w:t>
      </w:r>
      <w:r w:rsidR="008509B7">
        <w:rPr>
          <w:sz w:val="28"/>
          <w:szCs w:val="28"/>
        </w:rPr>
        <w:t>1</w:t>
      </w:r>
      <w:r w:rsidR="00901264">
        <w:rPr>
          <w:sz w:val="28"/>
          <w:szCs w:val="28"/>
        </w:rPr>
        <w:t xml:space="preserve">  ознайомлена (</w:t>
      </w:r>
      <w:proofErr w:type="spellStart"/>
      <w:r w:rsidR="00901264">
        <w:rPr>
          <w:sz w:val="28"/>
          <w:szCs w:val="28"/>
        </w:rPr>
        <w:t>ий</w:t>
      </w:r>
      <w:proofErr w:type="spellEnd"/>
      <w:r w:rsidR="00901264">
        <w:rPr>
          <w:sz w:val="28"/>
          <w:szCs w:val="28"/>
        </w:rPr>
        <w:t xml:space="preserve">): </w:t>
      </w:r>
    </w:p>
    <w:p w14:paraId="5D5374A8" w14:textId="77777777" w:rsidR="00901264" w:rsidRDefault="00901264" w:rsidP="00901264">
      <w:pPr>
        <w:rPr>
          <w:sz w:val="28"/>
          <w:szCs w:val="28"/>
        </w:rPr>
      </w:pPr>
    </w:p>
    <w:tbl>
      <w:tblPr>
        <w:tblW w:w="8205" w:type="dxa"/>
        <w:tblLayout w:type="fixed"/>
        <w:tblLook w:val="04A0" w:firstRow="1" w:lastRow="0" w:firstColumn="1" w:lastColumn="0" w:noHBand="0" w:noVBand="1"/>
      </w:tblPr>
      <w:tblGrid>
        <w:gridCol w:w="8205"/>
      </w:tblGrid>
      <w:tr w:rsidR="00901264" w14:paraId="0F343A59" w14:textId="77777777" w:rsidTr="009C62D9">
        <w:trPr>
          <w:trHeight w:val="252"/>
        </w:trPr>
        <w:tc>
          <w:tcPr>
            <w:tcW w:w="8205" w:type="dxa"/>
            <w:hideMark/>
          </w:tcPr>
          <w:p w14:paraId="65AF3FEC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Катренко</w:t>
            </w:r>
            <w:proofErr w:type="spellEnd"/>
            <w:r>
              <w:rPr>
                <w:i/>
                <w:lang w:eastAsia="en-US"/>
              </w:rPr>
              <w:t xml:space="preserve"> П. І.                                               </w:t>
            </w:r>
            <w:proofErr w:type="spellStart"/>
            <w:r>
              <w:rPr>
                <w:i/>
                <w:lang w:eastAsia="en-US"/>
              </w:rPr>
              <w:t>Гапон</w:t>
            </w:r>
            <w:proofErr w:type="spellEnd"/>
            <w:r>
              <w:rPr>
                <w:i/>
                <w:lang w:eastAsia="en-US"/>
              </w:rPr>
              <w:t xml:space="preserve"> І.І.</w:t>
            </w:r>
          </w:p>
        </w:tc>
      </w:tr>
      <w:tr w:rsidR="00901264" w14:paraId="14A852F0" w14:textId="77777777" w:rsidTr="009C62D9">
        <w:trPr>
          <w:trHeight w:val="177"/>
        </w:trPr>
        <w:tc>
          <w:tcPr>
            <w:tcW w:w="8205" w:type="dxa"/>
            <w:hideMark/>
          </w:tcPr>
          <w:p w14:paraId="61AF143D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Желнова</w:t>
            </w:r>
            <w:proofErr w:type="spellEnd"/>
            <w:r>
              <w:rPr>
                <w:i/>
                <w:lang w:eastAsia="en-US"/>
              </w:rPr>
              <w:t xml:space="preserve"> О.Ю.                                              Шостак І.В.</w:t>
            </w:r>
          </w:p>
        </w:tc>
      </w:tr>
      <w:tr w:rsidR="00901264" w14:paraId="5ED3DA2A" w14:textId="77777777" w:rsidTr="009C62D9">
        <w:trPr>
          <w:trHeight w:val="284"/>
        </w:trPr>
        <w:tc>
          <w:tcPr>
            <w:tcW w:w="8205" w:type="dxa"/>
            <w:hideMark/>
          </w:tcPr>
          <w:p w14:paraId="18826E72" w14:textId="77777777" w:rsidR="00901264" w:rsidRDefault="00901264" w:rsidP="00C70AE0">
            <w:pPr>
              <w:snapToGrid w:val="0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Провоторова К. Ф.                                     </w:t>
            </w:r>
            <w:proofErr w:type="spellStart"/>
            <w:r w:rsidR="00C70AE0">
              <w:rPr>
                <w:i/>
                <w:lang w:eastAsia="en-US"/>
              </w:rPr>
              <w:t>Дубатовкіна</w:t>
            </w:r>
            <w:proofErr w:type="spellEnd"/>
            <w:r w:rsidR="00C70AE0">
              <w:rPr>
                <w:i/>
                <w:lang w:eastAsia="en-US"/>
              </w:rPr>
              <w:t xml:space="preserve"> О.В.</w:t>
            </w:r>
          </w:p>
        </w:tc>
      </w:tr>
      <w:tr w:rsidR="00901264" w14:paraId="4A3E5217" w14:textId="77777777" w:rsidTr="009C62D9">
        <w:tc>
          <w:tcPr>
            <w:tcW w:w="8205" w:type="dxa"/>
            <w:hideMark/>
          </w:tcPr>
          <w:p w14:paraId="0065536E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Педан Ю. Л.</w:t>
            </w:r>
          </w:p>
        </w:tc>
      </w:tr>
      <w:tr w:rsidR="00901264" w14:paraId="58332B8A" w14:textId="77777777" w:rsidTr="009C62D9">
        <w:tc>
          <w:tcPr>
            <w:tcW w:w="8205" w:type="dxa"/>
            <w:hideMark/>
          </w:tcPr>
          <w:p w14:paraId="53E01FDC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Казакова З.О.</w:t>
            </w:r>
          </w:p>
        </w:tc>
      </w:tr>
      <w:tr w:rsidR="00901264" w14:paraId="0C5E8FBF" w14:textId="77777777" w:rsidTr="009C62D9">
        <w:tc>
          <w:tcPr>
            <w:tcW w:w="8205" w:type="dxa"/>
            <w:hideMark/>
          </w:tcPr>
          <w:p w14:paraId="3E1A2732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Бреславська</w:t>
            </w:r>
            <w:proofErr w:type="spellEnd"/>
            <w:r>
              <w:rPr>
                <w:i/>
                <w:lang w:eastAsia="en-US"/>
              </w:rPr>
              <w:t xml:space="preserve"> Н.Г.</w:t>
            </w:r>
          </w:p>
        </w:tc>
      </w:tr>
      <w:tr w:rsidR="00901264" w14:paraId="50427712" w14:textId="77777777" w:rsidTr="009C62D9">
        <w:tc>
          <w:tcPr>
            <w:tcW w:w="8205" w:type="dxa"/>
            <w:hideMark/>
          </w:tcPr>
          <w:p w14:paraId="22BD390D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Москаленко С. Л.</w:t>
            </w:r>
          </w:p>
        </w:tc>
      </w:tr>
      <w:tr w:rsidR="00901264" w14:paraId="1FA1AE3F" w14:textId="77777777" w:rsidTr="009C62D9">
        <w:tc>
          <w:tcPr>
            <w:tcW w:w="8205" w:type="dxa"/>
            <w:hideMark/>
          </w:tcPr>
          <w:p w14:paraId="20DED518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Іванія</w:t>
            </w:r>
            <w:proofErr w:type="spellEnd"/>
            <w:r>
              <w:rPr>
                <w:i/>
                <w:lang w:eastAsia="en-US"/>
              </w:rPr>
              <w:t xml:space="preserve"> І.Г.</w:t>
            </w:r>
          </w:p>
        </w:tc>
      </w:tr>
      <w:tr w:rsidR="00901264" w14:paraId="42CB3D9A" w14:textId="77777777" w:rsidTr="009C62D9">
        <w:tc>
          <w:tcPr>
            <w:tcW w:w="8205" w:type="dxa"/>
            <w:hideMark/>
          </w:tcPr>
          <w:p w14:paraId="18A66707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Іменинник В. М.</w:t>
            </w:r>
          </w:p>
        </w:tc>
      </w:tr>
      <w:tr w:rsidR="00901264" w14:paraId="4C0D99AF" w14:textId="77777777" w:rsidTr="009C62D9">
        <w:tc>
          <w:tcPr>
            <w:tcW w:w="8205" w:type="dxa"/>
            <w:hideMark/>
          </w:tcPr>
          <w:p w14:paraId="0A07106B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proofErr w:type="spellStart"/>
            <w:r>
              <w:rPr>
                <w:i/>
                <w:lang w:eastAsia="en-US"/>
              </w:rPr>
              <w:t>Желновач</w:t>
            </w:r>
            <w:proofErr w:type="spellEnd"/>
            <w:r>
              <w:rPr>
                <w:i/>
                <w:lang w:eastAsia="en-US"/>
              </w:rPr>
              <w:t xml:space="preserve"> А.В.</w:t>
            </w:r>
          </w:p>
        </w:tc>
      </w:tr>
      <w:tr w:rsidR="00901264" w14:paraId="2D72144B" w14:textId="77777777" w:rsidTr="009C62D9">
        <w:tc>
          <w:tcPr>
            <w:tcW w:w="8205" w:type="dxa"/>
            <w:hideMark/>
          </w:tcPr>
          <w:p w14:paraId="40CDACFC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Богодущенко О. І.</w:t>
            </w:r>
          </w:p>
        </w:tc>
      </w:tr>
      <w:tr w:rsidR="00901264" w14:paraId="5651720A" w14:textId="77777777" w:rsidTr="009C62D9">
        <w:trPr>
          <w:trHeight w:val="306"/>
        </w:trPr>
        <w:tc>
          <w:tcPr>
            <w:tcW w:w="8205" w:type="dxa"/>
            <w:hideMark/>
          </w:tcPr>
          <w:p w14:paraId="0C81456F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Борисенко В.А.</w:t>
            </w:r>
          </w:p>
        </w:tc>
      </w:tr>
      <w:tr w:rsidR="00901264" w14:paraId="05D8A86F" w14:textId="77777777" w:rsidTr="009C62D9">
        <w:trPr>
          <w:trHeight w:val="231"/>
        </w:trPr>
        <w:tc>
          <w:tcPr>
            <w:tcW w:w="8205" w:type="dxa"/>
            <w:hideMark/>
          </w:tcPr>
          <w:p w14:paraId="0D90C4C0" w14:textId="77777777" w:rsidR="00901264" w:rsidRDefault="00901264">
            <w:pPr>
              <w:snapToGrid w:val="0"/>
              <w:spacing w:line="360" w:lineRule="auto"/>
              <w:rPr>
                <w:i/>
                <w:lang w:eastAsia="en-US"/>
              </w:rPr>
            </w:pPr>
          </w:p>
        </w:tc>
      </w:tr>
    </w:tbl>
    <w:p w14:paraId="63C26404" w14:textId="77777777" w:rsidR="00901264" w:rsidRDefault="00901264" w:rsidP="00901264">
      <w:pPr>
        <w:rPr>
          <w:sz w:val="28"/>
          <w:szCs w:val="28"/>
        </w:rPr>
      </w:pPr>
    </w:p>
    <w:p w14:paraId="3383E869" w14:textId="77777777" w:rsidR="00901264" w:rsidRDefault="00901264" w:rsidP="00901264"/>
    <w:p w14:paraId="6677E0C1" w14:textId="77777777" w:rsidR="0004181C" w:rsidRDefault="0004181C"/>
    <w:sectPr w:rsidR="0004181C" w:rsidSect="009012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0D1"/>
    <w:rsid w:val="0004181C"/>
    <w:rsid w:val="00081023"/>
    <w:rsid w:val="00682E68"/>
    <w:rsid w:val="008509B7"/>
    <w:rsid w:val="00901264"/>
    <w:rsid w:val="009C62D9"/>
    <w:rsid w:val="00C70AE0"/>
    <w:rsid w:val="00E2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8A253B"/>
  <w15:chartTrackingRefBased/>
  <w15:docId w15:val="{FA66F0D3-95F3-426B-A2E1-25EDB51E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01264"/>
    <w:pPr>
      <w:keepNext/>
      <w:widowControl w:val="0"/>
      <w:numPr>
        <w:numId w:val="1"/>
      </w:numPr>
      <w:suppressAutoHyphens/>
      <w:ind w:left="360"/>
      <w:outlineLvl w:val="0"/>
    </w:pPr>
    <w:rPr>
      <w:rFonts w:eastAsia="Lucida Sans Unicode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264"/>
    <w:rPr>
      <w:rFonts w:ascii="Times New Roman" w:eastAsia="Lucida Sans Unicode" w:hAnsi="Times New Roman" w:cs="Times New Roman"/>
      <w:color w:val="000000"/>
      <w:sz w:val="28"/>
      <w:szCs w:val="24"/>
      <w:lang w:val="uk-UA"/>
    </w:rPr>
  </w:style>
  <w:style w:type="paragraph" w:styleId="a3">
    <w:name w:val="Body Text"/>
    <w:basedOn w:val="a"/>
    <w:link w:val="a4"/>
    <w:semiHidden/>
    <w:unhideWhenUsed/>
    <w:rsid w:val="00901264"/>
    <w:pPr>
      <w:widowControl w:val="0"/>
      <w:suppressAutoHyphens/>
      <w:spacing w:after="120"/>
    </w:pPr>
    <w:rPr>
      <w:rFonts w:eastAsia="Lucida Sans Unicode"/>
      <w:color w:val="000000"/>
      <w:lang w:val="ru-RU" w:eastAsia="en-US"/>
    </w:rPr>
  </w:style>
  <w:style w:type="character" w:customStyle="1" w:styleId="a4">
    <w:name w:val="Основной текст Знак"/>
    <w:basedOn w:val="a0"/>
    <w:link w:val="a3"/>
    <w:semiHidden/>
    <w:rsid w:val="00901264"/>
    <w:rPr>
      <w:rFonts w:ascii="Times New Roman" w:eastAsia="Lucida Sans Unicode" w:hAnsi="Times New Roman" w:cs="Times New Roman"/>
      <w:color w:val="000000"/>
      <w:sz w:val="24"/>
      <w:szCs w:val="24"/>
    </w:rPr>
  </w:style>
  <w:style w:type="paragraph" w:styleId="a5">
    <w:name w:val="Title"/>
    <w:basedOn w:val="a"/>
    <w:next w:val="a3"/>
    <w:link w:val="a6"/>
    <w:qFormat/>
    <w:rsid w:val="00901264"/>
    <w:pPr>
      <w:keepNext/>
      <w:widowControl w:val="0"/>
      <w:suppressAutoHyphens/>
      <w:spacing w:before="240" w:after="120"/>
    </w:pPr>
    <w:rPr>
      <w:rFonts w:ascii="Arial" w:eastAsia="Arial Unicode MS" w:hAnsi="Arial" w:cs="Tahoma"/>
      <w:color w:val="000000"/>
      <w:sz w:val="28"/>
      <w:szCs w:val="28"/>
      <w:lang w:val="ru-RU" w:eastAsia="en-US"/>
    </w:rPr>
  </w:style>
  <w:style w:type="character" w:customStyle="1" w:styleId="a6">
    <w:name w:val="Заголовок Знак"/>
    <w:basedOn w:val="a0"/>
    <w:link w:val="a5"/>
    <w:rsid w:val="00901264"/>
    <w:rPr>
      <w:rFonts w:ascii="Arial" w:eastAsia="Arial Unicode MS" w:hAnsi="Arial" w:cs="Tahoma"/>
      <w:color w:val="000000"/>
      <w:sz w:val="28"/>
      <w:szCs w:val="28"/>
    </w:rPr>
  </w:style>
  <w:style w:type="paragraph" w:styleId="a7">
    <w:name w:val="No Spacing"/>
    <w:basedOn w:val="a"/>
    <w:qFormat/>
    <w:rsid w:val="0090126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4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2429</Words>
  <Characters>1386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</cp:revision>
  <dcterms:created xsi:type="dcterms:W3CDTF">2020-02-21T07:14:00Z</dcterms:created>
  <dcterms:modified xsi:type="dcterms:W3CDTF">2020-02-21T07:14:00Z</dcterms:modified>
</cp:coreProperties>
</file>