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1206F6" w:rsidTr="001206F6">
        <w:tc>
          <w:tcPr>
            <w:tcW w:w="2547" w:type="dxa"/>
          </w:tcPr>
          <w:p w:rsidR="001206F6" w:rsidRDefault="001206F6" w:rsidP="001206F6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  <w:r w:rsidRPr="00A57A59">
              <w:rPr>
                <w:b/>
                <w:noProof/>
                <w:color w:val="000000"/>
                <w:spacing w:val="-35"/>
                <w:position w:val="-5"/>
                <w:sz w:val="16"/>
                <w:szCs w:val="16"/>
              </w:rPr>
              <w:drawing>
                <wp:inline distT="0" distB="0" distL="0" distR="0" wp14:anchorId="55FC28EB" wp14:editId="45BAB2FC">
                  <wp:extent cx="971550" cy="98542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5" cy="99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1206F6" w:rsidRDefault="001206F6" w:rsidP="001206F6">
            <w:pPr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  <w:p w:rsidR="001206F6" w:rsidRPr="003446B1" w:rsidRDefault="001206F6" w:rsidP="001206F6">
            <w:pPr>
              <w:jc w:val="center"/>
              <w:rPr>
                <w:sz w:val="36"/>
                <w:szCs w:val="36"/>
              </w:rPr>
            </w:pPr>
            <w:r w:rsidRPr="003446B1">
              <w:rPr>
                <w:b/>
                <w:bCs/>
                <w:color w:val="000080"/>
                <w:spacing w:val="-1"/>
                <w:position w:val="-5"/>
                <w:sz w:val="36"/>
                <w:szCs w:val="36"/>
                <w:lang w:val="uk-UA"/>
              </w:rPr>
              <w:t>ПАМ'ЯТКА   НАСЕЛЕННЮ</w:t>
            </w:r>
          </w:p>
          <w:p w:rsidR="001206F6" w:rsidRDefault="001206F6" w:rsidP="001206F6">
            <w:pPr>
              <w:jc w:val="center"/>
              <w:rPr>
                <w:b/>
                <w:bCs/>
                <w:color w:val="000080"/>
                <w:spacing w:val="-1"/>
                <w:position w:val="-5"/>
                <w:sz w:val="40"/>
                <w:szCs w:val="40"/>
                <w:lang w:val="uk-UA"/>
              </w:rPr>
            </w:pPr>
          </w:p>
        </w:tc>
      </w:tr>
    </w:tbl>
    <w:p w:rsidR="003C1049" w:rsidRPr="003446B1" w:rsidRDefault="003C1049" w:rsidP="003C1049">
      <w:pPr>
        <w:shd w:val="clear" w:color="auto" w:fill="FFFFFF"/>
        <w:ind w:right="2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C1049" w:rsidRDefault="003C1049" w:rsidP="003C1049">
      <w:pPr>
        <w:keepNext/>
        <w:keepLines/>
        <w:widowControl/>
        <w:shd w:val="clear" w:color="auto" w:fill="FFFFFF"/>
        <w:spacing w:line="192" w:lineRule="auto"/>
      </w:pPr>
    </w:p>
    <w:p w:rsidR="00C6043F" w:rsidRPr="00C6043F" w:rsidRDefault="00C6043F" w:rsidP="00C6043F">
      <w:pPr>
        <w:shd w:val="clear" w:color="auto" w:fill="FFFFFF"/>
        <w:ind w:left="340" w:hanging="340"/>
        <w:jc w:val="center"/>
        <w:rPr>
          <w:b/>
          <w:bCs/>
          <w:color w:val="FF0000"/>
          <w:spacing w:val="-10"/>
          <w:sz w:val="40"/>
          <w:szCs w:val="40"/>
          <w:lang w:val="uk-UA"/>
        </w:rPr>
      </w:pPr>
      <w:r w:rsidRPr="00C6043F">
        <w:rPr>
          <w:b/>
          <w:bCs/>
          <w:color w:val="FF0000"/>
          <w:spacing w:val="-10"/>
          <w:sz w:val="40"/>
          <w:szCs w:val="40"/>
          <w:lang w:val="uk-UA"/>
        </w:rPr>
        <w:t>УВАГА   ОЖЕЛЕДЬ!</w:t>
      </w:r>
    </w:p>
    <w:p w:rsidR="003C1049" w:rsidRDefault="003C1049" w:rsidP="003C1049">
      <w:pPr>
        <w:shd w:val="clear" w:color="auto" w:fill="FFFFFF"/>
        <w:ind w:right="164"/>
        <w:jc w:val="center"/>
        <w:rPr>
          <w:b/>
          <w:bCs/>
          <w:color w:val="FF0000"/>
          <w:spacing w:val="10"/>
          <w:position w:val="1"/>
          <w:sz w:val="44"/>
          <w:szCs w:val="44"/>
          <w:lang w:val="uk-UA"/>
        </w:rPr>
      </w:pPr>
    </w:p>
    <w:p w:rsidR="00C6043F" w:rsidRPr="00C6043F" w:rsidRDefault="00C6043F" w:rsidP="00C6043F">
      <w:pPr>
        <w:keepNext/>
        <w:keepLines/>
        <w:widowControl/>
        <w:shd w:val="clear" w:color="auto" w:fill="FFFFFF"/>
        <w:ind w:firstLine="586"/>
        <w:rPr>
          <w:b/>
          <w:color w:val="002060"/>
          <w:spacing w:val="-35"/>
          <w:position w:val="-5"/>
          <w:sz w:val="26"/>
          <w:szCs w:val="26"/>
          <w:lang w:val="uk-UA"/>
        </w:rPr>
      </w:pPr>
      <w:r w:rsidRPr="00C6043F">
        <w:rPr>
          <w:b/>
          <w:i/>
          <w:iCs/>
          <w:color w:val="002060"/>
          <w:spacing w:val="-1"/>
          <w:sz w:val="26"/>
          <w:szCs w:val="26"/>
          <w:lang w:val="uk-UA"/>
        </w:rPr>
        <w:t xml:space="preserve">Ожеледь - це шар твердого льоду що утворюється при намерзанні краплин </w:t>
      </w:r>
      <w:r w:rsidRPr="00C6043F">
        <w:rPr>
          <w:b/>
          <w:i/>
          <w:iCs/>
          <w:color w:val="002060"/>
          <w:spacing w:val="-6"/>
          <w:sz w:val="26"/>
          <w:szCs w:val="26"/>
          <w:lang w:val="uk-UA"/>
        </w:rPr>
        <w:t>дощу або туману.</w:t>
      </w:r>
    </w:p>
    <w:p w:rsidR="00C6043F" w:rsidRPr="00C6043F" w:rsidRDefault="00C6043F" w:rsidP="00C6043F">
      <w:pPr>
        <w:shd w:val="clear" w:color="auto" w:fill="FFFFFF"/>
        <w:spacing w:line="228" w:lineRule="auto"/>
        <w:ind w:left="586"/>
        <w:jc w:val="both"/>
        <w:rPr>
          <w:color w:val="002060"/>
          <w:sz w:val="26"/>
          <w:szCs w:val="26"/>
        </w:rPr>
      </w:pPr>
      <w:r w:rsidRPr="00C6043F">
        <w:rPr>
          <w:color w:val="002060"/>
          <w:sz w:val="26"/>
          <w:szCs w:val="26"/>
          <w:lang w:val="uk-UA"/>
        </w:rPr>
        <w:t>Тому, щоб уникнути травм слід пам'ятати :</w:t>
      </w:r>
    </w:p>
    <w:p w:rsidR="00C6043F" w:rsidRPr="00C6043F" w:rsidRDefault="00C6043F" w:rsidP="00C6043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28" w:lineRule="auto"/>
        <w:ind w:left="24" w:firstLine="547"/>
        <w:jc w:val="both"/>
        <w:rPr>
          <w:color w:val="002060"/>
          <w:spacing w:val="-26"/>
          <w:sz w:val="26"/>
          <w:szCs w:val="26"/>
          <w:lang w:val="uk-UA"/>
        </w:rPr>
      </w:pPr>
      <w:r w:rsidRPr="00C6043F">
        <w:rPr>
          <w:color w:val="002060"/>
          <w:spacing w:val="6"/>
          <w:sz w:val="26"/>
          <w:szCs w:val="26"/>
          <w:lang w:val="uk-UA"/>
        </w:rPr>
        <w:t xml:space="preserve">Людям похилого віку краще у "слизькі дні" не виходити з дому. Якщо все ж </w:t>
      </w:r>
      <w:r w:rsidRPr="00C6043F">
        <w:rPr>
          <w:color w:val="002060"/>
          <w:spacing w:val="12"/>
          <w:sz w:val="26"/>
          <w:szCs w:val="26"/>
          <w:lang w:val="uk-UA"/>
        </w:rPr>
        <w:t xml:space="preserve">виникла потреба, то не соромтесь узяти тростину з гумовим наконечником чи з </w:t>
      </w:r>
      <w:r w:rsidRPr="00C6043F">
        <w:rPr>
          <w:color w:val="002060"/>
          <w:sz w:val="26"/>
          <w:szCs w:val="26"/>
          <w:lang w:val="uk-UA"/>
        </w:rPr>
        <w:t>шипом (лижну палицю).</w:t>
      </w:r>
    </w:p>
    <w:p w:rsidR="00C6043F" w:rsidRPr="00C6043F" w:rsidRDefault="00C6043F" w:rsidP="00C6043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28" w:lineRule="auto"/>
        <w:ind w:left="24" w:firstLine="547"/>
        <w:jc w:val="both"/>
        <w:rPr>
          <w:color w:val="002060"/>
          <w:spacing w:val="-12"/>
          <w:sz w:val="26"/>
          <w:szCs w:val="26"/>
          <w:lang w:val="uk-UA"/>
        </w:rPr>
      </w:pPr>
      <w:r w:rsidRPr="00C6043F">
        <w:rPr>
          <w:color w:val="002060"/>
          <w:spacing w:val="10"/>
          <w:sz w:val="26"/>
          <w:szCs w:val="26"/>
          <w:lang w:val="uk-UA"/>
        </w:rPr>
        <w:t xml:space="preserve">Пам'ятайте, що взуття краще всього одягнути на мікропористій підошві з </w:t>
      </w:r>
      <w:r w:rsidRPr="00C6043F">
        <w:rPr>
          <w:color w:val="002060"/>
          <w:spacing w:val="1"/>
          <w:sz w:val="26"/>
          <w:szCs w:val="26"/>
          <w:lang w:val="uk-UA"/>
        </w:rPr>
        <w:t>пружною м'якою основою.</w:t>
      </w:r>
    </w:p>
    <w:p w:rsidR="00C6043F" w:rsidRPr="00C6043F" w:rsidRDefault="00C6043F" w:rsidP="00C6043F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28" w:lineRule="auto"/>
        <w:ind w:left="571"/>
        <w:jc w:val="both"/>
        <w:rPr>
          <w:color w:val="002060"/>
          <w:spacing w:val="-12"/>
          <w:sz w:val="26"/>
          <w:szCs w:val="26"/>
          <w:lang w:val="uk-UA"/>
        </w:rPr>
      </w:pPr>
      <w:r w:rsidRPr="00C6043F">
        <w:rPr>
          <w:color w:val="002060"/>
          <w:spacing w:val="1"/>
          <w:sz w:val="26"/>
          <w:szCs w:val="26"/>
          <w:lang w:val="uk-UA"/>
        </w:rPr>
        <w:t>Для покращення зчеплення з льодом можна:</w:t>
      </w:r>
    </w:p>
    <w:p w:rsidR="00C6043F" w:rsidRPr="00C6043F" w:rsidRDefault="00C6043F" w:rsidP="00C6043F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8" w:lineRule="auto"/>
        <w:ind w:left="24" w:firstLine="542"/>
        <w:jc w:val="both"/>
        <w:rPr>
          <w:color w:val="002060"/>
          <w:sz w:val="26"/>
          <w:szCs w:val="26"/>
          <w:lang w:val="uk-UA"/>
        </w:rPr>
      </w:pPr>
      <w:r w:rsidRPr="00C6043F">
        <w:rPr>
          <w:color w:val="002060"/>
          <w:spacing w:val="1"/>
          <w:sz w:val="26"/>
          <w:szCs w:val="26"/>
          <w:lang w:val="uk-UA"/>
        </w:rPr>
        <w:t>наклеїти лейкопластир, кусок поролону чи ізоляційну стрічку на суху підошву і каблук. На день-другий такої конструкції вистачить;</w:t>
      </w:r>
    </w:p>
    <w:p w:rsidR="00C6043F" w:rsidRPr="00C6043F" w:rsidRDefault="00C6043F" w:rsidP="00C6043F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8" w:lineRule="auto"/>
        <w:ind w:left="24" w:firstLine="542"/>
        <w:jc w:val="both"/>
        <w:rPr>
          <w:color w:val="002060"/>
          <w:sz w:val="26"/>
          <w:szCs w:val="26"/>
          <w:lang w:val="uk-UA"/>
        </w:rPr>
      </w:pPr>
      <w:r w:rsidRPr="00C6043F">
        <w:rPr>
          <w:color w:val="002060"/>
          <w:spacing w:val="7"/>
          <w:sz w:val="26"/>
          <w:szCs w:val="26"/>
          <w:lang w:val="uk-UA"/>
        </w:rPr>
        <w:t xml:space="preserve">зчеплення з льодом покращує ще один спосіб - натерти наждачним папером </w:t>
      </w:r>
      <w:r w:rsidRPr="00C6043F">
        <w:rPr>
          <w:color w:val="002060"/>
          <w:sz w:val="26"/>
          <w:szCs w:val="26"/>
          <w:lang w:val="uk-UA"/>
        </w:rPr>
        <w:t>підошву чи наклеїти її.</w:t>
      </w:r>
    </w:p>
    <w:p w:rsidR="00C6043F" w:rsidRPr="00C6043F" w:rsidRDefault="00C6043F" w:rsidP="00C6043F">
      <w:pPr>
        <w:shd w:val="clear" w:color="auto" w:fill="FFFFFF"/>
        <w:tabs>
          <w:tab w:val="left" w:pos="955"/>
        </w:tabs>
        <w:spacing w:line="228" w:lineRule="auto"/>
        <w:ind w:left="24" w:firstLine="547"/>
        <w:jc w:val="both"/>
        <w:rPr>
          <w:color w:val="002060"/>
          <w:sz w:val="26"/>
          <w:szCs w:val="26"/>
        </w:rPr>
      </w:pPr>
      <w:r w:rsidRPr="00C6043F">
        <w:rPr>
          <w:color w:val="002060"/>
          <w:spacing w:val="-10"/>
          <w:sz w:val="26"/>
          <w:szCs w:val="26"/>
          <w:lang w:val="uk-UA"/>
        </w:rPr>
        <w:t>4.</w:t>
      </w:r>
      <w:r w:rsidRPr="00C6043F">
        <w:rPr>
          <w:color w:val="002060"/>
          <w:sz w:val="26"/>
          <w:szCs w:val="26"/>
          <w:lang w:val="uk-UA"/>
        </w:rPr>
        <w:tab/>
      </w:r>
      <w:r w:rsidRPr="00C6043F">
        <w:rPr>
          <w:color w:val="002060"/>
          <w:spacing w:val="7"/>
          <w:sz w:val="26"/>
          <w:szCs w:val="26"/>
          <w:lang w:val="uk-UA"/>
        </w:rPr>
        <w:t xml:space="preserve">Спеціалісти-травматологи рекомендують звернути увагу на свою ходу:  не </w:t>
      </w:r>
      <w:r w:rsidRPr="00C6043F">
        <w:rPr>
          <w:color w:val="002060"/>
          <w:spacing w:val="2"/>
          <w:sz w:val="26"/>
          <w:szCs w:val="26"/>
          <w:lang w:val="uk-UA"/>
        </w:rPr>
        <w:t xml:space="preserve">поспішати, ступати треба на всю підошву, ноги злегка розслабити у колінах. Руки не </w:t>
      </w:r>
      <w:r w:rsidRPr="00C6043F">
        <w:rPr>
          <w:color w:val="002060"/>
          <w:spacing w:val="1"/>
          <w:sz w:val="26"/>
          <w:szCs w:val="26"/>
          <w:lang w:val="uk-UA"/>
        </w:rPr>
        <w:t>займати сумками. Врахувати, що коли поспішаєш, то вийти треба з дому раніше.</w:t>
      </w:r>
    </w:p>
    <w:p w:rsidR="00C6043F" w:rsidRPr="00C6043F" w:rsidRDefault="00C6043F" w:rsidP="00C6043F">
      <w:pPr>
        <w:shd w:val="clear" w:color="auto" w:fill="FFFFFF"/>
        <w:spacing w:line="228" w:lineRule="auto"/>
        <w:ind w:left="5" w:right="14" w:firstLine="552"/>
        <w:jc w:val="both"/>
        <w:rPr>
          <w:color w:val="002060"/>
          <w:sz w:val="26"/>
          <w:szCs w:val="26"/>
        </w:rPr>
      </w:pPr>
      <w:r w:rsidRPr="00C6043F">
        <w:rPr>
          <w:color w:val="002060"/>
          <w:spacing w:val="1"/>
          <w:sz w:val="26"/>
          <w:szCs w:val="26"/>
          <w:lang w:val="uk-UA"/>
        </w:rPr>
        <w:t xml:space="preserve">Тим, хто молодший, треба навчитися правильно падати. Відразу присісти - щоб </w:t>
      </w:r>
      <w:r w:rsidRPr="00C6043F">
        <w:rPr>
          <w:color w:val="002060"/>
          <w:spacing w:val="5"/>
          <w:sz w:val="26"/>
          <w:szCs w:val="26"/>
          <w:lang w:val="uk-UA"/>
        </w:rPr>
        <w:t xml:space="preserve">знизити висоту падіння. У мить падіння треба стиснутись, напружити м'язи, а </w:t>
      </w:r>
      <w:r w:rsidRPr="00C6043F">
        <w:rPr>
          <w:color w:val="002060"/>
          <w:spacing w:val="2"/>
          <w:sz w:val="26"/>
          <w:szCs w:val="26"/>
          <w:lang w:val="uk-UA"/>
        </w:rPr>
        <w:t xml:space="preserve">торкнувшись до землі, обов'язково перекотитися: удар, спрямований на вас, таким </w:t>
      </w:r>
      <w:r w:rsidRPr="00C6043F">
        <w:rPr>
          <w:color w:val="002060"/>
          <w:spacing w:val="1"/>
          <w:sz w:val="26"/>
          <w:szCs w:val="26"/>
          <w:lang w:val="uk-UA"/>
        </w:rPr>
        <w:t>чином, розтягнеться і витратить свою силу на обертання.</w:t>
      </w:r>
    </w:p>
    <w:p w:rsidR="00C6043F" w:rsidRPr="00C6043F" w:rsidRDefault="00C6043F" w:rsidP="00C6043F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28" w:lineRule="auto"/>
        <w:ind w:left="14" w:firstLine="547"/>
        <w:jc w:val="both"/>
        <w:rPr>
          <w:color w:val="002060"/>
          <w:spacing w:val="-15"/>
          <w:sz w:val="26"/>
          <w:szCs w:val="26"/>
          <w:lang w:val="uk-UA"/>
        </w:rPr>
      </w:pPr>
      <w:r w:rsidRPr="00C6043F">
        <w:rPr>
          <w:color w:val="002060"/>
          <w:spacing w:val="2"/>
          <w:sz w:val="26"/>
          <w:szCs w:val="26"/>
          <w:lang w:val="uk-UA"/>
        </w:rPr>
        <w:t xml:space="preserve">Остерігайтесь транспортних засобів. Дорогу переходьте у вказаних місцях. Не </w:t>
      </w:r>
      <w:r w:rsidRPr="00C6043F">
        <w:rPr>
          <w:color w:val="002060"/>
          <w:spacing w:val="5"/>
          <w:sz w:val="26"/>
          <w:szCs w:val="26"/>
          <w:lang w:val="uk-UA"/>
        </w:rPr>
        <w:t xml:space="preserve">поспішайте сідати у транспортні засоби загального користування. Пам'ятайте, що у </w:t>
      </w:r>
      <w:r w:rsidRPr="00C6043F">
        <w:rPr>
          <w:color w:val="002060"/>
          <w:spacing w:val="1"/>
          <w:sz w:val="26"/>
          <w:szCs w:val="26"/>
          <w:lang w:val="uk-UA"/>
        </w:rPr>
        <w:t>кожну мить ви можете підсковзнутися і попасти під колесо.</w:t>
      </w:r>
    </w:p>
    <w:p w:rsidR="00C6043F" w:rsidRPr="00C6043F" w:rsidRDefault="00C6043F" w:rsidP="00C6043F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28" w:lineRule="auto"/>
        <w:ind w:left="14" w:firstLine="547"/>
        <w:jc w:val="both"/>
        <w:rPr>
          <w:color w:val="002060"/>
          <w:spacing w:val="-11"/>
          <w:sz w:val="26"/>
          <w:szCs w:val="26"/>
          <w:lang w:val="uk-UA"/>
        </w:rPr>
      </w:pPr>
      <w:r w:rsidRPr="00C6043F">
        <w:rPr>
          <w:color w:val="002060"/>
          <w:spacing w:val="6"/>
          <w:sz w:val="26"/>
          <w:szCs w:val="26"/>
          <w:lang w:val="uk-UA"/>
        </w:rPr>
        <w:t xml:space="preserve">Водії! Обмежте користування транспортними засобами при ожеледиці. При </w:t>
      </w:r>
      <w:r w:rsidRPr="00C6043F">
        <w:rPr>
          <w:color w:val="002060"/>
          <w:spacing w:val="2"/>
          <w:sz w:val="26"/>
          <w:szCs w:val="26"/>
          <w:lang w:val="uk-UA"/>
        </w:rPr>
        <w:t xml:space="preserve">необхідності   виїжджайте  тільки   на  справних  транспортних  засобах.   Виконуйте </w:t>
      </w:r>
      <w:r w:rsidRPr="00C6043F">
        <w:rPr>
          <w:color w:val="002060"/>
          <w:sz w:val="26"/>
          <w:szCs w:val="26"/>
          <w:lang w:val="uk-UA"/>
        </w:rPr>
        <w:t>правила дорожнього руху:</w:t>
      </w:r>
    </w:p>
    <w:p w:rsidR="00C6043F" w:rsidRPr="00C6043F" w:rsidRDefault="00C6043F" w:rsidP="00C6043F">
      <w:pPr>
        <w:shd w:val="clear" w:color="auto" w:fill="FFFFFF"/>
        <w:tabs>
          <w:tab w:val="left" w:pos="725"/>
        </w:tabs>
        <w:spacing w:line="228" w:lineRule="auto"/>
        <w:ind w:left="566"/>
        <w:jc w:val="both"/>
        <w:rPr>
          <w:color w:val="002060"/>
          <w:sz w:val="26"/>
          <w:szCs w:val="26"/>
        </w:rPr>
      </w:pPr>
      <w:r w:rsidRPr="00C6043F">
        <w:rPr>
          <w:color w:val="002060"/>
          <w:sz w:val="26"/>
          <w:szCs w:val="26"/>
          <w:lang w:val="uk-UA"/>
        </w:rPr>
        <w:t>-</w:t>
      </w:r>
      <w:r w:rsidRPr="00C6043F">
        <w:rPr>
          <w:color w:val="002060"/>
          <w:sz w:val="26"/>
          <w:szCs w:val="26"/>
          <w:lang w:val="uk-UA"/>
        </w:rPr>
        <w:tab/>
      </w:r>
      <w:r w:rsidRPr="00C6043F">
        <w:rPr>
          <w:color w:val="002060"/>
          <w:spacing w:val="1"/>
          <w:sz w:val="26"/>
          <w:szCs w:val="26"/>
          <w:lang w:val="uk-UA"/>
        </w:rPr>
        <w:t>дотримуйтесь дистанції;</w:t>
      </w:r>
    </w:p>
    <w:p w:rsidR="00C6043F" w:rsidRPr="00C6043F" w:rsidRDefault="00C6043F" w:rsidP="00C6043F">
      <w:pPr>
        <w:shd w:val="clear" w:color="auto" w:fill="FFFFFF"/>
        <w:tabs>
          <w:tab w:val="left" w:pos="869"/>
        </w:tabs>
        <w:spacing w:line="228" w:lineRule="auto"/>
        <w:ind w:left="14" w:firstLine="552"/>
        <w:jc w:val="both"/>
        <w:rPr>
          <w:color w:val="002060"/>
          <w:sz w:val="26"/>
          <w:szCs w:val="26"/>
        </w:rPr>
      </w:pPr>
      <w:r w:rsidRPr="00C6043F">
        <w:rPr>
          <w:color w:val="002060"/>
          <w:sz w:val="26"/>
          <w:szCs w:val="26"/>
          <w:lang w:val="uk-UA"/>
        </w:rPr>
        <w:t>-</w:t>
      </w:r>
      <w:r w:rsidRPr="00C6043F">
        <w:rPr>
          <w:color w:val="002060"/>
          <w:sz w:val="26"/>
          <w:szCs w:val="26"/>
          <w:lang w:val="uk-UA"/>
        </w:rPr>
        <w:tab/>
        <w:t>не   збільшуйте   швидкість,   особливо   при   проїзді   пішохідних   доріжок   та перехресть вулиць;</w:t>
      </w:r>
    </w:p>
    <w:p w:rsidR="00C6043F" w:rsidRPr="00C6043F" w:rsidRDefault="00C6043F" w:rsidP="00C6043F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28" w:lineRule="auto"/>
        <w:ind w:firstLine="552"/>
        <w:jc w:val="both"/>
        <w:rPr>
          <w:color w:val="002060"/>
          <w:sz w:val="26"/>
          <w:szCs w:val="26"/>
          <w:lang w:val="uk-UA"/>
        </w:rPr>
      </w:pPr>
      <w:r w:rsidRPr="00C6043F">
        <w:rPr>
          <w:color w:val="002060"/>
          <w:sz w:val="26"/>
          <w:szCs w:val="26"/>
          <w:lang w:val="uk-UA"/>
        </w:rPr>
        <w:t xml:space="preserve">в ожеледицю використовуйте завчасно підготовану до зимової експлуатації гуму </w:t>
      </w:r>
      <w:r w:rsidRPr="00C6043F">
        <w:rPr>
          <w:color w:val="002060"/>
          <w:spacing w:val="1"/>
          <w:sz w:val="26"/>
          <w:szCs w:val="26"/>
          <w:lang w:val="uk-UA"/>
        </w:rPr>
        <w:t>ходової частини (з шипами, ланцюгами);</w:t>
      </w:r>
    </w:p>
    <w:p w:rsidR="00C6043F" w:rsidRPr="00C6043F" w:rsidRDefault="00C6043F" w:rsidP="00C6043F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28" w:lineRule="auto"/>
        <w:ind w:firstLine="552"/>
        <w:jc w:val="both"/>
        <w:rPr>
          <w:b/>
          <w:color w:val="002060"/>
          <w:spacing w:val="-35"/>
          <w:position w:val="-5"/>
          <w:sz w:val="26"/>
          <w:szCs w:val="26"/>
          <w:lang w:val="uk-UA"/>
        </w:rPr>
      </w:pPr>
      <w:r w:rsidRPr="00C6043F">
        <w:rPr>
          <w:color w:val="002060"/>
          <w:spacing w:val="6"/>
          <w:sz w:val="26"/>
          <w:szCs w:val="26"/>
          <w:lang w:val="uk-UA"/>
        </w:rPr>
        <w:t xml:space="preserve">не перемикайте швидкість і не вимикайте зчеплення на підйомах та спусках. </w:t>
      </w:r>
      <w:r w:rsidRPr="00C6043F">
        <w:rPr>
          <w:color w:val="002060"/>
          <w:sz w:val="26"/>
          <w:szCs w:val="26"/>
          <w:lang w:val="uk-UA"/>
        </w:rPr>
        <w:t>Гальмуйте двигуном;</w:t>
      </w:r>
    </w:p>
    <w:p w:rsidR="00C6043F" w:rsidRPr="00C6043F" w:rsidRDefault="00C6043F" w:rsidP="00C6043F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28" w:lineRule="auto"/>
        <w:ind w:firstLine="550"/>
        <w:jc w:val="both"/>
        <w:rPr>
          <w:b/>
          <w:bCs/>
          <w:color w:val="002060"/>
          <w:spacing w:val="-1"/>
          <w:sz w:val="26"/>
          <w:szCs w:val="26"/>
          <w:lang w:val="uk-UA"/>
        </w:rPr>
      </w:pPr>
      <w:r w:rsidRPr="00C6043F">
        <w:rPr>
          <w:color w:val="002060"/>
          <w:spacing w:val="7"/>
          <w:sz w:val="26"/>
          <w:szCs w:val="26"/>
          <w:lang w:val="uk-UA"/>
        </w:rPr>
        <w:t xml:space="preserve">гальмуйте, не вимикаючи зчеплення, заздалегідь, під'їжджаючи до місць, де </w:t>
      </w:r>
      <w:r w:rsidRPr="00C6043F">
        <w:rPr>
          <w:color w:val="002060"/>
          <w:spacing w:val="1"/>
          <w:sz w:val="26"/>
          <w:szCs w:val="26"/>
          <w:lang w:val="uk-UA"/>
        </w:rPr>
        <w:t>можлива поява пішоходів чи інших перешкод.</w:t>
      </w:r>
    </w:p>
    <w:p w:rsidR="001206F6" w:rsidRDefault="001206F6" w:rsidP="00C6043F">
      <w:pPr>
        <w:shd w:val="clear" w:color="auto" w:fill="FFFFFF"/>
        <w:ind w:left="-57" w:firstLine="539"/>
        <w:jc w:val="both"/>
        <w:rPr>
          <w:color w:val="002060"/>
          <w:lang w:val="uk-UA"/>
        </w:rPr>
      </w:pPr>
    </w:p>
    <w:p w:rsidR="001206F6" w:rsidRPr="001206F6" w:rsidRDefault="001206F6" w:rsidP="001206F6">
      <w:pPr>
        <w:rPr>
          <w:lang w:val="uk-UA"/>
        </w:rPr>
      </w:pPr>
    </w:p>
    <w:p w:rsidR="001206F6" w:rsidRPr="001206F6" w:rsidRDefault="001206F6" w:rsidP="001206F6">
      <w:pPr>
        <w:rPr>
          <w:lang w:val="uk-UA"/>
        </w:rPr>
      </w:pPr>
    </w:p>
    <w:p w:rsidR="001206F6" w:rsidRDefault="001206F6" w:rsidP="001206F6">
      <w:pPr>
        <w:rPr>
          <w:lang w:val="uk-UA"/>
        </w:rPr>
      </w:pPr>
    </w:p>
    <w:p w:rsidR="001206F6" w:rsidRPr="003C1049" w:rsidRDefault="001206F6" w:rsidP="001206F6">
      <w:pPr>
        <w:shd w:val="clear" w:color="auto" w:fill="FFFFFF"/>
        <w:ind w:right="28"/>
        <w:jc w:val="center"/>
        <w:rPr>
          <w:b/>
          <w:bCs/>
          <w:color w:val="0070C0"/>
          <w:spacing w:val="10"/>
          <w:position w:val="1"/>
          <w:sz w:val="28"/>
          <w:szCs w:val="28"/>
        </w:rPr>
      </w:pPr>
      <w:r w:rsidRPr="003C1049">
        <w:rPr>
          <w:b/>
          <w:bCs/>
          <w:color w:val="0070C0"/>
          <w:spacing w:val="5"/>
          <w:sz w:val="28"/>
          <w:szCs w:val="28"/>
          <w:lang w:val="uk-UA"/>
        </w:rPr>
        <w:t>Навчально-методичний центр ЦЗ та БЖД Харківської області</w:t>
      </w:r>
    </w:p>
    <w:p w:rsidR="003A2388" w:rsidRPr="001206F6" w:rsidRDefault="003A2388" w:rsidP="001206F6">
      <w:pPr>
        <w:ind w:firstLine="708"/>
      </w:pPr>
      <w:bookmarkStart w:id="0" w:name="_GoBack"/>
      <w:bookmarkEnd w:id="0"/>
    </w:p>
    <w:sectPr w:rsidR="003A2388" w:rsidRPr="001206F6" w:rsidSect="003C10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FC8FCC"/>
    <w:lvl w:ilvl="0">
      <w:numFmt w:val="bullet"/>
      <w:lvlText w:val="*"/>
      <w:lvlJc w:val="left"/>
    </w:lvl>
  </w:abstractNum>
  <w:abstractNum w:abstractNumId="1" w15:restartNumberingAfterBreak="0">
    <w:nsid w:val="0DE8201B"/>
    <w:multiLevelType w:val="singleLevel"/>
    <w:tmpl w:val="A756338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23241D"/>
    <w:multiLevelType w:val="singleLevel"/>
    <w:tmpl w:val="5F0EF2D4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5"/>
    <w:rsid w:val="001206F6"/>
    <w:rsid w:val="003A2388"/>
    <w:rsid w:val="003C1049"/>
    <w:rsid w:val="00951F65"/>
    <w:rsid w:val="00C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C5D3-A77E-4C4B-9377-C42C948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2018-12-03T12:15:00Z</dcterms:created>
  <dcterms:modified xsi:type="dcterms:W3CDTF">2018-12-04T05:57:00Z</dcterms:modified>
</cp:coreProperties>
</file>