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6" w:rsidRDefault="00951A66" w:rsidP="002A217F">
      <w:pPr>
        <w:spacing w:line="360" w:lineRule="auto"/>
        <w:jc w:val="center"/>
        <w:rPr>
          <w:rFonts w:eastAsia="SimSun"/>
          <w:b/>
          <w:sz w:val="28"/>
          <w:szCs w:val="28"/>
          <w:lang w:val="uk-UA"/>
        </w:rPr>
      </w:pPr>
      <w:r>
        <w:rPr>
          <w:rFonts w:eastAsia="SimSun"/>
          <w:b/>
          <w:sz w:val="28"/>
          <w:szCs w:val="28"/>
          <w:lang w:val="uk-UA"/>
        </w:rPr>
        <w:t>ЗВІТ</w:t>
      </w:r>
    </w:p>
    <w:p w:rsidR="00951A66" w:rsidRDefault="00951A66" w:rsidP="002A217F">
      <w:pPr>
        <w:spacing w:line="360" w:lineRule="auto"/>
        <w:jc w:val="center"/>
        <w:rPr>
          <w:rFonts w:eastAsia="SimSun"/>
          <w:b/>
          <w:sz w:val="28"/>
          <w:szCs w:val="28"/>
          <w:lang w:val="uk-UA"/>
        </w:rPr>
      </w:pPr>
      <w:r>
        <w:rPr>
          <w:rFonts w:eastAsia="SimSun"/>
          <w:b/>
          <w:sz w:val="28"/>
          <w:szCs w:val="28"/>
          <w:lang w:val="uk-UA"/>
        </w:rPr>
        <w:t>директора</w:t>
      </w:r>
      <w:r w:rsidR="00325B10">
        <w:rPr>
          <w:rFonts w:eastAsia="SimSun"/>
          <w:b/>
          <w:sz w:val="28"/>
          <w:szCs w:val="28"/>
          <w:lang w:val="uk-UA"/>
        </w:rPr>
        <w:t xml:space="preserve"> </w:t>
      </w:r>
      <w:proofErr w:type="spellStart"/>
      <w:r w:rsidR="00325B10">
        <w:rPr>
          <w:rFonts w:eastAsia="SimSun"/>
          <w:b/>
          <w:sz w:val="28"/>
          <w:szCs w:val="28"/>
          <w:lang w:val="uk-UA"/>
        </w:rPr>
        <w:t>Качалівського</w:t>
      </w:r>
      <w:proofErr w:type="spellEnd"/>
      <w:r w:rsidR="00325B10">
        <w:rPr>
          <w:rFonts w:eastAsia="SimSun"/>
          <w:b/>
          <w:sz w:val="28"/>
          <w:szCs w:val="28"/>
          <w:lang w:val="uk-UA"/>
        </w:rPr>
        <w:t xml:space="preserve"> ліцею</w:t>
      </w:r>
      <w:r>
        <w:rPr>
          <w:rFonts w:eastAsia="SimSun"/>
          <w:b/>
          <w:sz w:val="28"/>
          <w:szCs w:val="28"/>
          <w:lang w:val="uk-UA"/>
        </w:rPr>
        <w:t xml:space="preserve"> про резул</w:t>
      </w:r>
      <w:r w:rsidR="00325B10">
        <w:rPr>
          <w:rFonts w:eastAsia="SimSun"/>
          <w:b/>
          <w:sz w:val="28"/>
          <w:szCs w:val="28"/>
          <w:lang w:val="uk-UA"/>
        </w:rPr>
        <w:t>ьтати власної діяльності за 2020</w:t>
      </w:r>
      <w:r>
        <w:rPr>
          <w:rFonts w:eastAsia="SimSun"/>
          <w:b/>
          <w:sz w:val="28"/>
          <w:szCs w:val="28"/>
          <w:lang w:val="uk-UA"/>
        </w:rPr>
        <w:t>/202</w:t>
      </w:r>
      <w:r w:rsidR="00325B10">
        <w:rPr>
          <w:rFonts w:eastAsia="SimSun"/>
          <w:b/>
          <w:sz w:val="28"/>
          <w:szCs w:val="28"/>
          <w:lang w:val="uk-UA"/>
        </w:rPr>
        <w:t>1</w:t>
      </w:r>
      <w:r>
        <w:rPr>
          <w:rFonts w:eastAsia="SimSun"/>
          <w:b/>
          <w:sz w:val="28"/>
          <w:szCs w:val="28"/>
          <w:lang w:val="uk-UA"/>
        </w:rPr>
        <w:t xml:space="preserve"> навчальний рік </w:t>
      </w:r>
    </w:p>
    <w:p w:rsidR="00951A66" w:rsidRDefault="00951A66" w:rsidP="002A217F">
      <w:pPr>
        <w:spacing w:line="360" w:lineRule="auto"/>
        <w:jc w:val="both"/>
        <w:rPr>
          <w:rFonts w:eastAsia="Calibri"/>
          <w:sz w:val="28"/>
          <w:szCs w:val="28"/>
          <w:lang w:val="uk-UA"/>
        </w:rPr>
      </w:pPr>
      <w:r>
        <w:rPr>
          <w:rFonts w:eastAsia="Lucida Sans Unicode" w:cs="Tahoma"/>
          <w:bCs/>
          <w:kern w:val="2"/>
          <w:sz w:val="28"/>
          <w:szCs w:val="28"/>
          <w:lang w:val="uk-UA" w:eastAsia="en-US"/>
        </w:rPr>
        <w:t xml:space="preserve">       </w:t>
      </w:r>
      <w:r w:rsidR="005238F3">
        <w:rPr>
          <w:rFonts w:eastAsia="Lucida Sans Unicode" w:cs="Tahoma"/>
          <w:bCs/>
          <w:kern w:val="2"/>
          <w:sz w:val="28"/>
          <w:szCs w:val="28"/>
          <w:lang w:val="uk-UA" w:eastAsia="en-US"/>
        </w:rPr>
        <w:t>Структура звіту д</w:t>
      </w:r>
      <w:r>
        <w:rPr>
          <w:rFonts w:eastAsia="Lucida Sans Unicode" w:cs="Tahoma"/>
          <w:bCs/>
          <w:kern w:val="2"/>
          <w:sz w:val="28"/>
          <w:szCs w:val="28"/>
          <w:lang w:val="uk-UA" w:eastAsia="en-US"/>
        </w:rPr>
        <w:t>иректор</w:t>
      </w:r>
      <w:r w:rsidR="005238F3">
        <w:rPr>
          <w:rFonts w:eastAsia="Lucida Sans Unicode" w:cs="Tahoma"/>
          <w:bCs/>
          <w:kern w:val="2"/>
          <w:sz w:val="28"/>
          <w:szCs w:val="28"/>
          <w:lang w:val="uk-UA" w:eastAsia="en-US"/>
        </w:rPr>
        <w:t>а</w:t>
      </w:r>
      <w:r>
        <w:rPr>
          <w:rFonts w:eastAsia="Lucida Sans Unicode" w:cs="Tahoma"/>
          <w:bCs/>
          <w:kern w:val="2"/>
          <w:sz w:val="28"/>
          <w:szCs w:val="28"/>
          <w:lang w:val="uk-UA" w:eastAsia="en-US"/>
        </w:rPr>
        <w:t xml:space="preserve"> закладу освіти</w:t>
      </w:r>
      <w:r w:rsidR="005238F3">
        <w:rPr>
          <w:rFonts w:eastAsia="Lucida Sans Unicode" w:cs="Tahoma"/>
          <w:bCs/>
          <w:kern w:val="2"/>
          <w:sz w:val="28"/>
          <w:szCs w:val="28"/>
          <w:lang w:val="uk-UA" w:eastAsia="en-US"/>
        </w:rPr>
        <w:t xml:space="preserve"> про результати власної діяльності</w:t>
      </w:r>
      <w:r>
        <w:rPr>
          <w:rFonts w:eastAsia="Lucida Sans Unicode" w:cs="Tahoma"/>
          <w:bCs/>
          <w:kern w:val="2"/>
          <w:sz w:val="28"/>
          <w:szCs w:val="28"/>
          <w:lang w:val="uk-UA" w:eastAsia="en-US"/>
        </w:rPr>
        <w:t xml:space="preserve"> </w:t>
      </w:r>
      <w:r w:rsidR="005238F3">
        <w:rPr>
          <w:rFonts w:eastAsia="Lucida Sans Unicode" w:cs="Tahoma"/>
          <w:bCs/>
          <w:kern w:val="2"/>
          <w:sz w:val="28"/>
          <w:szCs w:val="28"/>
          <w:lang w:val="uk-UA" w:eastAsia="en-US"/>
        </w:rPr>
        <w:t xml:space="preserve">за минулий навчальний рік і надалі залишається незмінною. Тому я </w:t>
      </w:r>
      <w:r>
        <w:rPr>
          <w:rFonts w:eastAsia="Lucida Sans Unicode" w:cs="Tahoma"/>
          <w:bCs/>
          <w:kern w:val="2"/>
          <w:sz w:val="28"/>
          <w:szCs w:val="28"/>
          <w:lang w:val="uk-UA" w:eastAsia="en-US"/>
        </w:rPr>
        <w:t xml:space="preserve">зобов’язаний </w:t>
      </w:r>
      <w:r w:rsidR="005238F3">
        <w:rPr>
          <w:rFonts w:eastAsia="Lucida Sans Unicode" w:cs="Tahoma"/>
          <w:bCs/>
          <w:kern w:val="2"/>
          <w:sz w:val="28"/>
          <w:szCs w:val="28"/>
          <w:lang w:val="uk-UA" w:eastAsia="en-US"/>
        </w:rPr>
        <w:t>і зараз</w:t>
      </w:r>
      <w:r w:rsidR="002A217F">
        <w:rPr>
          <w:rFonts w:eastAsia="Lucida Sans Unicode" w:cs="Tahoma"/>
          <w:bCs/>
          <w:kern w:val="2"/>
          <w:sz w:val="28"/>
          <w:szCs w:val="28"/>
          <w:lang w:val="uk-UA" w:eastAsia="en-US"/>
        </w:rPr>
        <w:t>,</w:t>
      </w:r>
      <w:r w:rsidR="005238F3">
        <w:rPr>
          <w:rFonts w:eastAsia="Lucida Sans Unicode" w:cs="Tahoma"/>
          <w:bCs/>
          <w:kern w:val="2"/>
          <w:sz w:val="28"/>
          <w:szCs w:val="28"/>
          <w:lang w:val="uk-UA" w:eastAsia="en-US"/>
        </w:rPr>
        <w:t xml:space="preserve">  </w:t>
      </w:r>
      <w:r>
        <w:rPr>
          <w:rFonts w:eastAsia="Lucida Sans Unicode" w:cs="Tahoma"/>
          <w:bCs/>
          <w:kern w:val="2"/>
          <w:sz w:val="28"/>
          <w:szCs w:val="28"/>
          <w:lang w:val="uk-UA" w:eastAsia="en-US"/>
        </w:rPr>
        <w:t xml:space="preserve">напередодні завершення </w:t>
      </w:r>
      <w:r w:rsidR="005238F3">
        <w:rPr>
          <w:rFonts w:eastAsia="Lucida Sans Unicode" w:cs="Tahoma"/>
          <w:bCs/>
          <w:kern w:val="2"/>
          <w:sz w:val="28"/>
          <w:szCs w:val="28"/>
          <w:lang w:val="uk-UA" w:eastAsia="en-US"/>
        </w:rPr>
        <w:t>2020/2021</w:t>
      </w:r>
      <w:r>
        <w:rPr>
          <w:rFonts w:eastAsia="Lucida Sans Unicode" w:cs="Tahoma"/>
          <w:bCs/>
          <w:kern w:val="2"/>
          <w:sz w:val="28"/>
          <w:szCs w:val="28"/>
          <w:lang w:val="uk-UA" w:eastAsia="en-US"/>
        </w:rPr>
        <w:t xml:space="preserve"> навчального року</w:t>
      </w:r>
      <w:r w:rsidR="002A217F">
        <w:rPr>
          <w:rFonts w:eastAsia="Lucida Sans Unicode" w:cs="Tahoma"/>
          <w:bCs/>
          <w:kern w:val="2"/>
          <w:sz w:val="28"/>
          <w:szCs w:val="28"/>
          <w:lang w:val="uk-UA" w:eastAsia="en-US"/>
        </w:rPr>
        <w:t>,</w:t>
      </w:r>
      <w:r>
        <w:rPr>
          <w:rFonts w:eastAsia="Lucida Sans Unicode" w:cs="Tahoma"/>
          <w:bCs/>
          <w:kern w:val="2"/>
          <w:sz w:val="28"/>
          <w:szCs w:val="28"/>
          <w:lang w:val="uk-UA" w:eastAsia="en-US"/>
        </w:rPr>
        <w:t xml:space="preserve"> звітувати </w:t>
      </w:r>
      <w:r w:rsidR="00095172">
        <w:rPr>
          <w:rFonts w:eastAsia="Lucida Sans Unicode" w:cs="Tahoma"/>
          <w:bCs/>
          <w:kern w:val="2"/>
          <w:sz w:val="28"/>
          <w:szCs w:val="28"/>
          <w:lang w:val="uk-UA" w:eastAsia="en-US"/>
        </w:rPr>
        <w:t xml:space="preserve">перед присутніми з даного питання </w:t>
      </w:r>
      <w:r>
        <w:rPr>
          <w:rFonts w:eastAsia="Lucida Sans Unicode" w:cs="Tahoma"/>
          <w:bCs/>
          <w:kern w:val="2"/>
          <w:sz w:val="28"/>
          <w:szCs w:val="28"/>
          <w:lang w:val="uk-UA" w:eastAsia="en-US"/>
        </w:rPr>
        <w:t>на виконання наказів Міністерства освіти і науки У</w:t>
      </w:r>
      <w:r w:rsidR="00CE205A">
        <w:rPr>
          <w:rFonts w:eastAsia="Lucida Sans Unicode" w:cs="Tahoma"/>
          <w:bCs/>
          <w:kern w:val="2"/>
          <w:sz w:val="28"/>
          <w:szCs w:val="28"/>
          <w:lang w:val="uk-UA" w:eastAsia="en-US"/>
        </w:rPr>
        <w:t xml:space="preserve">країни від 28.01.2005 року  №55 </w:t>
      </w:r>
      <w:r>
        <w:rPr>
          <w:rFonts w:eastAsia="Lucida Sans Unicode" w:cs="Tahoma"/>
          <w:bCs/>
          <w:kern w:val="2"/>
          <w:sz w:val="28"/>
          <w:szCs w:val="28"/>
          <w:lang w:val="uk-UA" w:eastAsia="en-US"/>
        </w:rPr>
        <w:t xml:space="preserve">«Про запровадження звітування керівників </w:t>
      </w:r>
      <w:r>
        <w:rPr>
          <w:rFonts w:eastAsia="Lucida Sans Unicode"/>
          <w:kern w:val="2"/>
          <w:sz w:val="28"/>
          <w:szCs w:val="28"/>
          <w:lang w:val="uk-UA" w:eastAsia="en-US"/>
        </w:rPr>
        <w:t xml:space="preserve">дошкільних, загальноосвітніх та професійно-технічних навчальних закладів» та №178 від 23.03.2005 року </w:t>
      </w:r>
      <w:r>
        <w:rPr>
          <w:rFonts w:eastAsia="Lucida Sans Unicode" w:cs="Tahoma"/>
          <w:bCs/>
          <w:kern w:val="2"/>
          <w:sz w:val="28"/>
          <w:szCs w:val="28"/>
          <w:lang w:val="uk-UA" w:eastAsia="en-US"/>
        </w:rPr>
        <w:t>«Про затвердження Примірного положення про порядок звітування керівників дошкільних, загальноосвітніх та професійно-</w:t>
      </w:r>
      <w:r>
        <w:rPr>
          <w:rFonts w:eastAsia="Lucida Sans Unicode"/>
          <w:kern w:val="2"/>
          <w:sz w:val="28"/>
          <w:szCs w:val="28"/>
          <w:lang w:val="uk-UA" w:eastAsia="en-US"/>
        </w:rPr>
        <w:t>технічних навчальних закладів перед педагогічним колективом та громадськістю»</w:t>
      </w:r>
      <w:r>
        <w:rPr>
          <w:rFonts w:eastAsia="Calibri"/>
          <w:sz w:val="28"/>
          <w:szCs w:val="28"/>
          <w:lang w:val="uk-UA"/>
        </w:rPr>
        <w:t xml:space="preserve">. </w:t>
      </w:r>
      <w:r w:rsidR="00985082">
        <w:rPr>
          <w:rFonts w:eastAsia="Calibri"/>
          <w:sz w:val="28"/>
          <w:szCs w:val="28"/>
          <w:lang w:val="uk-UA"/>
        </w:rPr>
        <w:t xml:space="preserve">        </w:t>
      </w:r>
      <w:r w:rsidR="005E1DA7">
        <w:rPr>
          <w:rFonts w:eastAsia="Calibri"/>
          <w:sz w:val="28"/>
          <w:szCs w:val="28"/>
          <w:lang w:val="uk-UA"/>
        </w:rPr>
        <w:t>Знову н</w:t>
      </w:r>
      <w:r>
        <w:rPr>
          <w:rFonts w:eastAsia="Calibri"/>
          <w:sz w:val="28"/>
          <w:szCs w:val="28"/>
          <w:lang w:val="uk-UA"/>
        </w:rPr>
        <w:t xml:space="preserve">агадаю, </w:t>
      </w:r>
      <w:r w:rsidR="005E1DA7">
        <w:rPr>
          <w:rFonts w:eastAsia="Calibri"/>
          <w:sz w:val="28"/>
          <w:szCs w:val="28"/>
          <w:lang w:val="uk-UA"/>
        </w:rPr>
        <w:t xml:space="preserve">шановні присутні, </w:t>
      </w:r>
      <w:r>
        <w:rPr>
          <w:rFonts w:eastAsia="Calibri"/>
          <w:sz w:val="28"/>
          <w:szCs w:val="28"/>
          <w:lang w:val="uk-UA"/>
        </w:rPr>
        <w:t>що н</w:t>
      </w:r>
      <w:r w:rsidR="005E1DA7">
        <w:rPr>
          <w:rFonts w:eastAsia="Calibri"/>
          <w:sz w:val="28"/>
          <w:szCs w:val="28"/>
          <w:lang w:val="uk-UA"/>
        </w:rPr>
        <w:t xml:space="preserve">а посаді директора  </w:t>
      </w:r>
      <w:proofErr w:type="spellStart"/>
      <w:r w:rsidR="005E1DA7">
        <w:rPr>
          <w:rFonts w:eastAsia="Calibri"/>
          <w:sz w:val="28"/>
          <w:szCs w:val="28"/>
          <w:lang w:val="uk-UA"/>
        </w:rPr>
        <w:t>Качалівського</w:t>
      </w:r>
      <w:proofErr w:type="spellEnd"/>
      <w:r w:rsidR="005E1DA7">
        <w:rPr>
          <w:rFonts w:eastAsia="Calibri"/>
          <w:sz w:val="28"/>
          <w:szCs w:val="28"/>
          <w:lang w:val="uk-UA"/>
        </w:rPr>
        <w:t xml:space="preserve"> ліцею</w:t>
      </w:r>
      <w:r w:rsidR="00BF0F61">
        <w:rPr>
          <w:rFonts w:eastAsia="Calibri"/>
          <w:sz w:val="28"/>
          <w:szCs w:val="28"/>
          <w:lang w:val="uk-UA"/>
        </w:rPr>
        <w:t xml:space="preserve"> </w:t>
      </w:r>
      <w:r>
        <w:rPr>
          <w:rFonts w:eastAsia="Calibri"/>
          <w:sz w:val="28"/>
          <w:szCs w:val="28"/>
          <w:lang w:val="uk-UA"/>
        </w:rPr>
        <w:t xml:space="preserve"> я працюю з 15.01.2019 року на основі контракту терміном на 6 років. </w:t>
      </w:r>
      <w:r w:rsidR="006C28EE">
        <w:rPr>
          <w:rFonts w:eastAsia="Calibri"/>
          <w:sz w:val="28"/>
          <w:szCs w:val="28"/>
          <w:lang w:val="uk-UA"/>
        </w:rPr>
        <w:t>Перейменування закладу освіти здійснено в</w:t>
      </w:r>
      <w:r w:rsidR="006C28EE" w:rsidRPr="001663C2">
        <w:rPr>
          <w:sz w:val="28"/>
          <w:szCs w:val="28"/>
          <w:lang w:val="uk-UA"/>
        </w:rPr>
        <w:t xml:space="preserve">ідповідно до рішення ІІ позачергової сесії Богодухівської районної ради  Харківської області </w:t>
      </w:r>
      <w:r w:rsidR="006C28EE" w:rsidRPr="001663C2">
        <w:rPr>
          <w:sz w:val="28"/>
          <w:szCs w:val="28"/>
          <w:lang w:val="en-US"/>
        </w:rPr>
        <w:t>V</w:t>
      </w:r>
      <w:r w:rsidR="006C28EE" w:rsidRPr="001663C2">
        <w:rPr>
          <w:sz w:val="28"/>
          <w:szCs w:val="28"/>
          <w:lang w:val="uk-UA"/>
        </w:rPr>
        <w:t>ІІІ скликання від 17.12.2020   №21-</w:t>
      </w:r>
      <w:r w:rsidR="006C28EE" w:rsidRPr="001663C2">
        <w:rPr>
          <w:sz w:val="28"/>
          <w:szCs w:val="28"/>
          <w:lang w:val="en-US"/>
        </w:rPr>
        <w:t>V</w:t>
      </w:r>
      <w:r w:rsidR="006C28EE" w:rsidRPr="001663C2">
        <w:rPr>
          <w:sz w:val="28"/>
          <w:szCs w:val="28"/>
          <w:lang w:val="uk-UA"/>
        </w:rPr>
        <w:t xml:space="preserve">ІІ «Про безоплатну передачу із спільної власності територіальних громад сіл, селищ, міст Богодухівського району  закладів та установ освіти, культури, охорони здоров’я та соціальної сфери у комунальну власність </w:t>
      </w:r>
      <w:proofErr w:type="spellStart"/>
      <w:r w:rsidR="006C28EE" w:rsidRPr="001663C2">
        <w:rPr>
          <w:sz w:val="28"/>
          <w:szCs w:val="28"/>
          <w:lang w:val="uk-UA"/>
        </w:rPr>
        <w:t>Краснокутської</w:t>
      </w:r>
      <w:proofErr w:type="spellEnd"/>
      <w:r w:rsidR="006C28EE" w:rsidRPr="001663C2">
        <w:rPr>
          <w:sz w:val="28"/>
          <w:szCs w:val="28"/>
          <w:lang w:val="uk-UA"/>
        </w:rPr>
        <w:t xml:space="preserve"> селищної ради», рішення ІІІ сесії </w:t>
      </w:r>
      <w:proofErr w:type="spellStart"/>
      <w:r w:rsidR="006C28EE" w:rsidRPr="001663C2">
        <w:rPr>
          <w:sz w:val="28"/>
          <w:szCs w:val="28"/>
          <w:lang w:val="uk-UA"/>
        </w:rPr>
        <w:t>Краснокутської</w:t>
      </w:r>
      <w:proofErr w:type="spellEnd"/>
      <w:r w:rsidR="006C28EE" w:rsidRPr="001663C2">
        <w:rPr>
          <w:sz w:val="28"/>
          <w:szCs w:val="28"/>
          <w:lang w:val="uk-UA"/>
        </w:rPr>
        <w:t xml:space="preserve"> селищної ради Богодухівського району Харківської області </w:t>
      </w:r>
      <w:r w:rsidR="006C28EE" w:rsidRPr="001663C2">
        <w:rPr>
          <w:sz w:val="28"/>
          <w:szCs w:val="28"/>
          <w:lang w:val="en-US"/>
        </w:rPr>
        <w:t>V</w:t>
      </w:r>
      <w:r w:rsidR="006C28EE" w:rsidRPr="001663C2">
        <w:rPr>
          <w:sz w:val="28"/>
          <w:szCs w:val="28"/>
          <w:lang w:val="uk-UA"/>
        </w:rPr>
        <w:t>ІІІ скликання від 22.12.2020   №37-</w:t>
      </w:r>
      <w:r w:rsidR="006C28EE" w:rsidRPr="001663C2">
        <w:rPr>
          <w:sz w:val="28"/>
          <w:szCs w:val="28"/>
          <w:lang w:val="en-US"/>
        </w:rPr>
        <w:t>V</w:t>
      </w:r>
      <w:r w:rsidR="006C28EE" w:rsidRPr="001663C2">
        <w:rPr>
          <w:sz w:val="28"/>
          <w:szCs w:val="28"/>
          <w:lang w:val="uk-UA"/>
        </w:rPr>
        <w:t xml:space="preserve">ІІІ «Про прийняття у комунальну власність </w:t>
      </w:r>
      <w:proofErr w:type="spellStart"/>
      <w:r w:rsidR="006C28EE" w:rsidRPr="001663C2">
        <w:rPr>
          <w:sz w:val="28"/>
          <w:szCs w:val="28"/>
          <w:lang w:val="uk-UA"/>
        </w:rPr>
        <w:t>Краснокутської</w:t>
      </w:r>
      <w:proofErr w:type="spellEnd"/>
      <w:r w:rsidR="006C28EE" w:rsidRPr="001663C2">
        <w:rPr>
          <w:sz w:val="28"/>
          <w:szCs w:val="28"/>
          <w:lang w:val="uk-UA"/>
        </w:rPr>
        <w:t xml:space="preserve"> селищної ради юридичних осіб, які належать до спільної власності територіальних громад сіл, селищ, міста Богодухівського району», рішення І</w:t>
      </w:r>
      <w:r w:rsidR="006C28EE" w:rsidRPr="001663C2">
        <w:rPr>
          <w:sz w:val="28"/>
          <w:szCs w:val="28"/>
          <w:lang w:val="en-US"/>
        </w:rPr>
        <w:t>V</w:t>
      </w:r>
      <w:r w:rsidR="006C28EE" w:rsidRPr="001663C2">
        <w:rPr>
          <w:sz w:val="28"/>
          <w:szCs w:val="28"/>
          <w:lang w:val="uk-UA"/>
        </w:rPr>
        <w:t xml:space="preserve"> сесії </w:t>
      </w:r>
      <w:proofErr w:type="spellStart"/>
      <w:r w:rsidR="006C28EE" w:rsidRPr="001663C2">
        <w:rPr>
          <w:sz w:val="28"/>
          <w:szCs w:val="28"/>
          <w:lang w:val="uk-UA"/>
        </w:rPr>
        <w:t>Краснокутської</w:t>
      </w:r>
      <w:proofErr w:type="spellEnd"/>
      <w:r w:rsidR="006C28EE" w:rsidRPr="001663C2">
        <w:rPr>
          <w:sz w:val="28"/>
          <w:szCs w:val="28"/>
          <w:lang w:val="uk-UA"/>
        </w:rPr>
        <w:t xml:space="preserve"> селищної ради Богодухівського району Харківської області  </w:t>
      </w:r>
      <w:r w:rsidR="006C28EE" w:rsidRPr="001663C2">
        <w:rPr>
          <w:sz w:val="28"/>
          <w:szCs w:val="28"/>
          <w:lang w:val="en-US"/>
        </w:rPr>
        <w:t>V</w:t>
      </w:r>
      <w:r w:rsidR="006C28EE" w:rsidRPr="001663C2">
        <w:rPr>
          <w:sz w:val="28"/>
          <w:szCs w:val="28"/>
          <w:lang w:val="uk-UA"/>
        </w:rPr>
        <w:t>ІІІ скликання від 26.01.2021 №107-</w:t>
      </w:r>
      <w:r w:rsidR="006C28EE" w:rsidRPr="001663C2">
        <w:rPr>
          <w:sz w:val="28"/>
          <w:szCs w:val="28"/>
          <w:lang w:val="en-US"/>
        </w:rPr>
        <w:t>V</w:t>
      </w:r>
      <w:r w:rsidR="006C28EE" w:rsidRPr="001663C2">
        <w:rPr>
          <w:sz w:val="28"/>
          <w:szCs w:val="28"/>
          <w:lang w:val="uk-UA"/>
        </w:rPr>
        <w:t xml:space="preserve">ІІІ «Про затвердження Статуту  </w:t>
      </w:r>
      <w:proofErr w:type="spellStart"/>
      <w:r w:rsidR="006C28EE" w:rsidRPr="001663C2">
        <w:rPr>
          <w:sz w:val="28"/>
          <w:szCs w:val="28"/>
          <w:lang w:val="uk-UA"/>
        </w:rPr>
        <w:t>Качалівського</w:t>
      </w:r>
      <w:proofErr w:type="spellEnd"/>
      <w:r w:rsidR="006C28EE" w:rsidRPr="001663C2">
        <w:rPr>
          <w:sz w:val="28"/>
          <w:szCs w:val="28"/>
          <w:lang w:val="uk-UA"/>
        </w:rPr>
        <w:t xml:space="preserve">  ліцею імені Героя Радянського Союзу О.Д. Майорова </w:t>
      </w:r>
      <w:proofErr w:type="spellStart"/>
      <w:r w:rsidR="006C28EE" w:rsidRPr="001663C2">
        <w:rPr>
          <w:sz w:val="28"/>
          <w:szCs w:val="28"/>
          <w:lang w:val="uk-UA"/>
        </w:rPr>
        <w:t>Краснокутської</w:t>
      </w:r>
      <w:proofErr w:type="spellEnd"/>
      <w:r w:rsidR="006C28EE" w:rsidRPr="001663C2">
        <w:rPr>
          <w:sz w:val="28"/>
          <w:szCs w:val="28"/>
          <w:lang w:val="uk-UA"/>
        </w:rPr>
        <w:t xml:space="preserve"> селищної  ради Богодухівського району Харківської області»,</w:t>
      </w:r>
      <w:r w:rsidR="006C28EE">
        <w:rPr>
          <w:sz w:val="28"/>
          <w:szCs w:val="28"/>
          <w:lang w:val="uk-UA"/>
        </w:rPr>
        <w:t xml:space="preserve"> </w:t>
      </w:r>
      <w:r w:rsidR="002A217F">
        <w:rPr>
          <w:sz w:val="28"/>
          <w:szCs w:val="28"/>
          <w:lang w:val="uk-UA"/>
        </w:rPr>
        <w:t xml:space="preserve"> </w:t>
      </w:r>
      <w:r w:rsidR="006C28EE">
        <w:rPr>
          <w:sz w:val="28"/>
          <w:szCs w:val="28"/>
          <w:lang w:val="uk-UA"/>
        </w:rPr>
        <w:t xml:space="preserve">наказу відділу освіти, молоді та спорту </w:t>
      </w:r>
      <w:proofErr w:type="spellStart"/>
      <w:r w:rsidR="006C28EE">
        <w:rPr>
          <w:sz w:val="28"/>
          <w:szCs w:val="28"/>
          <w:lang w:val="uk-UA"/>
        </w:rPr>
        <w:t>Краснокутської</w:t>
      </w:r>
      <w:proofErr w:type="spellEnd"/>
      <w:r w:rsidR="006C28EE">
        <w:rPr>
          <w:sz w:val="28"/>
          <w:szCs w:val="28"/>
          <w:lang w:val="uk-UA"/>
        </w:rPr>
        <w:t xml:space="preserve"> </w:t>
      </w:r>
      <w:r w:rsidR="006C28EE">
        <w:rPr>
          <w:sz w:val="28"/>
          <w:szCs w:val="28"/>
          <w:lang w:val="uk-UA"/>
        </w:rPr>
        <w:lastRenderedPageBreak/>
        <w:t>селищної ради від 29.01.2021 №37 «Про зміну найменування юридичної особи»</w:t>
      </w:r>
      <w:r w:rsidR="006C28EE">
        <w:rPr>
          <w:rFonts w:eastAsia="Calibri"/>
          <w:sz w:val="28"/>
          <w:szCs w:val="28"/>
          <w:lang w:val="uk-UA"/>
        </w:rPr>
        <w:t xml:space="preserve"> </w:t>
      </w:r>
      <w:r w:rsidR="004D67AE">
        <w:rPr>
          <w:rFonts w:eastAsia="Calibri"/>
          <w:sz w:val="28"/>
          <w:szCs w:val="28"/>
          <w:lang w:val="uk-UA"/>
        </w:rPr>
        <w:t xml:space="preserve"> та відповідного наказу по закладу освіти від 23.02.2021 №14. Як і в попередні роки</w:t>
      </w:r>
      <w:r>
        <w:rPr>
          <w:rFonts w:eastAsia="Calibri"/>
          <w:sz w:val="28"/>
          <w:szCs w:val="28"/>
          <w:lang w:val="uk-UA"/>
        </w:rPr>
        <w:t xml:space="preserve">, </w:t>
      </w:r>
      <w:r w:rsidR="004D67AE">
        <w:rPr>
          <w:rFonts w:eastAsia="Calibri"/>
          <w:sz w:val="28"/>
          <w:szCs w:val="28"/>
          <w:lang w:val="uk-UA"/>
        </w:rPr>
        <w:t xml:space="preserve">мій звіт </w:t>
      </w:r>
      <w:r>
        <w:rPr>
          <w:rFonts w:eastAsia="Calibri"/>
          <w:sz w:val="28"/>
          <w:szCs w:val="28"/>
          <w:lang w:val="uk-UA"/>
        </w:rPr>
        <w:t>здійснено на основі аналізу виконання перспективної програми розвитку закладу осві</w:t>
      </w:r>
      <w:r w:rsidR="00AB6EEE">
        <w:rPr>
          <w:rFonts w:eastAsia="Calibri"/>
          <w:sz w:val="28"/>
          <w:szCs w:val="28"/>
          <w:lang w:val="uk-UA"/>
        </w:rPr>
        <w:t>ти на 2019-2025 роки станом на 22</w:t>
      </w:r>
      <w:r>
        <w:rPr>
          <w:rFonts w:eastAsia="Calibri"/>
          <w:sz w:val="28"/>
          <w:szCs w:val="28"/>
          <w:lang w:val="uk-UA"/>
        </w:rPr>
        <w:t>.06.202</w:t>
      </w:r>
      <w:r w:rsidR="00AB6EEE">
        <w:rPr>
          <w:rFonts w:eastAsia="Calibri"/>
          <w:sz w:val="28"/>
          <w:szCs w:val="28"/>
          <w:lang w:val="uk-UA"/>
        </w:rPr>
        <w:t>1</w:t>
      </w:r>
      <w:r>
        <w:rPr>
          <w:rFonts w:eastAsia="Calibri"/>
          <w:sz w:val="28"/>
          <w:szCs w:val="28"/>
          <w:lang w:val="uk-UA"/>
        </w:rPr>
        <w:t xml:space="preserve"> року. </w:t>
      </w:r>
      <w:r w:rsidR="001B6967">
        <w:rPr>
          <w:rFonts w:eastAsia="Calibri"/>
          <w:sz w:val="28"/>
          <w:szCs w:val="28"/>
          <w:lang w:val="uk-UA"/>
        </w:rPr>
        <w:t xml:space="preserve"> Тому сьогодні є можливість виявити ступінь реалізації завдань, визначених у зазначеному документі.</w:t>
      </w:r>
    </w:p>
    <w:p w:rsidR="00C7577E" w:rsidRPr="00C7577E" w:rsidRDefault="00951A66" w:rsidP="002A217F">
      <w:pPr>
        <w:shd w:val="clear" w:color="auto" w:fill="FFFFFF"/>
        <w:spacing w:line="360" w:lineRule="auto"/>
        <w:contextualSpacing/>
        <w:jc w:val="both"/>
        <w:rPr>
          <w:rFonts w:eastAsia="Calibri"/>
          <w:color w:val="000000"/>
          <w:sz w:val="28"/>
          <w:szCs w:val="28"/>
          <w:shd w:val="clear" w:color="auto" w:fill="FFFFFF"/>
          <w:lang w:val="uk-UA" w:eastAsia="en-US"/>
        </w:rPr>
      </w:pPr>
      <w:r>
        <w:rPr>
          <w:rFonts w:eastAsia="Calibri"/>
          <w:sz w:val="28"/>
          <w:szCs w:val="28"/>
          <w:lang w:val="uk-UA"/>
        </w:rPr>
        <w:t xml:space="preserve">       </w:t>
      </w:r>
      <w:r w:rsidR="000B1C9C">
        <w:rPr>
          <w:rFonts w:eastAsia="Calibri"/>
          <w:sz w:val="28"/>
          <w:szCs w:val="28"/>
          <w:lang w:val="uk-UA"/>
        </w:rPr>
        <w:t>У своїй діяльності протягом 2020</w:t>
      </w:r>
      <w:r>
        <w:rPr>
          <w:rFonts w:eastAsia="Calibri"/>
          <w:sz w:val="28"/>
          <w:szCs w:val="28"/>
          <w:lang w:val="uk-UA"/>
        </w:rPr>
        <w:t>/202</w:t>
      </w:r>
      <w:r w:rsidR="000B1C9C">
        <w:rPr>
          <w:rFonts w:eastAsia="Calibri"/>
          <w:sz w:val="28"/>
          <w:szCs w:val="28"/>
          <w:lang w:val="uk-UA"/>
        </w:rPr>
        <w:t>1</w:t>
      </w:r>
      <w:r>
        <w:rPr>
          <w:rFonts w:eastAsia="Calibri"/>
          <w:sz w:val="28"/>
          <w:szCs w:val="28"/>
          <w:lang w:val="uk-UA"/>
        </w:rPr>
        <w:t xml:space="preserve"> навчального року, я </w:t>
      </w:r>
      <w:r w:rsidR="00203C18">
        <w:rPr>
          <w:rFonts w:eastAsia="Calibri"/>
          <w:sz w:val="28"/>
          <w:szCs w:val="28"/>
          <w:lang w:val="uk-UA"/>
        </w:rPr>
        <w:t>продовжував керуватися</w:t>
      </w:r>
      <w:r>
        <w:rPr>
          <w:rFonts w:eastAsia="Calibri"/>
          <w:sz w:val="28"/>
          <w:szCs w:val="28"/>
          <w:lang w:val="uk-UA"/>
        </w:rPr>
        <w:t xml:space="preserve"> Конституцією України, постановами Кабінету Міністрів України та чинним законодавством України в галузі освіти, зокрема, законами України «Про освіту», «Про </w:t>
      </w:r>
      <w:r w:rsidR="000B1C9C">
        <w:rPr>
          <w:rFonts w:eastAsia="Calibri"/>
          <w:sz w:val="28"/>
          <w:szCs w:val="28"/>
          <w:lang w:val="uk-UA"/>
        </w:rPr>
        <w:t xml:space="preserve">повну </w:t>
      </w:r>
      <w:r>
        <w:rPr>
          <w:rFonts w:eastAsia="Calibri"/>
          <w:sz w:val="28"/>
          <w:szCs w:val="28"/>
          <w:lang w:val="uk-UA"/>
        </w:rPr>
        <w:t xml:space="preserve">загальну середню освіту», рішеннями Харківської </w:t>
      </w:r>
      <w:r w:rsidR="00770143">
        <w:rPr>
          <w:rFonts w:eastAsia="Calibri"/>
          <w:sz w:val="28"/>
          <w:szCs w:val="28"/>
          <w:lang w:val="uk-UA"/>
        </w:rPr>
        <w:t xml:space="preserve">обласної </w:t>
      </w:r>
      <w:r>
        <w:rPr>
          <w:rFonts w:eastAsia="Calibri"/>
          <w:sz w:val="28"/>
          <w:szCs w:val="28"/>
          <w:lang w:val="uk-UA"/>
        </w:rPr>
        <w:t xml:space="preserve">та </w:t>
      </w:r>
      <w:proofErr w:type="spellStart"/>
      <w:r>
        <w:rPr>
          <w:rFonts w:eastAsia="Calibri"/>
          <w:sz w:val="28"/>
          <w:szCs w:val="28"/>
          <w:lang w:val="uk-UA"/>
        </w:rPr>
        <w:t>Краснокутської</w:t>
      </w:r>
      <w:proofErr w:type="spellEnd"/>
      <w:r>
        <w:rPr>
          <w:rFonts w:eastAsia="Calibri"/>
          <w:sz w:val="28"/>
          <w:szCs w:val="28"/>
          <w:lang w:val="uk-UA"/>
        </w:rPr>
        <w:t xml:space="preserve"> районн</w:t>
      </w:r>
      <w:r w:rsidR="00770143">
        <w:rPr>
          <w:rFonts w:eastAsia="Calibri"/>
          <w:sz w:val="28"/>
          <w:szCs w:val="28"/>
          <w:lang w:val="uk-UA"/>
        </w:rPr>
        <w:t xml:space="preserve">ої (селищної) </w:t>
      </w:r>
      <w:r>
        <w:rPr>
          <w:rFonts w:eastAsia="Calibri"/>
          <w:sz w:val="28"/>
          <w:szCs w:val="28"/>
          <w:lang w:val="uk-UA"/>
        </w:rPr>
        <w:t xml:space="preserve"> рад, розпорядженнями голів Харківської ОДА та </w:t>
      </w:r>
      <w:proofErr w:type="spellStart"/>
      <w:r>
        <w:rPr>
          <w:rFonts w:eastAsia="Calibri"/>
          <w:sz w:val="28"/>
          <w:szCs w:val="28"/>
          <w:lang w:val="uk-UA"/>
        </w:rPr>
        <w:t>Краснокутської</w:t>
      </w:r>
      <w:proofErr w:type="spellEnd"/>
      <w:r>
        <w:rPr>
          <w:rFonts w:eastAsia="Calibri"/>
          <w:sz w:val="28"/>
          <w:szCs w:val="28"/>
          <w:lang w:val="uk-UA"/>
        </w:rPr>
        <w:t xml:space="preserve"> РДА, наказами Департаменту науки  і освіти ХОДА, відділу освіти </w:t>
      </w:r>
      <w:proofErr w:type="spellStart"/>
      <w:r>
        <w:rPr>
          <w:rFonts w:eastAsia="Calibri"/>
          <w:sz w:val="28"/>
          <w:szCs w:val="28"/>
          <w:lang w:val="uk-UA"/>
        </w:rPr>
        <w:t>Краснокутської</w:t>
      </w:r>
      <w:proofErr w:type="spellEnd"/>
      <w:r>
        <w:rPr>
          <w:rFonts w:eastAsia="Calibri"/>
          <w:sz w:val="28"/>
          <w:szCs w:val="28"/>
          <w:lang w:val="uk-UA"/>
        </w:rPr>
        <w:t xml:space="preserve"> РДА</w:t>
      </w:r>
      <w:r w:rsidR="00770143">
        <w:rPr>
          <w:rFonts w:eastAsia="Calibri"/>
          <w:sz w:val="28"/>
          <w:szCs w:val="28"/>
          <w:lang w:val="uk-UA"/>
        </w:rPr>
        <w:t xml:space="preserve"> ( відділу освіти, молоді та спорту </w:t>
      </w:r>
      <w:proofErr w:type="spellStart"/>
      <w:r w:rsidR="00770143">
        <w:rPr>
          <w:rFonts w:eastAsia="Calibri"/>
          <w:sz w:val="28"/>
          <w:szCs w:val="28"/>
          <w:lang w:val="uk-UA"/>
        </w:rPr>
        <w:t>Краснокутської</w:t>
      </w:r>
      <w:proofErr w:type="spellEnd"/>
      <w:r w:rsidR="00770143">
        <w:rPr>
          <w:rFonts w:eastAsia="Calibri"/>
          <w:sz w:val="28"/>
          <w:szCs w:val="28"/>
          <w:lang w:val="uk-UA"/>
        </w:rPr>
        <w:t xml:space="preserve"> селищної ради)</w:t>
      </w:r>
      <w:r>
        <w:rPr>
          <w:rFonts w:eastAsia="Calibri"/>
          <w:sz w:val="28"/>
          <w:szCs w:val="28"/>
          <w:lang w:val="uk-UA"/>
        </w:rPr>
        <w:t>, Статутом школи</w:t>
      </w:r>
      <w:r w:rsidR="00770143">
        <w:rPr>
          <w:rFonts w:eastAsia="Calibri"/>
          <w:sz w:val="28"/>
          <w:szCs w:val="28"/>
          <w:lang w:val="uk-UA"/>
        </w:rPr>
        <w:t xml:space="preserve"> ( статутом </w:t>
      </w:r>
      <w:proofErr w:type="spellStart"/>
      <w:r w:rsidR="00770143">
        <w:rPr>
          <w:rFonts w:eastAsia="Calibri"/>
          <w:sz w:val="28"/>
          <w:szCs w:val="28"/>
          <w:lang w:val="uk-UA"/>
        </w:rPr>
        <w:t>Качалівського</w:t>
      </w:r>
      <w:proofErr w:type="spellEnd"/>
      <w:r w:rsidR="00770143">
        <w:rPr>
          <w:rFonts w:eastAsia="Calibri"/>
          <w:sz w:val="28"/>
          <w:szCs w:val="28"/>
          <w:lang w:val="uk-UA"/>
        </w:rPr>
        <w:t xml:space="preserve"> ліцею)</w:t>
      </w:r>
      <w:r>
        <w:rPr>
          <w:rFonts w:eastAsia="Calibri"/>
          <w:sz w:val="28"/>
          <w:szCs w:val="28"/>
          <w:lang w:val="uk-UA"/>
        </w:rPr>
        <w:t xml:space="preserve">, Правилами внутрішнього трудового розпорядку, </w:t>
      </w:r>
      <w:r w:rsidR="00E6358E">
        <w:rPr>
          <w:rFonts w:eastAsia="Calibri"/>
          <w:sz w:val="28"/>
          <w:szCs w:val="28"/>
          <w:lang w:val="uk-UA"/>
        </w:rPr>
        <w:t xml:space="preserve">колективним договором між адміністрацією та профспілковим комітетом закладу освіти, </w:t>
      </w:r>
      <w:r>
        <w:rPr>
          <w:rFonts w:eastAsia="Calibri"/>
          <w:sz w:val="28"/>
          <w:szCs w:val="28"/>
          <w:lang w:val="uk-UA"/>
        </w:rPr>
        <w:t xml:space="preserve">посадовими обов’язками директора школи та іншими нормативними актами, що регламентують роботу закладу освіти та керівника загальноосвітнього навчального закладу. Пріоритетними завданнями для </w:t>
      </w:r>
      <w:r w:rsidR="0070500E">
        <w:rPr>
          <w:rFonts w:eastAsia="Calibri"/>
          <w:sz w:val="28"/>
          <w:szCs w:val="28"/>
          <w:lang w:val="uk-UA"/>
        </w:rPr>
        <w:t>мене залишаються питання організації ефективної</w:t>
      </w:r>
      <w:r>
        <w:rPr>
          <w:rFonts w:eastAsia="Calibri"/>
          <w:sz w:val="28"/>
          <w:szCs w:val="28"/>
          <w:lang w:val="uk-UA"/>
        </w:rPr>
        <w:t xml:space="preserve"> роботи закладу освіти щодо реалізації державної політики в галузі освіти</w:t>
      </w:r>
      <w:r w:rsidR="0070500E">
        <w:rPr>
          <w:rFonts w:eastAsia="Calibri"/>
          <w:sz w:val="28"/>
          <w:szCs w:val="28"/>
          <w:lang w:val="uk-UA"/>
        </w:rPr>
        <w:t>,</w:t>
      </w:r>
      <w:r>
        <w:rPr>
          <w:rFonts w:eastAsia="Calibri"/>
          <w:sz w:val="28"/>
          <w:szCs w:val="28"/>
          <w:lang w:val="uk-UA"/>
        </w:rPr>
        <w:t xml:space="preserve"> удосконалення внутрішньої системи забезпечення якості освіти, </w:t>
      </w:r>
      <w:r w:rsidR="00D83B71">
        <w:rPr>
          <w:rFonts w:eastAsia="Calibri"/>
          <w:sz w:val="28"/>
          <w:szCs w:val="28"/>
          <w:lang w:val="uk-UA"/>
        </w:rPr>
        <w:t xml:space="preserve">добору педагогічних кадрів, </w:t>
      </w:r>
      <w:r>
        <w:rPr>
          <w:rFonts w:eastAsia="Calibri"/>
          <w:sz w:val="28"/>
          <w:szCs w:val="28"/>
          <w:lang w:val="uk-UA"/>
        </w:rPr>
        <w:t>дотримання  трудового законодавства</w:t>
      </w:r>
      <w:r w:rsidR="00074336">
        <w:rPr>
          <w:rFonts w:eastAsia="Calibri"/>
          <w:sz w:val="28"/>
          <w:szCs w:val="28"/>
          <w:lang w:val="uk-UA"/>
        </w:rPr>
        <w:t xml:space="preserve"> і прав дитини</w:t>
      </w:r>
      <w:r>
        <w:rPr>
          <w:rFonts w:eastAsia="Calibri"/>
          <w:sz w:val="28"/>
          <w:szCs w:val="28"/>
          <w:lang w:val="uk-UA"/>
        </w:rPr>
        <w:t xml:space="preserve">, </w:t>
      </w:r>
      <w:r w:rsidR="00074336">
        <w:rPr>
          <w:rFonts w:eastAsia="Calibri"/>
          <w:sz w:val="28"/>
          <w:szCs w:val="28"/>
          <w:lang w:val="uk-UA"/>
        </w:rPr>
        <w:t xml:space="preserve">законодавства </w:t>
      </w:r>
      <w:r>
        <w:rPr>
          <w:rFonts w:eastAsia="Calibri"/>
          <w:sz w:val="28"/>
          <w:szCs w:val="28"/>
          <w:lang w:val="uk-UA"/>
        </w:rPr>
        <w:t>про охорону праці</w:t>
      </w:r>
      <w:r w:rsidR="00C42324">
        <w:rPr>
          <w:rFonts w:eastAsia="Calibri"/>
          <w:sz w:val="28"/>
          <w:szCs w:val="28"/>
          <w:lang w:val="uk-UA"/>
        </w:rPr>
        <w:t>, здійснення якісної фінансово-господарської діяльності, збереження життя і здоров’я учасників освітнього процесу</w:t>
      </w:r>
      <w:r>
        <w:rPr>
          <w:rFonts w:eastAsia="Calibri"/>
          <w:sz w:val="28"/>
          <w:szCs w:val="28"/>
          <w:lang w:val="uk-UA"/>
        </w:rPr>
        <w:t xml:space="preserve">. </w:t>
      </w:r>
      <w:r w:rsidR="00C42324">
        <w:rPr>
          <w:rFonts w:eastAsia="Calibri"/>
          <w:sz w:val="28"/>
          <w:szCs w:val="28"/>
          <w:lang w:val="uk-UA"/>
        </w:rPr>
        <w:t xml:space="preserve">Вважаю, що у ліцеї забезпечувалося оприлюднення інформації згідно з вимогами статті 30 Закону України «Про освіту»  «Прозорість та інформаційна відкритість закладу освіти» на сайті. </w:t>
      </w:r>
      <w:r>
        <w:rPr>
          <w:rFonts w:eastAsia="Calibri"/>
          <w:sz w:val="28"/>
          <w:szCs w:val="28"/>
          <w:lang w:val="uk-UA"/>
        </w:rPr>
        <w:t>Заклад освіти протягом 20</w:t>
      </w:r>
      <w:r w:rsidR="00652445">
        <w:rPr>
          <w:rFonts w:eastAsia="Calibri"/>
          <w:sz w:val="28"/>
          <w:szCs w:val="28"/>
          <w:lang w:val="uk-UA"/>
        </w:rPr>
        <w:t>20</w:t>
      </w:r>
      <w:r>
        <w:rPr>
          <w:rFonts w:eastAsia="Calibri"/>
          <w:sz w:val="28"/>
          <w:szCs w:val="28"/>
          <w:lang w:val="uk-UA"/>
        </w:rPr>
        <w:t>/202</w:t>
      </w:r>
      <w:r w:rsidR="00652445">
        <w:rPr>
          <w:rFonts w:eastAsia="Calibri"/>
          <w:sz w:val="28"/>
          <w:szCs w:val="28"/>
          <w:lang w:val="uk-UA"/>
        </w:rPr>
        <w:t>1</w:t>
      </w:r>
      <w:r>
        <w:rPr>
          <w:rFonts w:eastAsia="Calibri"/>
          <w:sz w:val="28"/>
          <w:szCs w:val="28"/>
          <w:lang w:val="uk-UA"/>
        </w:rPr>
        <w:t xml:space="preserve"> навчального року працював згідно з планом роботи на рік, освітній процес здійснювався на основі освітніх програм, погодж</w:t>
      </w:r>
      <w:r w:rsidR="00303B04">
        <w:rPr>
          <w:rFonts w:eastAsia="Calibri"/>
          <w:sz w:val="28"/>
          <w:szCs w:val="28"/>
          <w:lang w:val="uk-UA"/>
        </w:rPr>
        <w:t xml:space="preserve">ених  педагогічною </w:t>
      </w:r>
      <w:r w:rsidR="00303B04">
        <w:rPr>
          <w:rFonts w:eastAsia="Calibri"/>
          <w:sz w:val="28"/>
          <w:szCs w:val="28"/>
          <w:lang w:val="uk-UA"/>
        </w:rPr>
        <w:lastRenderedPageBreak/>
        <w:t>радою школи, забезпечувався контроль за виконанням заходів, у разі необхідності вносилися відповідні корективи та вчасно доводилися до учасників освітнього процесу.</w:t>
      </w:r>
      <w:r w:rsidR="0073516A">
        <w:rPr>
          <w:rFonts w:eastAsia="Calibri"/>
          <w:sz w:val="28"/>
          <w:szCs w:val="28"/>
          <w:lang w:val="uk-UA"/>
        </w:rPr>
        <w:t xml:space="preserve"> </w:t>
      </w:r>
      <w:r w:rsidR="00303B04">
        <w:rPr>
          <w:rFonts w:eastAsia="Calibri"/>
          <w:sz w:val="28"/>
          <w:szCs w:val="28"/>
          <w:lang w:val="uk-UA"/>
        </w:rPr>
        <w:t>Н</w:t>
      </w:r>
      <w:r>
        <w:rPr>
          <w:rFonts w:eastAsia="Calibri"/>
          <w:sz w:val="28"/>
          <w:szCs w:val="28"/>
          <w:lang w:val="uk-UA"/>
        </w:rPr>
        <w:t xml:space="preserve">а сьогодні програми з навчальних предметів виконані у повному обсязі </w:t>
      </w:r>
      <w:r w:rsidR="00B82285">
        <w:rPr>
          <w:rFonts w:eastAsia="Calibri"/>
          <w:sz w:val="28"/>
          <w:szCs w:val="28"/>
          <w:lang w:val="uk-UA"/>
        </w:rPr>
        <w:t>в тому числі за рахунок ущільнення навчального матеріалу. Дистанційне</w:t>
      </w:r>
      <w:r>
        <w:rPr>
          <w:rFonts w:eastAsia="Calibri"/>
          <w:sz w:val="28"/>
          <w:szCs w:val="28"/>
          <w:lang w:val="uk-UA"/>
        </w:rPr>
        <w:t xml:space="preserve"> навчання, яке здійснювалося </w:t>
      </w:r>
      <w:r w:rsidR="00D83B71">
        <w:rPr>
          <w:rFonts w:eastAsia="Calibri"/>
          <w:sz w:val="28"/>
          <w:szCs w:val="28"/>
          <w:lang w:val="uk-UA"/>
        </w:rPr>
        <w:t>впродовж усього навчального року</w:t>
      </w:r>
      <w:r w:rsidR="00B82285">
        <w:rPr>
          <w:rFonts w:eastAsia="Calibri"/>
          <w:sz w:val="28"/>
          <w:szCs w:val="28"/>
          <w:lang w:val="uk-UA"/>
        </w:rPr>
        <w:t xml:space="preserve"> в</w:t>
      </w:r>
      <w:r w:rsidR="00D83B71">
        <w:rPr>
          <w:rFonts w:eastAsia="Calibri"/>
          <w:sz w:val="28"/>
          <w:szCs w:val="28"/>
          <w:lang w:val="uk-UA"/>
        </w:rPr>
        <w:t xml:space="preserve"> І та ІІ семестрах у зв’язку із </w:t>
      </w:r>
      <w:r w:rsidR="00AB680D">
        <w:rPr>
          <w:rFonts w:eastAsia="Calibri"/>
          <w:sz w:val="28"/>
          <w:szCs w:val="28"/>
          <w:lang w:val="uk-UA"/>
        </w:rPr>
        <w:t xml:space="preserve">продовженням </w:t>
      </w:r>
      <w:r w:rsidR="00D83B71">
        <w:rPr>
          <w:rFonts w:eastAsia="Calibri"/>
          <w:sz w:val="28"/>
          <w:szCs w:val="28"/>
          <w:lang w:val="uk-UA"/>
        </w:rPr>
        <w:t>карантин</w:t>
      </w:r>
      <w:r w:rsidR="00AB680D">
        <w:rPr>
          <w:rFonts w:eastAsia="Calibri"/>
          <w:sz w:val="28"/>
          <w:szCs w:val="28"/>
          <w:lang w:val="uk-UA"/>
        </w:rPr>
        <w:t>у</w:t>
      </w:r>
      <w:r w:rsidR="009D624B">
        <w:rPr>
          <w:rFonts w:eastAsia="Calibri"/>
          <w:sz w:val="28"/>
          <w:szCs w:val="28"/>
          <w:lang w:val="uk-UA"/>
        </w:rPr>
        <w:t>,</w:t>
      </w:r>
      <w:r>
        <w:rPr>
          <w:rFonts w:eastAsia="Calibri"/>
          <w:sz w:val="28"/>
          <w:szCs w:val="28"/>
          <w:lang w:val="uk-UA"/>
        </w:rPr>
        <w:t xml:space="preserve"> </w:t>
      </w:r>
      <w:r w:rsidR="009D624B">
        <w:rPr>
          <w:rFonts w:eastAsia="Calibri"/>
          <w:sz w:val="28"/>
          <w:szCs w:val="28"/>
          <w:lang w:val="uk-UA"/>
        </w:rPr>
        <w:t>не сприяло підвищенню якості</w:t>
      </w:r>
      <w:r>
        <w:rPr>
          <w:rFonts w:eastAsia="Calibri"/>
          <w:sz w:val="28"/>
          <w:szCs w:val="28"/>
          <w:lang w:val="uk-UA"/>
        </w:rPr>
        <w:t xml:space="preserve"> освітнього процесу</w:t>
      </w:r>
      <w:r w:rsidR="00D876EB">
        <w:rPr>
          <w:rFonts w:eastAsia="Calibri"/>
          <w:sz w:val="28"/>
          <w:szCs w:val="28"/>
          <w:lang w:val="uk-UA"/>
        </w:rPr>
        <w:t xml:space="preserve"> через об</w:t>
      </w:r>
      <w:r>
        <w:rPr>
          <w:rFonts w:eastAsia="Calibri"/>
          <w:sz w:val="28"/>
          <w:szCs w:val="28"/>
          <w:lang w:val="uk-UA"/>
        </w:rPr>
        <w:t>’єктивні</w:t>
      </w:r>
      <w:r w:rsidR="00D876EB">
        <w:rPr>
          <w:rFonts w:eastAsia="Calibri"/>
          <w:sz w:val="28"/>
          <w:szCs w:val="28"/>
          <w:lang w:val="uk-UA"/>
        </w:rPr>
        <w:t xml:space="preserve"> причини. Зокрема, не всі учасники освітнього процесу мали змогу </w:t>
      </w:r>
      <w:r w:rsidR="004F690A">
        <w:rPr>
          <w:rFonts w:eastAsia="Calibri"/>
          <w:sz w:val="28"/>
          <w:szCs w:val="28"/>
          <w:lang w:val="uk-UA"/>
        </w:rPr>
        <w:t xml:space="preserve">якісно навчатися через відсутність швидкісного Інтернету чи </w:t>
      </w:r>
      <w:r w:rsidR="002858FA">
        <w:rPr>
          <w:rFonts w:eastAsia="Calibri"/>
          <w:sz w:val="28"/>
          <w:szCs w:val="28"/>
          <w:lang w:val="uk-UA"/>
        </w:rPr>
        <w:t xml:space="preserve">брак </w:t>
      </w:r>
      <w:r w:rsidR="004F690A">
        <w:rPr>
          <w:rFonts w:eastAsia="Calibri"/>
          <w:sz w:val="28"/>
          <w:szCs w:val="28"/>
          <w:lang w:val="uk-UA"/>
        </w:rPr>
        <w:t>сучасних технічних засобів навчання</w:t>
      </w:r>
      <w:r w:rsidR="00CA6B44">
        <w:rPr>
          <w:rFonts w:eastAsia="Calibri"/>
          <w:sz w:val="28"/>
          <w:szCs w:val="28"/>
          <w:lang w:val="uk-UA"/>
        </w:rPr>
        <w:t xml:space="preserve">. З іншого боку, констатувався слабкий контроль батьків за навчанням дітей. </w:t>
      </w:r>
      <w:r>
        <w:rPr>
          <w:rFonts w:eastAsia="Calibri"/>
          <w:sz w:val="28"/>
          <w:szCs w:val="28"/>
          <w:lang w:val="uk-UA"/>
        </w:rPr>
        <w:t xml:space="preserve"> </w:t>
      </w:r>
      <w:r w:rsidR="00AB4493">
        <w:rPr>
          <w:rFonts w:eastAsia="Calibri"/>
          <w:sz w:val="28"/>
          <w:szCs w:val="28"/>
          <w:lang w:val="uk-UA"/>
        </w:rPr>
        <w:t>Педагогічні працівники використовували різні доступні засоби комунікації</w:t>
      </w:r>
      <w:r w:rsidR="00C7577E">
        <w:rPr>
          <w:rFonts w:eastAsia="Calibri"/>
          <w:sz w:val="28"/>
          <w:szCs w:val="28"/>
          <w:lang w:val="uk-UA"/>
        </w:rPr>
        <w:t xml:space="preserve">, </w:t>
      </w:r>
      <w:r w:rsidR="00C7577E">
        <w:rPr>
          <w:rFonts w:eastAsia="Calibri"/>
          <w:color w:val="000000"/>
          <w:sz w:val="28"/>
          <w:szCs w:val="28"/>
          <w:shd w:val="clear" w:color="auto" w:fill="FFFFFF"/>
          <w:lang w:val="uk-UA" w:eastAsia="en-US"/>
        </w:rPr>
        <w:t>організовували освітній</w:t>
      </w:r>
      <w:r w:rsidR="00C7577E" w:rsidRPr="00C7577E">
        <w:rPr>
          <w:rFonts w:eastAsia="Calibri"/>
          <w:color w:val="000000"/>
          <w:sz w:val="28"/>
          <w:szCs w:val="28"/>
          <w:shd w:val="clear" w:color="auto" w:fill="FFFFFF"/>
          <w:lang w:val="uk-UA" w:eastAsia="en-US"/>
        </w:rPr>
        <w:t xml:space="preserve"> процес під час дистанційного навчання з використанням технологій дистанційного навчання і всіх наявних у закладі освіти технічних засобів згідно з розкладом навчальних занять на </w:t>
      </w:r>
      <w:r w:rsidR="0066638F">
        <w:rPr>
          <w:rFonts w:eastAsia="Calibri"/>
          <w:color w:val="000000"/>
          <w:sz w:val="28"/>
          <w:szCs w:val="28"/>
          <w:shd w:val="clear" w:color="auto" w:fill="FFFFFF"/>
          <w:lang w:val="uk-UA" w:eastAsia="en-US"/>
        </w:rPr>
        <w:t xml:space="preserve"> 2020/2021 навчальний рік. Адміністрацією ліцею здійснювався</w:t>
      </w:r>
      <w:r w:rsidR="00C7577E" w:rsidRPr="00C7577E">
        <w:rPr>
          <w:rFonts w:eastAsia="Calibri"/>
          <w:color w:val="000000"/>
          <w:sz w:val="28"/>
          <w:szCs w:val="28"/>
          <w:shd w:val="clear" w:color="auto" w:fill="FFFFFF"/>
          <w:lang w:val="uk-UA" w:eastAsia="en-US"/>
        </w:rPr>
        <w:t xml:space="preserve"> контрол</w:t>
      </w:r>
      <w:r w:rsidR="0066638F">
        <w:rPr>
          <w:rFonts w:eastAsia="Calibri"/>
          <w:color w:val="000000"/>
          <w:sz w:val="28"/>
          <w:szCs w:val="28"/>
          <w:shd w:val="clear" w:color="auto" w:fill="FFFFFF"/>
          <w:lang w:val="uk-UA" w:eastAsia="en-US"/>
        </w:rPr>
        <w:t>ь</w:t>
      </w:r>
      <w:r w:rsidR="00C7577E" w:rsidRPr="00C7577E">
        <w:rPr>
          <w:rFonts w:eastAsia="Calibri"/>
          <w:color w:val="000000"/>
          <w:sz w:val="28"/>
          <w:szCs w:val="28"/>
          <w:shd w:val="clear" w:color="auto" w:fill="FFFFFF"/>
          <w:lang w:val="uk-UA" w:eastAsia="en-US"/>
        </w:rPr>
        <w:t xml:space="preserve"> за виконанням освітніх програм і обліком навчальних занять,</w:t>
      </w:r>
      <w:r w:rsidR="0066638F">
        <w:rPr>
          <w:rFonts w:eastAsia="Calibri"/>
          <w:color w:val="000000"/>
          <w:sz w:val="28"/>
          <w:szCs w:val="28"/>
          <w:shd w:val="clear" w:color="auto" w:fill="FFFFFF"/>
          <w:lang w:val="uk-UA" w:eastAsia="en-US"/>
        </w:rPr>
        <w:t xml:space="preserve"> результатами</w:t>
      </w:r>
      <w:r w:rsidR="00C7577E" w:rsidRPr="00C7577E">
        <w:rPr>
          <w:rFonts w:eastAsia="Calibri"/>
          <w:color w:val="000000"/>
          <w:sz w:val="28"/>
          <w:szCs w:val="28"/>
          <w:shd w:val="clear" w:color="auto" w:fill="FFFFFF"/>
          <w:lang w:val="uk-UA" w:eastAsia="en-US"/>
        </w:rPr>
        <w:t xml:space="preserve"> навчання учнів</w:t>
      </w:r>
      <w:r w:rsidR="0066638F">
        <w:rPr>
          <w:rFonts w:eastAsia="Calibri"/>
          <w:color w:val="000000"/>
          <w:sz w:val="28"/>
          <w:szCs w:val="28"/>
          <w:shd w:val="clear" w:color="auto" w:fill="FFFFFF"/>
          <w:lang w:val="uk-UA" w:eastAsia="en-US"/>
        </w:rPr>
        <w:t xml:space="preserve"> під час дистанційного навчання</w:t>
      </w:r>
      <w:r w:rsidR="00C7577E" w:rsidRPr="00C7577E">
        <w:rPr>
          <w:rFonts w:eastAsia="Calibri"/>
          <w:color w:val="000000"/>
          <w:sz w:val="28"/>
          <w:szCs w:val="28"/>
          <w:shd w:val="clear" w:color="auto" w:fill="FFFFFF"/>
          <w:lang w:val="uk-UA" w:eastAsia="en-US"/>
        </w:rPr>
        <w:t>.</w:t>
      </w:r>
      <w:r w:rsidR="00A10720">
        <w:rPr>
          <w:rFonts w:eastAsia="Calibri"/>
          <w:color w:val="000000"/>
          <w:sz w:val="28"/>
          <w:szCs w:val="28"/>
          <w:shd w:val="clear" w:color="auto" w:fill="FFFFFF"/>
          <w:lang w:val="uk-UA" w:eastAsia="en-US"/>
        </w:rPr>
        <w:t xml:space="preserve"> Проте в цілому результативність освітнього процесу знизилася. Тут багато є над чим працювати, і це одне з пріоритетних завдань на наступний навчальний рік.</w:t>
      </w:r>
    </w:p>
    <w:p w:rsidR="00951A66" w:rsidRDefault="00951A66" w:rsidP="002A217F">
      <w:pPr>
        <w:spacing w:after="200" w:line="360" w:lineRule="auto"/>
        <w:jc w:val="both"/>
        <w:rPr>
          <w:rFonts w:eastAsia="SimSun"/>
          <w:sz w:val="28"/>
          <w:szCs w:val="28"/>
          <w:lang w:val="uk-UA"/>
        </w:rPr>
      </w:pPr>
      <w:r>
        <w:rPr>
          <w:rFonts w:eastAsia="Calibri"/>
          <w:sz w:val="28"/>
          <w:szCs w:val="28"/>
          <w:lang w:val="uk-UA"/>
        </w:rPr>
        <w:t>Моя особиста позиція щодо першочергового врахування в роботі і</w:t>
      </w:r>
      <w:r>
        <w:rPr>
          <w:rFonts w:eastAsia="SimSun"/>
          <w:sz w:val="28"/>
          <w:szCs w:val="28"/>
          <w:lang w:val="uk-UA"/>
        </w:rPr>
        <w:t xml:space="preserve">нтересів учасників освітнього процесу, обов’язку захищати права членів трудового колективу закладу освіти керівником та профспілковим органом, підтримання постійного зворотного зв’язку з органами місцевого самоврядування, громадськістю </w:t>
      </w:r>
      <w:r w:rsidR="00B43512">
        <w:rPr>
          <w:rFonts w:eastAsia="SimSun"/>
          <w:sz w:val="28"/>
          <w:szCs w:val="28"/>
          <w:lang w:val="uk-UA"/>
        </w:rPr>
        <w:t>як і в попередні роки залишається незмінною.</w:t>
      </w:r>
    </w:p>
    <w:p w:rsidR="00867350" w:rsidRDefault="00867350" w:rsidP="002A217F">
      <w:pPr>
        <w:spacing w:after="200" w:line="360" w:lineRule="auto"/>
        <w:jc w:val="both"/>
        <w:rPr>
          <w:rFonts w:eastAsia="SimSun"/>
          <w:sz w:val="28"/>
          <w:szCs w:val="28"/>
          <w:lang w:val="uk-UA"/>
        </w:rPr>
      </w:pPr>
    </w:p>
    <w:p w:rsidR="00951A66" w:rsidRDefault="00951A66" w:rsidP="002A217F">
      <w:pPr>
        <w:keepNext/>
        <w:widowControl w:val="0"/>
        <w:tabs>
          <w:tab w:val="num" w:pos="0"/>
        </w:tabs>
        <w:suppressAutoHyphens/>
        <w:spacing w:line="360" w:lineRule="auto"/>
        <w:jc w:val="both"/>
        <w:outlineLvl w:val="1"/>
        <w:rPr>
          <w:rFonts w:eastAsia="SimSun"/>
          <w:b/>
          <w:sz w:val="28"/>
          <w:szCs w:val="28"/>
          <w:lang w:val="uk-UA"/>
        </w:rPr>
      </w:pPr>
      <w:r>
        <w:rPr>
          <w:rFonts w:eastAsia="SimSun"/>
          <w:b/>
          <w:sz w:val="28"/>
          <w:szCs w:val="28"/>
          <w:lang w:val="uk-UA"/>
        </w:rPr>
        <w:lastRenderedPageBreak/>
        <w:t>1.Персональний внесок директора школи у підвищення рівня організації навчально-виховного процесу в школі</w:t>
      </w:r>
    </w:p>
    <w:p w:rsidR="00951A66" w:rsidRDefault="00951A66" w:rsidP="002A217F">
      <w:pPr>
        <w:keepNext/>
        <w:widowControl w:val="0"/>
        <w:tabs>
          <w:tab w:val="num" w:pos="0"/>
        </w:tabs>
        <w:suppressAutoHyphens/>
        <w:spacing w:line="360" w:lineRule="auto"/>
        <w:ind w:left="180"/>
        <w:jc w:val="both"/>
        <w:outlineLvl w:val="1"/>
        <w:rPr>
          <w:rFonts w:eastAsia="SimSun"/>
          <w:b/>
          <w:sz w:val="28"/>
          <w:szCs w:val="28"/>
          <w:lang w:val="uk-UA"/>
        </w:rPr>
      </w:pPr>
    </w:p>
    <w:p w:rsidR="00951A66" w:rsidRDefault="00951A66" w:rsidP="002A217F">
      <w:pPr>
        <w:spacing w:after="200" w:line="360" w:lineRule="auto"/>
        <w:contextualSpacing/>
        <w:jc w:val="both"/>
        <w:rPr>
          <w:rFonts w:eastAsia="SimSun"/>
          <w:b/>
          <w:sz w:val="28"/>
          <w:szCs w:val="28"/>
          <w:lang w:val="uk-UA"/>
        </w:rPr>
      </w:pPr>
      <w:r>
        <w:rPr>
          <w:rFonts w:eastAsia="SimSun"/>
          <w:b/>
          <w:sz w:val="28"/>
          <w:szCs w:val="28"/>
          <w:lang w:val="uk-UA"/>
        </w:rPr>
        <w:t xml:space="preserve">1.1.Виконання функціональних обов’язків щодо забезпечення обов’язковості загальної середньої освіти </w:t>
      </w:r>
    </w:p>
    <w:p w:rsidR="00D13110" w:rsidRDefault="00951A66" w:rsidP="00A214C4">
      <w:pPr>
        <w:pStyle w:val="Just"/>
        <w:spacing w:line="360" w:lineRule="auto"/>
        <w:rPr>
          <w:rFonts w:eastAsia="Lucida Sans Unicode"/>
          <w:sz w:val="28"/>
          <w:szCs w:val="28"/>
          <w:lang w:val="uk-UA" w:eastAsia="en-US"/>
        </w:rPr>
      </w:pPr>
      <w:r>
        <w:rPr>
          <w:rFonts w:eastAsia="SimSun"/>
          <w:sz w:val="28"/>
          <w:szCs w:val="28"/>
          <w:lang w:val="uk-UA"/>
        </w:rPr>
        <w:t xml:space="preserve">       </w:t>
      </w:r>
      <w:proofErr w:type="spellStart"/>
      <w:r w:rsidR="00C45419">
        <w:rPr>
          <w:rFonts w:eastAsia="Calibri"/>
          <w:sz w:val="28"/>
          <w:szCs w:val="28"/>
          <w:lang w:val="uk-UA"/>
        </w:rPr>
        <w:t>Качалівський</w:t>
      </w:r>
      <w:proofErr w:type="spellEnd"/>
      <w:r w:rsidR="00C45419">
        <w:rPr>
          <w:rFonts w:eastAsia="Calibri"/>
          <w:sz w:val="28"/>
          <w:szCs w:val="28"/>
          <w:lang w:val="uk-UA"/>
        </w:rPr>
        <w:t xml:space="preserve"> ліцей нині</w:t>
      </w:r>
      <w:r>
        <w:rPr>
          <w:rFonts w:eastAsia="Calibri"/>
          <w:sz w:val="28"/>
          <w:szCs w:val="28"/>
          <w:lang w:val="uk-UA"/>
        </w:rPr>
        <w:t xml:space="preserve"> є комунальною власністю </w:t>
      </w:r>
      <w:proofErr w:type="spellStart"/>
      <w:r>
        <w:rPr>
          <w:rFonts w:eastAsia="Calibri"/>
          <w:sz w:val="28"/>
          <w:szCs w:val="28"/>
          <w:lang w:val="uk-UA"/>
        </w:rPr>
        <w:t>Краснокутської</w:t>
      </w:r>
      <w:proofErr w:type="spellEnd"/>
      <w:r>
        <w:rPr>
          <w:rFonts w:eastAsia="Calibri"/>
          <w:sz w:val="28"/>
          <w:szCs w:val="28"/>
          <w:lang w:val="uk-UA"/>
        </w:rPr>
        <w:t xml:space="preserve"> </w:t>
      </w:r>
      <w:r w:rsidR="00C45419">
        <w:rPr>
          <w:rFonts w:eastAsia="Calibri"/>
          <w:sz w:val="28"/>
          <w:szCs w:val="28"/>
          <w:lang w:val="uk-UA"/>
        </w:rPr>
        <w:t>селищної ради Богодухівського району</w:t>
      </w:r>
      <w:r w:rsidR="001244BD">
        <w:rPr>
          <w:rFonts w:eastAsia="Calibri"/>
          <w:sz w:val="28"/>
          <w:szCs w:val="28"/>
          <w:lang w:val="uk-UA"/>
        </w:rPr>
        <w:t>, яка являється його засновником.</w:t>
      </w:r>
      <w:r>
        <w:rPr>
          <w:rFonts w:eastAsia="Calibri"/>
          <w:sz w:val="28"/>
          <w:szCs w:val="28"/>
          <w:lang w:val="uk-UA"/>
        </w:rPr>
        <w:t xml:space="preserve"> Харківської області. </w:t>
      </w:r>
      <w:r w:rsidR="00A214C4">
        <w:rPr>
          <w:rFonts w:eastAsia="Calibri"/>
          <w:sz w:val="28"/>
          <w:szCs w:val="28"/>
          <w:lang w:val="uk-UA"/>
        </w:rPr>
        <w:t>Згідно зі Статутом оперативне у</w:t>
      </w:r>
      <w:r w:rsidR="00A214C4" w:rsidRPr="00A214C4">
        <w:rPr>
          <w:sz w:val="28"/>
          <w:szCs w:val="28"/>
          <w:lang w:val="uk-UA"/>
        </w:rPr>
        <w:t xml:space="preserve">правління навчальним закладом здійснюється </w:t>
      </w:r>
      <w:r w:rsidR="00A214C4" w:rsidRPr="00A214C4">
        <w:rPr>
          <w:rFonts w:cs="Courier New"/>
          <w:sz w:val="28"/>
          <w:szCs w:val="28"/>
          <w:lang w:val="uk-UA"/>
        </w:rPr>
        <w:t xml:space="preserve"> відділом освіти, молоді та спорту </w:t>
      </w:r>
      <w:proofErr w:type="spellStart"/>
      <w:r w:rsidR="00A214C4" w:rsidRPr="00A214C4">
        <w:rPr>
          <w:rFonts w:cs="Courier New"/>
          <w:sz w:val="28"/>
          <w:szCs w:val="28"/>
          <w:lang w:val="uk-UA"/>
        </w:rPr>
        <w:t>Краснокутської</w:t>
      </w:r>
      <w:proofErr w:type="spellEnd"/>
      <w:r w:rsidR="00A214C4" w:rsidRPr="00A214C4">
        <w:rPr>
          <w:rFonts w:cs="Courier New"/>
          <w:sz w:val="28"/>
          <w:szCs w:val="28"/>
          <w:lang w:val="uk-UA"/>
        </w:rPr>
        <w:t xml:space="preserve"> селищної ради.</w:t>
      </w:r>
      <w:r w:rsidR="00A214C4">
        <w:rPr>
          <w:rFonts w:cs="Courier New"/>
          <w:sz w:val="28"/>
          <w:szCs w:val="28"/>
          <w:lang w:val="uk-UA"/>
        </w:rPr>
        <w:t xml:space="preserve"> </w:t>
      </w:r>
      <w:r w:rsidR="00A214C4" w:rsidRPr="00A214C4">
        <w:rPr>
          <w:rFonts w:eastAsia="Lucida Sans Unicode"/>
          <w:sz w:val="28"/>
          <w:szCs w:val="28"/>
          <w:lang w:val="uk-UA" w:eastAsia="en-US"/>
        </w:rPr>
        <w:t xml:space="preserve">Безпосереднє керівництво навчальним закладом здійснює його директор. </w:t>
      </w:r>
      <w:r w:rsidR="00446BE0">
        <w:rPr>
          <w:rFonts w:eastAsia="Lucida Sans Unicode"/>
          <w:sz w:val="28"/>
          <w:szCs w:val="28"/>
          <w:lang w:val="uk-UA" w:eastAsia="en-US"/>
        </w:rPr>
        <w:t>Фінансування здійснюється згідно з бюджетним законодавством, за рахунок коштів державного та місцевого бюджетів та інших джерел, не заборонених законом.</w:t>
      </w:r>
      <w:r w:rsidR="00D13110">
        <w:rPr>
          <w:rFonts w:eastAsia="Lucida Sans Unicode"/>
          <w:sz w:val="28"/>
          <w:szCs w:val="28"/>
          <w:lang w:val="uk-UA" w:eastAsia="en-US"/>
        </w:rPr>
        <w:t xml:space="preserve"> Ліцей має академічну, організаційну, кадрову автономію відповідно до чинного законодавства та діє на підставі ліцензії на провадження освітньої діяльності та Статуту.</w:t>
      </w:r>
    </w:p>
    <w:p w:rsidR="00951A66" w:rsidRPr="00A214C4" w:rsidRDefault="00D13110" w:rsidP="00A214C4">
      <w:pPr>
        <w:pStyle w:val="Just"/>
        <w:spacing w:line="360" w:lineRule="auto"/>
        <w:rPr>
          <w:rFonts w:cs="Courier New"/>
          <w:sz w:val="28"/>
          <w:szCs w:val="28"/>
          <w:lang w:val="uk-UA"/>
        </w:rPr>
      </w:pPr>
      <w:r>
        <w:rPr>
          <w:rFonts w:eastAsia="Calibri"/>
          <w:sz w:val="28"/>
          <w:szCs w:val="28"/>
          <w:lang w:val="uk-UA"/>
        </w:rPr>
        <w:t>Територія обслуговування ліцею</w:t>
      </w:r>
      <w:r w:rsidR="009609E2">
        <w:rPr>
          <w:rFonts w:eastAsia="Calibri"/>
          <w:sz w:val="28"/>
          <w:szCs w:val="28"/>
          <w:lang w:val="uk-UA"/>
        </w:rPr>
        <w:t xml:space="preserve"> на 2020-2021 роки </w:t>
      </w:r>
      <w:r w:rsidR="00951A66">
        <w:rPr>
          <w:rFonts w:eastAsia="Calibri"/>
          <w:sz w:val="28"/>
          <w:szCs w:val="28"/>
          <w:lang w:val="uk-UA"/>
        </w:rPr>
        <w:t xml:space="preserve">закріплена відповідним розпорядженням </w:t>
      </w:r>
      <w:proofErr w:type="spellStart"/>
      <w:r w:rsidR="009609E2">
        <w:rPr>
          <w:rFonts w:eastAsia="Calibri"/>
          <w:sz w:val="28"/>
          <w:szCs w:val="28"/>
          <w:lang w:val="uk-UA"/>
        </w:rPr>
        <w:t>Краснокутської</w:t>
      </w:r>
      <w:proofErr w:type="spellEnd"/>
      <w:r w:rsidR="009609E2">
        <w:rPr>
          <w:rFonts w:eastAsia="Calibri"/>
          <w:sz w:val="28"/>
          <w:szCs w:val="28"/>
          <w:lang w:val="uk-UA"/>
        </w:rPr>
        <w:t xml:space="preserve"> </w:t>
      </w:r>
      <w:r w:rsidR="00951A66">
        <w:rPr>
          <w:rFonts w:eastAsia="Calibri"/>
          <w:sz w:val="28"/>
          <w:szCs w:val="28"/>
          <w:lang w:val="uk-UA"/>
        </w:rPr>
        <w:t>районної державної адміністрації від 07.04.2020 № 69</w:t>
      </w:r>
      <w:r w:rsidR="00F93AEE">
        <w:rPr>
          <w:rFonts w:eastAsia="Calibri"/>
          <w:sz w:val="28"/>
          <w:szCs w:val="28"/>
          <w:lang w:val="uk-UA"/>
        </w:rPr>
        <w:t xml:space="preserve"> залишалася незмінною і</w:t>
      </w:r>
      <w:r w:rsidR="00951A66">
        <w:rPr>
          <w:rFonts w:eastAsia="Calibri"/>
          <w:sz w:val="28"/>
          <w:szCs w:val="28"/>
          <w:lang w:val="uk-UA"/>
        </w:rPr>
        <w:t xml:space="preserve"> охоплює </w:t>
      </w:r>
      <w:r w:rsidR="00FC51FC">
        <w:rPr>
          <w:rFonts w:eastAsia="Calibri"/>
          <w:sz w:val="28"/>
          <w:szCs w:val="28"/>
          <w:lang w:val="uk-UA"/>
        </w:rPr>
        <w:t xml:space="preserve">села колишніх </w:t>
      </w:r>
      <w:proofErr w:type="spellStart"/>
      <w:r w:rsidR="00FC51FC">
        <w:rPr>
          <w:rFonts w:eastAsia="Calibri"/>
          <w:sz w:val="28"/>
          <w:szCs w:val="28"/>
          <w:lang w:val="uk-UA"/>
        </w:rPr>
        <w:t>Качалівської</w:t>
      </w:r>
      <w:proofErr w:type="spellEnd"/>
      <w:r w:rsidR="00FC51FC">
        <w:rPr>
          <w:rFonts w:eastAsia="Calibri"/>
          <w:sz w:val="28"/>
          <w:szCs w:val="28"/>
          <w:lang w:val="uk-UA"/>
        </w:rPr>
        <w:t xml:space="preserve"> та  </w:t>
      </w:r>
      <w:proofErr w:type="spellStart"/>
      <w:r w:rsidR="00FC51FC">
        <w:rPr>
          <w:rFonts w:eastAsia="Calibri"/>
          <w:sz w:val="28"/>
          <w:szCs w:val="28"/>
          <w:lang w:val="uk-UA"/>
        </w:rPr>
        <w:t>Китченківської</w:t>
      </w:r>
      <w:proofErr w:type="spellEnd"/>
      <w:r w:rsidR="00FC51FC">
        <w:rPr>
          <w:rFonts w:eastAsia="Calibri"/>
          <w:sz w:val="28"/>
          <w:szCs w:val="28"/>
          <w:lang w:val="uk-UA"/>
        </w:rPr>
        <w:t xml:space="preserve"> сільських</w:t>
      </w:r>
      <w:r w:rsidR="00951A66">
        <w:rPr>
          <w:rFonts w:eastAsia="Calibri"/>
          <w:sz w:val="28"/>
          <w:szCs w:val="28"/>
          <w:lang w:val="uk-UA"/>
        </w:rPr>
        <w:t xml:space="preserve"> рад. Для дітей організовано підвезення шкільним автобусом згідно із маршрутом руху, затвердженим Департаментом патрульно-постової поліції Харківської області</w:t>
      </w:r>
      <w:r w:rsidR="0083547B">
        <w:rPr>
          <w:rFonts w:eastAsia="Calibri"/>
          <w:sz w:val="28"/>
          <w:szCs w:val="28"/>
          <w:lang w:val="uk-UA"/>
        </w:rPr>
        <w:t xml:space="preserve"> у 2020 році</w:t>
      </w:r>
      <w:r w:rsidR="00951A66">
        <w:rPr>
          <w:rFonts w:eastAsia="Calibri"/>
          <w:sz w:val="28"/>
          <w:szCs w:val="28"/>
          <w:lang w:val="uk-UA"/>
        </w:rPr>
        <w:t xml:space="preserve">.   </w:t>
      </w:r>
      <w:r w:rsidR="00AC338E">
        <w:rPr>
          <w:rFonts w:eastAsia="Calibri"/>
          <w:sz w:val="28"/>
          <w:szCs w:val="28"/>
          <w:lang w:val="uk-UA"/>
        </w:rPr>
        <w:t xml:space="preserve">Всього впродовж 2020-2021 навчального року підвозилося 45 дітей ( з них 35 з </w:t>
      </w:r>
      <w:proofErr w:type="spellStart"/>
      <w:r w:rsidR="00AC338E">
        <w:rPr>
          <w:rFonts w:eastAsia="Calibri"/>
          <w:sz w:val="28"/>
          <w:szCs w:val="28"/>
          <w:lang w:val="uk-UA"/>
        </w:rPr>
        <w:t>Китченківки</w:t>
      </w:r>
      <w:proofErr w:type="spellEnd"/>
      <w:r w:rsidR="00AC338E">
        <w:rPr>
          <w:rFonts w:eastAsia="Calibri"/>
          <w:sz w:val="28"/>
          <w:szCs w:val="28"/>
          <w:lang w:val="uk-UA"/>
        </w:rPr>
        <w:t>) та 11 педагогічних працівників.</w:t>
      </w:r>
      <w:r w:rsidR="00951A66">
        <w:rPr>
          <w:rFonts w:eastAsia="Calibri"/>
          <w:sz w:val="28"/>
          <w:szCs w:val="28"/>
          <w:lang w:val="uk-UA"/>
        </w:rPr>
        <w:t xml:space="preserve">                        </w:t>
      </w:r>
    </w:p>
    <w:p w:rsidR="009B0D54" w:rsidRDefault="00951A66" w:rsidP="009B0D54">
      <w:pPr>
        <w:spacing w:line="360" w:lineRule="auto"/>
        <w:ind w:right="-45"/>
        <w:jc w:val="both"/>
        <w:rPr>
          <w:rFonts w:eastAsia="Calibri"/>
          <w:sz w:val="28"/>
          <w:szCs w:val="28"/>
          <w:lang w:val="uk-UA"/>
        </w:rPr>
      </w:pPr>
      <w:r>
        <w:rPr>
          <w:rFonts w:eastAsia="Calibri"/>
          <w:sz w:val="28"/>
          <w:szCs w:val="28"/>
          <w:lang w:val="uk-UA"/>
        </w:rPr>
        <w:t xml:space="preserve">      Проблем із підвезенням учнів протягом навчального року </w:t>
      </w:r>
      <w:r w:rsidR="004D0EB5">
        <w:rPr>
          <w:rFonts w:eastAsia="Calibri"/>
          <w:sz w:val="28"/>
          <w:szCs w:val="28"/>
          <w:lang w:val="uk-UA"/>
        </w:rPr>
        <w:t xml:space="preserve">практично </w:t>
      </w:r>
      <w:r>
        <w:rPr>
          <w:rFonts w:eastAsia="Calibri"/>
          <w:sz w:val="28"/>
          <w:szCs w:val="28"/>
          <w:lang w:val="uk-UA"/>
        </w:rPr>
        <w:t>не виникало: вчасно отримувалися паливно-мастильні матеріали та запчастини, здійснювався ремонт та технічне обслуговування транспортного засобу водієм шкільного автобуса Лисенком С.М., вчасно здійснювалися замін</w:t>
      </w:r>
      <w:r w:rsidR="004D0EB5">
        <w:rPr>
          <w:rFonts w:eastAsia="Calibri"/>
          <w:sz w:val="28"/>
          <w:szCs w:val="28"/>
          <w:lang w:val="uk-UA"/>
        </w:rPr>
        <w:t>и автотранспорту у разі поломок.</w:t>
      </w:r>
      <w:r w:rsidR="00C1577A">
        <w:rPr>
          <w:rFonts w:eastAsia="Calibri"/>
          <w:sz w:val="28"/>
          <w:szCs w:val="28"/>
          <w:lang w:val="uk-UA"/>
        </w:rPr>
        <w:t xml:space="preserve"> Вчасно замовлялися запасні частини, у встановлені терміни ( 1 раз на півріччя) проводився технічний огляд автобуса </w:t>
      </w:r>
      <w:r w:rsidR="00C1577A">
        <w:rPr>
          <w:rFonts w:eastAsia="Calibri"/>
          <w:sz w:val="28"/>
          <w:szCs w:val="28"/>
          <w:lang w:val="uk-UA"/>
        </w:rPr>
        <w:lastRenderedPageBreak/>
        <w:t>та здійснювалося обов’язкове страхування транспортного засобу.</w:t>
      </w:r>
      <w:r w:rsidR="009B0D54" w:rsidRPr="009B0D54">
        <w:rPr>
          <w:rFonts w:eastAsia="Calibri"/>
          <w:sz w:val="28"/>
          <w:szCs w:val="28"/>
          <w:lang w:val="uk-UA"/>
        </w:rPr>
        <w:t xml:space="preserve"> </w:t>
      </w:r>
      <w:r w:rsidR="009B0D54">
        <w:rPr>
          <w:rFonts w:eastAsia="Calibri"/>
          <w:sz w:val="28"/>
          <w:szCs w:val="28"/>
          <w:lang w:val="uk-UA"/>
        </w:rPr>
        <w:t xml:space="preserve">Окрім того, шкільний автобус ми отримали у 2013 році, тобто, на початок нового навчального року транспортний засіб буде в експлуатації 8 років. Тому автобус потребує серйозного ремонту, в тому числі зварювальних робіт, пофарбування тощо. Дане питання на контролі у адміністрації ліцею.  </w:t>
      </w:r>
    </w:p>
    <w:p w:rsidR="00951A66" w:rsidRDefault="001104FA" w:rsidP="002A217F">
      <w:pPr>
        <w:spacing w:line="360" w:lineRule="auto"/>
        <w:ind w:right="-45"/>
        <w:jc w:val="both"/>
        <w:rPr>
          <w:rFonts w:eastAsia="SimSun"/>
          <w:sz w:val="28"/>
          <w:szCs w:val="28"/>
          <w:lang w:val="uk-UA"/>
        </w:rPr>
      </w:pPr>
      <w:r>
        <w:rPr>
          <w:rFonts w:eastAsia="Calibri"/>
          <w:sz w:val="28"/>
          <w:szCs w:val="28"/>
          <w:lang w:val="uk-UA"/>
        </w:rPr>
        <w:t xml:space="preserve">      В</w:t>
      </w:r>
      <w:r w:rsidR="00951A66">
        <w:rPr>
          <w:rFonts w:eastAsia="Calibri"/>
          <w:sz w:val="28"/>
          <w:szCs w:val="28"/>
          <w:lang w:val="uk-UA"/>
        </w:rPr>
        <w:t>еличезною проблемою</w:t>
      </w:r>
      <w:r w:rsidR="007220C8">
        <w:rPr>
          <w:rFonts w:eastAsia="Calibri"/>
          <w:sz w:val="28"/>
          <w:szCs w:val="28"/>
          <w:lang w:val="uk-UA"/>
        </w:rPr>
        <w:t xml:space="preserve"> продовжує залишатися</w:t>
      </w:r>
      <w:r w:rsidR="00951A66">
        <w:rPr>
          <w:rFonts w:eastAsia="Calibri"/>
          <w:sz w:val="28"/>
          <w:szCs w:val="28"/>
          <w:lang w:val="uk-UA"/>
        </w:rPr>
        <w:t xml:space="preserve"> аварійний стан </w:t>
      </w:r>
      <w:proofErr w:type="spellStart"/>
      <w:r w:rsidR="00951A66">
        <w:rPr>
          <w:rFonts w:eastAsia="Calibri"/>
          <w:sz w:val="28"/>
          <w:szCs w:val="28"/>
          <w:lang w:val="uk-UA"/>
        </w:rPr>
        <w:t>дорожного</w:t>
      </w:r>
      <w:proofErr w:type="spellEnd"/>
      <w:r w:rsidR="00951A66">
        <w:rPr>
          <w:rFonts w:eastAsia="Calibri"/>
          <w:sz w:val="28"/>
          <w:szCs w:val="28"/>
          <w:lang w:val="uk-UA"/>
        </w:rPr>
        <w:t xml:space="preserve"> покриття на маршруті руху шкільного автобуса на відрізку дороги </w:t>
      </w:r>
      <w:proofErr w:type="spellStart"/>
      <w:r w:rsidR="00951A66">
        <w:rPr>
          <w:rFonts w:eastAsia="Calibri"/>
          <w:sz w:val="28"/>
          <w:szCs w:val="28"/>
          <w:lang w:val="uk-UA"/>
        </w:rPr>
        <w:t>Качалівка</w:t>
      </w:r>
      <w:proofErr w:type="spellEnd"/>
      <w:r w:rsidR="00951A66">
        <w:rPr>
          <w:rFonts w:eastAsia="Calibri"/>
          <w:sz w:val="28"/>
          <w:szCs w:val="28"/>
          <w:lang w:val="uk-UA"/>
        </w:rPr>
        <w:t xml:space="preserve"> – </w:t>
      </w:r>
      <w:proofErr w:type="spellStart"/>
      <w:r w:rsidR="00951A66">
        <w:rPr>
          <w:rFonts w:eastAsia="Calibri"/>
          <w:sz w:val="28"/>
          <w:szCs w:val="28"/>
          <w:lang w:val="uk-UA"/>
        </w:rPr>
        <w:t>Китченківка</w:t>
      </w:r>
      <w:proofErr w:type="spellEnd"/>
      <w:r w:rsidR="007220C8">
        <w:rPr>
          <w:rFonts w:eastAsia="Calibri"/>
          <w:sz w:val="28"/>
          <w:szCs w:val="28"/>
          <w:lang w:val="uk-UA"/>
        </w:rPr>
        <w:t>. Проте на сьогодні проблема частково вирішена, зокрема, розпочато у травні 2021 року ремонт зазначеної дороги і наразі третя частина шляху відремонтована. Сподіваюся, що до початку 2021/2022 навчального року ремонт буде завершено у повному обсязі.</w:t>
      </w:r>
      <w:r w:rsidR="00951A66">
        <w:rPr>
          <w:rFonts w:eastAsia="Calibri"/>
          <w:sz w:val="28"/>
          <w:szCs w:val="28"/>
          <w:lang w:val="uk-UA"/>
        </w:rPr>
        <w:t xml:space="preserve">     </w:t>
      </w:r>
      <w:r w:rsidR="007220C8">
        <w:rPr>
          <w:rFonts w:eastAsia="Calibri"/>
          <w:sz w:val="28"/>
          <w:szCs w:val="28"/>
          <w:lang w:val="uk-UA"/>
        </w:rPr>
        <w:t>Отже, звернення до голови</w:t>
      </w:r>
      <w:r w:rsidR="00951A66">
        <w:rPr>
          <w:rFonts w:eastAsia="Calibri"/>
          <w:sz w:val="28"/>
          <w:szCs w:val="28"/>
          <w:lang w:val="uk-UA"/>
        </w:rPr>
        <w:t xml:space="preserve"> </w:t>
      </w:r>
      <w:proofErr w:type="spellStart"/>
      <w:r w:rsidR="00951A66">
        <w:rPr>
          <w:rFonts w:eastAsia="Calibri"/>
          <w:sz w:val="28"/>
          <w:szCs w:val="28"/>
          <w:lang w:val="uk-UA"/>
        </w:rPr>
        <w:t>Краснокутської</w:t>
      </w:r>
      <w:proofErr w:type="spellEnd"/>
      <w:r w:rsidR="00951A66">
        <w:rPr>
          <w:rFonts w:eastAsia="Calibri"/>
          <w:sz w:val="28"/>
          <w:szCs w:val="28"/>
          <w:lang w:val="uk-UA"/>
        </w:rPr>
        <w:t xml:space="preserve"> РДА, </w:t>
      </w:r>
      <w:r w:rsidR="007220C8">
        <w:rPr>
          <w:rFonts w:eastAsia="Calibri"/>
          <w:sz w:val="28"/>
          <w:szCs w:val="28"/>
          <w:lang w:val="uk-UA"/>
        </w:rPr>
        <w:t xml:space="preserve"> </w:t>
      </w:r>
      <w:proofErr w:type="spellStart"/>
      <w:r w:rsidR="007220C8">
        <w:rPr>
          <w:rFonts w:eastAsia="Calibri"/>
          <w:sz w:val="28"/>
          <w:szCs w:val="28"/>
          <w:lang w:val="uk-UA"/>
        </w:rPr>
        <w:t>Краснокутської</w:t>
      </w:r>
      <w:proofErr w:type="spellEnd"/>
      <w:r w:rsidR="007220C8">
        <w:rPr>
          <w:rFonts w:eastAsia="Calibri"/>
          <w:sz w:val="28"/>
          <w:szCs w:val="28"/>
          <w:lang w:val="uk-UA"/>
        </w:rPr>
        <w:t xml:space="preserve"> селищної ради, </w:t>
      </w:r>
      <w:r w:rsidR="00951A66">
        <w:rPr>
          <w:rFonts w:eastAsia="Calibri"/>
          <w:sz w:val="28"/>
          <w:szCs w:val="28"/>
          <w:lang w:val="uk-UA"/>
        </w:rPr>
        <w:t>відділу освіти,</w:t>
      </w:r>
      <w:r w:rsidR="000B0BCE">
        <w:rPr>
          <w:rFonts w:eastAsia="Calibri"/>
          <w:sz w:val="28"/>
          <w:szCs w:val="28"/>
          <w:lang w:val="uk-UA"/>
        </w:rPr>
        <w:t xml:space="preserve"> </w:t>
      </w:r>
      <w:r w:rsidR="00951A66">
        <w:rPr>
          <w:rFonts w:eastAsia="Calibri"/>
          <w:sz w:val="28"/>
          <w:szCs w:val="28"/>
          <w:lang w:val="uk-UA"/>
        </w:rPr>
        <w:t xml:space="preserve"> с</w:t>
      </w:r>
      <w:r w:rsidR="007220C8">
        <w:rPr>
          <w:rFonts w:eastAsia="Calibri"/>
          <w:sz w:val="28"/>
          <w:szCs w:val="28"/>
          <w:lang w:val="uk-UA"/>
        </w:rPr>
        <w:t xml:space="preserve">ільських голів </w:t>
      </w:r>
      <w:r w:rsidR="00951A66">
        <w:rPr>
          <w:rFonts w:eastAsia="Calibri"/>
          <w:sz w:val="28"/>
          <w:szCs w:val="28"/>
          <w:lang w:val="uk-UA"/>
        </w:rPr>
        <w:t xml:space="preserve"> </w:t>
      </w:r>
      <w:proofErr w:type="spellStart"/>
      <w:r w:rsidR="00951A66">
        <w:rPr>
          <w:rFonts w:eastAsia="Calibri"/>
          <w:sz w:val="28"/>
          <w:szCs w:val="28"/>
          <w:lang w:val="uk-UA"/>
        </w:rPr>
        <w:t>Качалівської</w:t>
      </w:r>
      <w:proofErr w:type="spellEnd"/>
      <w:r w:rsidR="00951A66">
        <w:rPr>
          <w:rFonts w:eastAsia="Calibri"/>
          <w:sz w:val="28"/>
          <w:szCs w:val="28"/>
          <w:lang w:val="uk-UA"/>
        </w:rPr>
        <w:t xml:space="preserve"> та </w:t>
      </w:r>
      <w:proofErr w:type="spellStart"/>
      <w:r w:rsidR="00951A66">
        <w:rPr>
          <w:rFonts w:eastAsia="Calibri"/>
          <w:sz w:val="28"/>
          <w:szCs w:val="28"/>
          <w:lang w:val="uk-UA"/>
        </w:rPr>
        <w:t>Китчен</w:t>
      </w:r>
      <w:r w:rsidR="00275819">
        <w:rPr>
          <w:rFonts w:eastAsia="Calibri"/>
          <w:sz w:val="28"/>
          <w:szCs w:val="28"/>
          <w:lang w:val="uk-UA"/>
        </w:rPr>
        <w:t>ківської</w:t>
      </w:r>
      <w:proofErr w:type="spellEnd"/>
      <w:r w:rsidR="00275819">
        <w:rPr>
          <w:rFonts w:eastAsia="Calibri"/>
          <w:sz w:val="28"/>
          <w:szCs w:val="28"/>
          <w:lang w:val="uk-UA"/>
        </w:rPr>
        <w:t xml:space="preserve"> територіальних громад, колективне звернення батьків, учителів із с. </w:t>
      </w:r>
      <w:proofErr w:type="spellStart"/>
      <w:r w:rsidR="00275819">
        <w:rPr>
          <w:rFonts w:eastAsia="Calibri"/>
          <w:sz w:val="28"/>
          <w:szCs w:val="28"/>
          <w:lang w:val="uk-UA"/>
        </w:rPr>
        <w:t>Китченківки</w:t>
      </w:r>
      <w:proofErr w:type="spellEnd"/>
      <w:r w:rsidR="00275819">
        <w:rPr>
          <w:rFonts w:eastAsia="Calibri"/>
          <w:sz w:val="28"/>
          <w:szCs w:val="28"/>
          <w:lang w:val="uk-UA"/>
        </w:rPr>
        <w:t xml:space="preserve">  до відповідних обласних служб </w:t>
      </w:r>
      <w:proofErr w:type="spellStart"/>
      <w:r w:rsidR="00275819">
        <w:rPr>
          <w:rFonts w:eastAsia="Calibri"/>
          <w:sz w:val="28"/>
          <w:szCs w:val="28"/>
          <w:lang w:val="uk-UA"/>
        </w:rPr>
        <w:t>Автодору</w:t>
      </w:r>
      <w:proofErr w:type="spellEnd"/>
      <w:r w:rsidR="00275819">
        <w:rPr>
          <w:rFonts w:eastAsia="Calibri"/>
          <w:sz w:val="28"/>
          <w:szCs w:val="28"/>
          <w:lang w:val="uk-UA"/>
        </w:rPr>
        <w:t xml:space="preserve"> </w:t>
      </w:r>
      <w:r w:rsidR="00CC21D0">
        <w:rPr>
          <w:rFonts w:eastAsia="Calibri"/>
          <w:sz w:val="28"/>
          <w:szCs w:val="28"/>
          <w:lang w:val="uk-UA"/>
        </w:rPr>
        <w:t>в</w:t>
      </w:r>
      <w:r w:rsidR="00436038">
        <w:rPr>
          <w:rFonts w:eastAsia="Calibri"/>
          <w:sz w:val="28"/>
          <w:szCs w:val="28"/>
          <w:lang w:val="uk-UA"/>
        </w:rPr>
        <w:t>продовж 2019/</w:t>
      </w:r>
      <w:r w:rsidR="00951A66">
        <w:rPr>
          <w:rFonts w:eastAsia="Calibri"/>
          <w:sz w:val="28"/>
          <w:szCs w:val="28"/>
          <w:lang w:val="uk-UA"/>
        </w:rPr>
        <w:t xml:space="preserve">2020 навчального року </w:t>
      </w:r>
      <w:r w:rsidR="00925B6A">
        <w:rPr>
          <w:rFonts w:eastAsia="Calibri"/>
          <w:sz w:val="28"/>
          <w:szCs w:val="28"/>
          <w:lang w:val="uk-UA"/>
        </w:rPr>
        <w:t>мають реальний позитивний результат.</w:t>
      </w:r>
      <w:r w:rsidR="004A132D">
        <w:rPr>
          <w:rFonts w:eastAsia="Calibri"/>
          <w:sz w:val="28"/>
          <w:szCs w:val="28"/>
          <w:lang w:val="uk-UA"/>
        </w:rPr>
        <w:t xml:space="preserve"> Висловлюю щиру вдячність посадовим особам за небай</w:t>
      </w:r>
      <w:r w:rsidR="00803EE5">
        <w:rPr>
          <w:rFonts w:eastAsia="Calibri"/>
          <w:sz w:val="28"/>
          <w:szCs w:val="28"/>
          <w:lang w:val="uk-UA"/>
        </w:rPr>
        <w:t xml:space="preserve">дуже ставлення до </w:t>
      </w:r>
      <w:r w:rsidR="006208AA">
        <w:rPr>
          <w:rFonts w:eastAsia="Calibri"/>
          <w:sz w:val="28"/>
          <w:szCs w:val="28"/>
          <w:lang w:val="uk-UA"/>
        </w:rPr>
        <w:t>освітянських та громадських</w:t>
      </w:r>
      <w:r w:rsidR="00803EE5">
        <w:rPr>
          <w:rFonts w:eastAsia="Calibri"/>
          <w:sz w:val="28"/>
          <w:szCs w:val="28"/>
          <w:lang w:val="uk-UA"/>
        </w:rPr>
        <w:t xml:space="preserve"> </w:t>
      </w:r>
      <w:r w:rsidR="004A132D">
        <w:rPr>
          <w:rFonts w:eastAsia="Calibri"/>
          <w:sz w:val="28"/>
          <w:szCs w:val="28"/>
          <w:lang w:val="uk-UA"/>
        </w:rPr>
        <w:t>проблем.</w:t>
      </w:r>
      <w:r w:rsidR="00951A66">
        <w:rPr>
          <w:rFonts w:eastAsia="Calibri"/>
          <w:sz w:val="28"/>
          <w:szCs w:val="28"/>
          <w:lang w:val="uk-UA"/>
        </w:rPr>
        <w:br/>
      </w:r>
      <w:r w:rsidR="00951A66">
        <w:rPr>
          <w:rFonts w:eastAsia="SimSun"/>
          <w:sz w:val="28"/>
          <w:szCs w:val="28"/>
          <w:lang w:val="uk-UA"/>
        </w:rPr>
        <w:t xml:space="preserve">    </w:t>
      </w:r>
      <w:r w:rsidR="001B38C1">
        <w:rPr>
          <w:rFonts w:eastAsia="SimSun"/>
          <w:sz w:val="28"/>
          <w:szCs w:val="28"/>
          <w:lang w:val="uk-UA"/>
        </w:rPr>
        <w:t xml:space="preserve">    Всього  станом на 05.09.2020</w:t>
      </w:r>
      <w:r w:rsidR="00951A66">
        <w:rPr>
          <w:rFonts w:eastAsia="SimSun"/>
          <w:sz w:val="28"/>
          <w:szCs w:val="28"/>
          <w:lang w:val="uk-UA"/>
        </w:rPr>
        <w:t xml:space="preserve"> року, на початок поточного навчального року</w:t>
      </w:r>
      <w:r w:rsidR="009632F7">
        <w:rPr>
          <w:rFonts w:eastAsia="SimSun"/>
          <w:sz w:val="28"/>
          <w:szCs w:val="28"/>
          <w:lang w:val="uk-UA"/>
        </w:rPr>
        <w:t>, у закладі освіти навчалося 13</w:t>
      </w:r>
      <w:r w:rsidR="009049DD">
        <w:rPr>
          <w:rFonts w:eastAsia="SimSun"/>
          <w:sz w:val="28"/>
          <w:szCs w:val="28"/>
          <w:lang w:val="uk-UA"/>
        </w:rPr>
        <w:t>7</w:t>
      </w:r>
      <w:r w:rsidR="00951A66">
        <w:rPr>
          <w:rFonts w:eastAsia="SimSun"/>
          <w:sz w:val="28"/>
          <w:szCs w:val="28"/>
          <w:lang w:val="uk-UA"/>
        </w:rPr>
        <w:t xml:space="preserve"> учнів з території об</w:t>
      </w:r>
      <w:r w:rsidR="00AF4ABE">
        <w:rPr>
          <w:rFonts w:eastAsia="SimSun"/>
          <w:sz w:val="28"/>
          <w:szCs w:val="28"/>
          <w:lang w:val="uk-UA"/>
        </w:rPr>
        <w:t>слуговування школи</w:t>
      </w:r>
      <w:r w:rsidR="00951A66">
        <w:rPr>
          <w:rFonts w:eastAsia="SimSun"/>
          <w:sz w:val="28"/>
          <w:szCs w:val="28"/>
          <w:lang w:val="uk-UA"/>
        </w:rPr>
        <w:t xml:space="preserve">, </w:t>
      </w:r>
      <w:r w:rsidR="000679BC">
        <w:rPr>
          <w:rFonts w:eastAsia="SimSun"/>
          <w:sz w:val="28"/>
          <w:szCs w:val="28"/>
          <w:lang w:val="uk-UA"/>
        </w:rPr>
        <w:t>2 дитини не підлягало</w:t>
      </w:r>
      <w:r w:rsidR="00951A66">
        <w:rPr>
          <w:rFonts w:eastAsia="SimSun"/>
          <w:sz w:val="28"/>
          <w:szCs w:val="28"/>
          <w:lang w:val="uk-UA"/>
        </w:rPr>
        <w:t xml:space="preserve"> навчанню за станом здоров’я. Окрім того, зважаючи на ту обставину, що на території обох сільських рад</w:t>
      </w:r>
      <w:r w:rsidR="003347F7">
        <w:rPr>
          <w:rFonts w:eastAsia="SimSun"/>
          <w:sz w:val="28"/>
          <w:szCs w:val="28"/>
          <w:lang w:val="uk-UA"/>
        </w:rPr>
        <w:t>, як і раніше,</w:t>
      </w:r>
      <w:r w:rsidR="00951A66">
        <w:rPr>
          <w:rFonts w:eastAsia="SimSun"/>
          <w:sz w:val="28"/>
          <w:szCs w:val="28"/>
          <w:lang w:val="uk-UA"/>
        </w:rPr>
        <w:t xml:space="preserve"> немає дошкільного навчального з</w:t>
      </w:r>
      <w:r w:rsidR="003347F7">
        <w:rPr>
          <w:rFonts w:eastAsia="SimSun"/>
          <w:sz w:val="28"/>
          <w:szCs w:val="28"/>
          <w:lang w:val="uk-UA"/>
        </w:rPr>
        <w:t>акладу</w:t>
      </w:r>
      <w:r w:rsidR="00951A66">
        <w:rPr>
          <w:rFonts w:eastAsia="SimSun"/>
          <w:sz w:val="28"/>
          <w:szCs w:val="28"/>
          <w:lang w:val="uk-UA"/>
        </w:rPr>
        <w:t xml:space="preserve">, заклад освіти продовжував тримати на контролі питання обліку дітей дошкільного віку від 0 до 6 років, а також охоплення дітей 5-річного віку підготовкою до навчання у 1 класі. </w:t>
      </w:r>
      <w:r w:rsidR="005E6645">
        <w:rPr>
          <w:rFonts w:eastAsia="SimSun"/>
          <w:sz w:val="28"/>
          <w:szCs w:val="28"/>
          <w:lang w:val="uk-UA"/>
        </w:rPr>
        <w:t xml:space="preserve">Зазначаю, що на основі звернення батьків до адміністрації </w:t>
      </w:r>
      <w:proofErr w:type="spellStart"/>
      <w:r w:rsidR="005E6645">
        <w:rPr>
          <w:rFonts w:eastAsia="SimSun"/>
          <w:sz w:val="28"/>
          <w:szCs w:val="28"/>
          <w:lang w:val="uk-UA"/>
        </w:rPr>
        <w:t>Краснокутської</w:t>
      </w:r>
      <w:proofErr w:type="spellEnd"/>
      <w:r w:rsidR="005E6645">
        <w:rPr>
          <w:rFonts w:eastAsia="SimSun"/>
          <w:sz w:val="28"/>
          <w:szCs w:val="28"/>
          <w:lang w:val="uk-UA"/>
        </w:rPr>
        <w:t xml:space="preserve"> РДА, а згодом до </w:t>
      </w:r>
      <w:proofErr w:type="spellStart"/>
      <w:r w:rsidR="005E6645">
        <w:rPr>
          <w:rFonts w:eastAsia="SimSun"/>
          <w:sz w:val="28"/>
          <w:szCs w:val="28"/>
          <w:lang w:val="uk-UA"/>
        </w:rPr>
        <w:t>Краснокутської</w:t>
      </w:r>
      <w:proofErr w:type="spellEnd"/>
      <w:r w:rsidR="005E6645">
        <w:rPr>
          <w:rFonts w:eastAsia="SimSun"/>
          <w:sz w:val="28"/>
          <w:szCs w:val="28"/>
          <w:lang w:val="uk-UA"/>
        </w:rPr>
        <w:t xml:space="preserve"> селищної ради шкільним автобусом </w:t>
      </w:r>
      <w:proofErr w:type="spellStart"/>
      <w:r w:rsidR="005E6645">
        <w:rPr>
          <w:rFonts w:eastAsia="SimSun"/>
          <w:sz w:val="28"/>
          <w:szCs w:val="28"/>
          <w:lang w:val="uk-UA"/>
        </w:rPr>
        <w:t>Качалівського</w:t>
      </w:r>
      <w:proofErr w:type="spellEnd"/>
      <w:r w:rsidR="005E6645">
        <w:rPr>
          <w:rFonts w:eastAsia="SimSun"/>
          <w:sz w:val="28"/>
          <w:szCs w:val="28"/>
          <w:lang w:val="uk-UA"/>
        </w:rPr>
        <w:t xml:space="preserve"> ліцею здійснювалося підвезення дошкільнят до дитячого дошкільного закладу в с. </w:t>
      </w:r>
      <w:proofErr w:type="spellStart"/>
      <w:r w:rsidR="005E6645">
        <w:rPr>
          <w:rFonts w:eastAsia="SimSun"/>
          <w:sz w:val="28"/>
          <w:szCs w:val="28"/>
          <w:lang w:val="uk-UA"/>
        </w:rPr>
        <w:t>Петрівське</w:t>
      </w:r>
      <w:proofErr w:type="spellEnd"/>
      <w:r w:rsidR="005E6645">
        <w:rPr>
          <w:rFonts w:eastAsia="SimSun"/>
          <w:sz w:val="28"/>
          <w:szCs w:val="28"/>
          <w:lang w:val="uk-UA"/>
        </w:rPr>
        <w:t xml:space="preserve">, що знаходиться на території обслуговування ліцею </w:t>
      </w:r>
    </w:p>
    <w:p w:rsidR="00951A66" w:rsidRDefault="00951A66" w:rsidP="002A217F">
      <w:pPr>
        <w:tabs>
          <w:tab w:val="left" w:pos="4820"/>
          <w:tab w:val="left" w:pos="5529"/>
        </w:tabs>
        <w:spacing w:after="200" w:line="360" w:lineRule="auto"/>
        <w:jc w:val="both"/>
        <w:rPr>
          <w:rFonts w:eastAsia="SimSun"/>
          <w:sz w:val="28"/>
          <w:szCs w:val="28"/>
          <w:lang w:val="uk-UA"/>
        </w:rPr>
      </w:pPr>
      <w:r>
        <w:rPr>
          <w:rFonts w:eastAsia="SimSun"/>
          <w:sz w:val="28"/>
          <w:szCs w:val="28"/>
          <w:lang w:val="uk-UA"/>
        </w:rPr>
        <w:t xml:space="preserve">         Основним завданням на 202</w:t>
      </w:r>
      <w:r w:rsidR="00BF506A">
        <w:rPr>
          <w:rFonts w:eastAsia="SimSun"/>
          <w:sz w:val="28"/>
          <w:szCs w:val="28"/>
          <w:lang w:val="uk-UA"/>
        </w:rPr>
        <w:t>1</w:t>
      </w:r>
      <w:r>
        <w:rPr>
          <w:rFonts w:eastAsia="SimSun"/>
          <w:sz w:val="28"/>
          <w:szCs w:val="28"/>
          <w:lang w:val="uk-UA"/>
        </w:rPr>
        <w:t>/202</w:t>
      </w:r>
      <w:r w:rsidR="00BF506A">
        <w:rPr>
          <w:rFonts w:eastAsia="SimSun"/>
          <w:sz w:val="28"/>
          <w:szCs w:val="28"/>
          <w:lang w:val="uk-UA"/>
        </w:rPr>
        <w:t>2</w:t>
      </w:r>
      <w:r>
        <w:rPr>
          <w:rFonts w:eastAsia="SimSun"/>
          <w:sz w:val="28"/>
          <w:szCs w:val="28"/>
          <w:lang w:val="uk-UA"/>
        </w:rPr>
        <w:t xml:space="preserve"> навчальний рік, як і у попередніх роках, є  збереження </w:t>
      </w:r>
      <w:r w:rsidR="00BF506A">
        <w:rPr>
          <w:rFonts w:eastAsia="SimSun"/>
          <w:sz w:val="28"/>
          <w:szCs w:val="28"/>
          <w:lang w:val="uk-UA"/>
        </w:rPr>
        <w:t>існуючої мережі школи. На сьогодні 8</w:t>
      </w:r>
      <w:r>
        <w:rPr>
          <w:rFonts w:eastAsia="SimSun"/>
          <w:sz w:val="28"/>
          <w:szCs w:val="28"/>
          <w:lang w:val="uk-UA"/>
        </w:rPr>
        <w:t xml:space="preserve"> учнів  9 класу з </w:t>
      </w:r>
      <w:r w:rsidR="00BF506A">
        <w:rPr>
          <w:rFonts w:eastAsia="SimSun"/>
          <w:sz w:val="28"/>
          <w:szCs w:val="28"/>
          <w:lang w:val="uk-UA"/>
        </w:rPr>
        <w:lastRenderedPageBreak/>
        <w:t>15</w:t>
      </w:r>
      <w:r>
        <w:rPr>
          <w:rFonts w:eastAsia="SimSun"/>
          <w:sz w:val="28"/>
          <w:szCs w:val="28"/>
          <w:lang w:val="uk-UA"/>
        </w:rPr>
        <w:t xml:space="preserve"> виявили бажання продовжити навчання у 10 класі, що кількісно відповідає нормам наповнюваності класів. Адміністрація закладу освіти </w:t>
      </w:r>
      <w:r w:rsidR="00061268">
        <w:rPr>
          <w:rFonts w:eastAsia="SimSun"/>
          <w:sz w:val="28"/>
          <w:szCs w:val="28"/>
          <w:lang w:val="uk-UA"/>
        </w:rPr>
        <w:t xml:space="preserve">постійно </w:t>
      </w:r>
      <w:r>
        <w:rPr>
          <w:rFonts w:eastAsia="SimSun"/>
          <w:sz w:val="28"/>
          <w:szCs w:val="28"/>
          <w:lang w:val="uk-UA"/>
        </w:rPr>
        <w:t xml:space="preserve">тримає на контролі питання здобуття учнями </w:t>
      </w:r>
      <w:r w:rsidR="00061268">
        <w:rPr>
          <w:rFonts w:eastAsia="SimSun"/>
          <w:sz w:val="28"/>
          <w:szCs w:val="28"/>
          <w:lang w:val="uk-UA"/>
        </w:rPr>
        <w:t xml:space="preserve">повної </w:t>
      </w:r>
      <w:r>
        <w:rPr>
          <w:rFonts w:eastAsia="SimSun"/>
          <w:sz w:val="28"/>
          <w:szCs w:val="28"/>
          <w:lang w:val="uk-UA"/>
        </w:rPr>
        <w:t>загальної середньої освіти.</w:t>
      </w:r>
    </w:p>
    <w:p w:rsidR="00951A66" w:rsidRDefault="00951A66" w:rsidP="002A217F">
      <w:pPr>
        <w:spacing w:line="360" w:lineRule="auto"/>
        <w:jc w:val="both"/>
        <w:rPr>
          <w:rFonts w:eastAsia="SimSun"/>
          <w:sz w:val="28"/>
          <w:szCs w:val="28"/>
          <w:lang w:val="uk-UA"/>
        </w:rPr>
      </w:pPr>
      <w:r>
        <w:rPr>
          <w:rFonts w:eastAsia="SimSun"/>
          <w:sz w:val="28"/>
          <w:szCs w:val="28"/>
          <w:lang w:val="uk-UA"/>
        </w:rPr>
        <w:t xml:space="preserve">        У поточному навч</w:t>
      </w:r>
      <w:r w:rsidR="0012528D">
        <w:rPr>
          <w:rFonts w:eastAsia="SimSun"/>
          <w:sz w:val="28"/>
          <w:szCs w:val="28"/>
          <w:lang w:val="uk-UA"/>
        </w:rPr>
        <w:t>альному році 11 клас закінчили 7</w:t>
      </w:r>
      <w:r>
        <w:rPr>
          <w:rFonts w:eastAsia="SimSun"/>
          <w:sz w:val="28"/>
          <w:szCs w:val="28"/>
          <w:lang w:val="uk-UA"/>
        </w:rPr>
        <w:t xml:space="preserve"> учнів. Претенд</w:t>
      </w:r>
      <w:r w:rsidR="0012528D">
        <w:rPr>
          <w:rFonts w:eastAsia="SimSun"/>
          <w:sz w:val="28"/>
          <w:szCs w:val="28"/>
          <w:lang w:val="uk-UA"/>
        </w:rPr>
        <w:t xml:space="preserve">ентів на медалі немає. На сьогодні випускники уже пройшли </w:t>
      </w:r>
      <w:r>
        <w:rPr>
          <w:rFonts w:eastAsia="SimSun"/>
          <w:sz w:val="28"/>
          <w:szCs w:val="28"/>
          <w:lang w:val="uk-UA"/>
        </w:rPr>
        <w:t>ЗНО-202</w:t>
      </w:r>
      <w:r w:rsidR="0012528D">
        <w:rPr>
          <w:rFonts w:eastAsia="SimSun"/>
          <w:sz w:val="28"/>
          <w:szCs w:val="28"/>
          <w:lang w:val="uk-UA"/>
        </w:rPr>
        <w:t>1, сподіваємося на очікувані позитивні результати тестувань та успішні вступи учнів до обраних навчальних закладів.</w:t>
      </w:r>
    </w:p>
    <w:p w:rsidR="00951A66" w:rsidRDefault="00951A66" w:rsidP="002A217F">
      <w:pPr>
        <w:spacing w:line="360" w:lineRule="auto"/>
        <w:jc w:val="both"/>
        <w:rPr>
          <w:rFonts w:eastAsia="SimSun"/>
          <w:sz w:val="28"/>
          <w:szCs w:val="28"/>
          <w:lang w:val="uk-UA"/>
        </w:rPr>
      </w:pPr>
      <w:r>
        <w:rPr>
          <w:rFonts w:eastAsia="SimSun"/>
          <w:sz w:val="28"/>
          <w:szCs w:val="28"/>
          <w:lang w:val="uk-UA"/>
        </w:rPr>
        <w:t xml:space="preserve">        До 1 класу станом на 01.06.202</w:t>
      </w:r>
      <w:r w:rsidR="002544D4">
        <w:rPr>
          <w:rFonts w:eastAsia="SimSun"/>
          <w:sz w:val="28"/>
          <w:szCs w:val="28"/>
          <w:lang w:val="uk-UA"/>
        </w:rPr>
        <w:t>1 року</w:t>
      </w:r>
      <w:r>
        <w:rPr>
          <w:rFonts w:eastAsia="SimSun"/>
          <w:sz w:val="28"/>
          <w:szCs w:val="28"/>
          <w:lang w:val="uk-UA"/>
        </w:rPr>
        <w:t xml:space="preserve"> зараховано наказом по школі з 01.09.202</w:t>
      </w:r>
      <w:r w:rsidR="002544D4">
        <w:rPr>
          <w:rFonts w:eastAsia="SimSun"/>
          <w:sz w:val="28"/>
          <w:szCs w:val="28"/>
          <w:lang w:val="uk-UA"/>
        </w:rPr>
        <w:t>1</w:t>
      </w:r>
      <w:r>
        <w:rPr>
          <w:rFonts w:eastAsia="SimSun"/>
          <w:sz w:val="28"/>
          <w:szCs w:val="28"/>
          <w:lang w:val="uk-UA"/>
        </w:rPr>
        <w:t xml:space="preserve"> року 1</w:t>
      </w:r>
      <w:r w:rsidR="002544D4">
        <w:rPr>
          <w:rFonts w:eastAsia="SimSun"/>
          <w:sz w:val="28"/>
          <w:szCs w:val="28"/>
          <w:lang w:val="uk-UA"/>
        </w:rPr>
        <w:t>1</w:t>
      </w:r>
      <w:r>
        <w:rPr>
          <w:rFonts w:eastAsia="SimSun"/>
          <w:sz w:val="28"/>
          <w:szCs w:val="28"/>
          <w:lang w:val="uk-UA"/>
        </w:rPr>
        <w:t xml:space="preserve"> учнів. Даний наказ оприлюднено на сайті закладу освіти. </w:t>
      </w:r>
    </w:p>
    <w:p w:rsidR="00951A66" w:rsidRDefault="00951A66" w:rsidP="002A217F">
      <w:pPr>
        <w:spacing w:line="360" w:lineRule="auto"/>
        <w:rPr>
          <w:rFonts w:eastAsia="SimSun"/>
          <w:sz w:val="28"/>
          <w:szCs w:val="28"/>
          <w:lang w:val="uk-UA"/>
        </w:rPr>
      </w:pPr>
      <w:r>
        <w:rPr>
          <w:rFonts w:eastAsia="SimSun"/>
          <w:sz w:val="28"/>
          <w:szCs w:val="28"/>
          <w:lang w:val="uk-UA"/>
        </w:rPr>
        <w:t xml:space="preserve">       Прогнозована кількість учнів на початок </w:t>
      </w:r>
      <w:r w:rsidR="002544D4">
        <w:rPr>
          <w:rFonts w:eastAsia="SimSun"/>
          <w:sz w:val="28"/>
          <w:szCs w:val="28"/>
          <w:lang w:val="uk-UA"/>
        </w:rPr>
        <w:t>2021/2022 навчального року – 136</w:t>
      </w:r>
      <w:r>
        <w:rPr>
          <w:rFonts w:eastAsia="SimSun"/>
          <w:sz w:val="28"/>
          <w:szCs w:val="28"/>
          <w:lang w:val="uk-UA"/>
        </w:rPr>
        <w:t>.</w:t>
      </w:r>
    </w:p>
    <w:p w:rsidR="008E057F" w:rsidRDefault="00EE74F5" w:rsidP="00BD6F64">
      <w:pPr>
        <w:spacing w:line="360" w:lineRule="auto"/>
        <w:jc w:val="both"/>
        <w:rPr>
          <w:rFonts w:eastAsia="SimSun"/>
          <w:sz w:val="28"/>
          <w:szCs w:val="28"/>
          <w:lang w:val="uk-UA"/>
        </w:rPr>
      </w:pPr>
      <w:r>
        <w:rPr>
          <w:rFonts w:eastAsia="SimSun"/>
          <w:sz w:val="28"/>
          <w:szCs w:val="28"/>
          <w:lang w:val="uk-UA"/>
        </w:rPr>
        <w:t xml:space="preserve">      </w:t>
      </w:r>
      <w:r w:rsidR="008E057F">
        <w:rPr>
          <w:rFonts w:eastAsia="SimSun"/>
          <w:sz w:val="28"/>
          <w:szCs w:val="28"/>
          <w:lang w:val="uk-UA"/>
        </w:rPr>
        <w:t xml:space="preserve">До уваги присутніх інформація про якість знань здобувачів освіти. Нагадую, що в цілому спостерігається зниження якості знань, як уже зазначалося вище, переважно через низьку ефективність </w:t>
      </w:r>
      <w:r>
        <w:rPr>
          <w:rFonts w:eastAsia="SimSun"/>
          <w:sz w:val="28"/>
          <w:szCs w:val="28"/>
          <w:lang w:val="uk-UA"/>
        </w:rPr>
        <w:t>дистанційного навчання.</w:t>
      </w:r>
    </w:p>
    <w:p w:rsidR="002E4419" w:rsidRPr="0012528D" w:rsidRDefault="001B7D47" w:rsidP="00951A66">
      <w:pPr>
        <w:rPr>
          <w:rFonts w:eastAsia="SimSun"/>
          <w:b/>
          <w:sz w:val="28"/>
          <w:szCs w:val="28"/>
          <w:lang w:val="uk-UA"/>
        </w:rPr>
      </w:pPr>
      <w:r w:rsidRPr="0012528D">
        <w:rPr>
          <w:rFonts w:eastAsia="SimSun"/>
          <w:b/>
          <w:sz w:val="28"/>
          <w:szCs w:val="28"/>
          <w:lang w:val="uk-UA"/>
        </w:rPr>
        <w:t>Результати навчальних досягнень</w:t>
      </w:r>
      <w:r w:rsidR="0012528D" w:rsidRPr="0012528D">
        <w:rPr>
          <w:rFonts w:eastAsia="SimSun"/>
          <w:b/>
          <w:sz w:val="28"/>
          <w:szCs w:val="28"/>
          <w:lang w:val="uk-UA"/>
        </w:rPr>
        <w:t xml:space="preserve"> учнів за 2020/2021 навчальний рік</w:t>
      </w:r>
    </w:p>
    <w:p w:rsidR="0012528D" w:rsidRDefault="0012528D" w:rsidP="00951A66">
      <w:pPr>
        <w:rPr>
          <w:rFonts w:eastAsia="SimSun"/>
          <w:sz w:val="28"/>
          <w:szCs w:val="28"/>
          <w:lang w:val="uk-UA"/>
        </w:rPr>
      </w:pPr>
    </w:p>
    <w:tbl>
      <w:tblPr>
        <w:tblW w:w="9939" w:type="dxa"/>
        <w:tblInd w:w="-176" w:type="dxa"/>
        <w:tblLook w:val="04A0" w:firstRow="1" w:lastRow="0" w:firstColumn="1" w:lastColumn="0" w:noHBand="0" w:noVBand="1"/>
      </w:tblPr>
      <w:tblGrid>
        <w:gridCol w:w="4602"/>
        <w:gridCol w:w="276"/>
        <w:gridCol w:w="377"/>
        <w:gridCol w:w="380"/>
        <w:gridCol w:w="377"/>
        <w:gridCol w:w="390"/>
        <w:gridCol w:w="416"/>
        <w:gridCol w:w="377"/>
        <w:gridCol w:w="380"/>
        <w:gridCol w:w="377"/>
        <w:gridCol w:w="390"/>
        <w:gridCol w:w="456"/>
        <w:gridCol w:w="1141"/>
      </w:tblGrid>
      <w:tr w:rsidR="002E4419" w:rsidRPr="002E4419" w:rsidTr="002E4419">
        <w:trPr>
          <w:trHeight w:val="225"/>
        </w:trPr>
        <w:tc>
          <w:tcPr>
            <w:tcW w:w="4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419" w:rsidRPr="002E4419" w:rsidRDefault="002E4419" w:rsidP="002E4419">
            <w:pPr>
              <w:jc w:val="center"/>
            </w:pPr>
            <w:proofErr w:type="spellStart"/>
            <w:r w:rsidRPr="002E4419">
              <w:t>Предмети</w:t>
            </w:r>
            <w:proofErr w:type="spellEnd"/>
          </w:p>
        </w:tc>
        <w:tc>
          <w:tcPr>
            <w:tcW w:w="3920" w:type="dxa"/>
            <w:gridSpan w:val="10"/>
            <w:tcBorders>
              <w:top w:val="single" w:sz="4" w:space="0" w:color="auto"/>
              <w:left w:val="nil"/>
              <w:bottom w:val="single" w:sz="4" w:space="0" w:color="auto"/>
              <w:right w:val="single" w:sz="4" w:space="0" w:color="auto"/>
            </w:tcBorders>
            <w:shd w:val="clear" w:color="auto" w:fill="auto"/>
            <w:vAlign w:val="bottom"/>
          </w:tcPr>
          <w:p w:rsidR="002E4419" w:rsidRPr="0012528D" w:rsidRDefault="002E4419" w:rsidP="002E4419">
            <w:pPr>
              <w:jc w:val="center"/>
              <w:rPr>
                <w:b/>
              </w:rPr>
            </w:pPr>
            <w:proofErr w:type="spellStart"/>
            <w:r w:rsidRPr="0012528D">
              <w:rPr>
                <w:b/>
              </w:rPr>
              <w:t>Класи</w:t>
            </w:r>
            <w:proofErr w:type="spellEnd"/>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jc w:val="center"/>
            </w:pPr>
            <w:proofErr w:type="spellStart"/>
            <w:r w:rsidRPr="002E4419">
              <w:t>Якість</w:t>
            </w:r>
            <w:proofErr w:type="spellEnd"/>
            <w:r w:rsidRPr="002E4419">
              <w:t>,%</w:t>
            </w:r>
          </w:p>
        </w:tc>
      </w:tr>
      <w:tr w:rsidR="002E4419" w:rsidRPr="002E4419" w:rsidTr="002E4419">
        <w:trPr>
          <w:trHeight w:val="315"/>
        </w:trPr>
        <w:tc>
          <w:tcPr>
            <w:tcW w:w="4878" w:type="dxa"/>
            <w:gridSpan w:val="2"/>
            <w:vMerge/>
            <w:tcBorders>
              <w:top w:val="single" w:sz="4" w:space="0" w:color="auto"/>
              <w:left w:val="single" w:sz="4" w:space="0" w:color="auto"/>
              <w:bottom w:val="single" w:sz="4" w:space="0" w:color="auto"/>
              <w:right w:val="single" w:sz="4" w:space="0" w:color="auto"/>
            </w:tcBorders>
            <w:vAlign w:val="center"/>
            <w:hideMark/>
          </w:tcPr>
          <w:p w:rsidR="002E4419" w:rsidRPr="002E4419" w:rsidRDefault="002E4419" w:rsidP="002E4419"/>
        </w:tc>
        <w:tc>
          <w:tcPr>
            <w:tcW w:w="1940" w:type="dxa"/>
            <w:gridSpan w:val="5"/>
            <w:tcBorders>
              <w:top w:val="single" w:sz="4" w:space="0" w:color="auto"/>
              <w:left w:val="nil"/>
              <w:bottom w:val="single" w:sz="4" w:space="0" w:color="auto"/>
              <w:right w:val="single" w:sz="4" w:space="0" w:color="auto"/>
            </w:tcBorders>
            <w:shd w:val="clear" w:color="auto" w:fill="auto"/>
            <w:noWrap/>
            <w:vAlign w:val="bottom"/>
            <w:hideMark/>
          </w:tcPr>
          <w:p w:rsidR="002E4419" w:rsidRPr="0012528D" w:rsidRDefault="002E4419" w:rsidP="002E4419">
            <w:pPr>
              <w:jc w:val="center"/>
              <w:rPr>
                <w:b/>
              </w:rPr>
            </w:pPr>
            <w:r w:rsidRPr="0012528D">
              <w:rPr>
                <w:b/>
              </w:rPr>
              <w:t xml:space="preserve">3 (17  </w:t>
            </w:r>
            <w:proofErr w:type="spellStart"/>
            <w:r w:rsidRPr="0012528D">
              <w:rPr>
                <w:b/>
              </w:rPr>
              <w:t>уч</w:t>
            </w:r>
            <w:proofErr w:type="spellEnd"/>
            <w:r w:rsidRPr="0012528D">
              <w:rPr>
                <w:b/>
              </w:rPr>
              <w:t>)</w:t>
            </w:r>
          </w:p>
        </w:tc>
        <w:tc>
          <w:tcPr>
            <w:tcW w:w="1980" w:type="dxa"/>
            <w:gridSpan w:val="5"/>
            <w:tcBorders>
              <w:top w:val="single" w:sz="4" w:space="0" w:color="auto"/>
              <w:left w:val="nil"/>
              <w:bottom w:val="single" w:sz="4" w:space="0" w:color="auto"/>
              <w:right w:val="single" w:sz="4" w:space="0" w:color="auto"/>
            </w:tcBorders>
            <w:shd w:val="clear" w:color="auto" w:fill="auto"/>
            <w:noWrap/>
            <w:vAlign w:val="bottom"/>
            <w:hideMark/>
          </w:tcPr>
          <w:p w:rsidR="002E4419" w:rsidRPr="0012528D" w:rsidRDefault="002E4419" w:rsidP="002E4419">
            <w:pPr>
              <w:jc w:val="center"/>
              <w:rPr>
                <w:b/>
              </w:rPr>
            </w:pPr>
            <w:r w:rsidRPr="0012528D">
              <w:rPr>
                <w:b/>
              </w:rPr>
              <w:t xml:space="preserve">4 (15 </w:t>
            </w:r>
            <w:proofErr w:type="spellStart"/>
            <w:r w:rsidRPr="0012528D">
              <w:rPr>
                <w:b/>
              </w:rPr>
              <w:t>уч</w:t>
            </w:r>
            <w:proofErr w:type="spellEnd"/>
            <w:r w:rsidRPr="0012528D">
              <w:rPr>
                <w:b/>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E4419" w:rsidRPr="002E4419" w:rsidRDefault="002E4419" w:rsidP="002E4419"/>
        </w:tc>
      </w:tr>
      <w:tr w:rsidR="002E4419" w:rsidRPr="002E4419" w:rsidTr="002E4419">
        <w:trPr>
          <w:trHeight w:val="315"/>
        </w:trPr>
        <w:tc>
          <w:tcPr>
            <w:tcW w:w="4878" w:type="dxa"/>
            <w:gridSpan w:val="2"/>
            <w:vMerge/>
            <w:tcBorders>
              <w:top w:val="single" w:sz="4" w:space="0" w:color="auto"/>
              <w:left w:val="single" w:sz="4" w:space="0" w:color="auto"/>
              <w:bottom w:val="single" w:sz="4" w:space="0" w:color="auto"/>
              <w:right w:val="single" w:sz="4" w:space="0" w:color="auto"/>
            </w:tcBorders>
            <w:vAlign w:val="center"/>
            <w:hideMark/>
          </w:tcPr>
          <w:p w:rsidR="002E4419" w:rsidRPr="002E4419" w:rsidRDefault="002E4419" w:rsidP="002E4419"/>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В</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Д</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С</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proofErr w:type="gramStart"/>
            <w:r w:rsidRPr="002E4419">
              <w:t>П</w:t>
            </w:r>
            <w:proofErr w:type="gramEnd"/>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center"/>
            </w:pPr>
            <w:r w:rsidRPr="002E4419">
              <w:t>%</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В</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Д</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r w:rsidRPr="002E4419">
              <w:t>С</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center"/>
            </w:pPr>
            <w:proofErr w:type="gramStart"/>
            <w:r w:rsidRPr="002E4419">
              <w:t>П</w:t>
            </w:r>
            <w:proofErr w:type="gramEnd"/>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center"/>
            </w:pPr>
            <w:r w:rsidRPr="002E4419">
              <w:t>%</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rPr>
                <w:b/>
                <w:bCs/>
              </w:rPr>
            </w:pPr>
            <w:proofErr w:type="spellStart"/>
            <w:r w:rsidRPr="002E4419">
              <w:rPr>
                <w:b/>
                <w:bCs/>
              </w:rPr>
              <w:t>Українська</w:t>
            </w:r>
            <w:proofErr w:type="spellEnd"/>
            <w:r w:rsidRPr="002E4419">
              <w:rPr>
                <w:b/>
                <w:bCs/>
              </w:rPr>
              <w:t xml:space="preserve"> </w:t>
            </w:r>
            <w:proofErr w:type="spellStart"/>
            <w:r w:rsidRPr="002E4419">
              <w:rPr>
                <w:b/>
                <w:bCs/>
              </w:rPr>
              <w:t>мова</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3</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6</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6</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60</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60</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4419" w:rsidRPr="002E4419" w:rsidRDefault="002E4419" w:rsidP="002E4419">
            <w:pPr>
              <w:rPr>
                <w:b/>
                <w:bCs/>
              </w:rPr>
            </w:pPr>
            <w:proofErr w:type="spellStart"/>
            <w:r w:rsidRPr="002E4419">
              <w:rPr>
                <w:b/>
                <w:bCs/>
              </w:rPr>
              <w:t>Літературне</w:t>
            </w:r>
            <w:proofErr w:type="spellEnd"/>
            <w:r w:rsidRPr="002E4419">
              <w:rPr>
                <w:b/>
                <w:bCs/>
              </w:rPr>
              <w:t xml:space="preserve"> </w:t>
            </w:r>
            <w:proofErr w:type="spellStart"/>
            <w:r w:rsidRPr="002E4419">
              <w:rPr>
                <w:b/>
                <w:bCs/>
              </w:rPr>
              <w:t>читання</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7</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3</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80</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80</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rPr>
                <w:b/>
                <w:bCs/>
              </w:rPr>
            </w:pPr>
            <w:proofErr w:type="spellStart"/>
            <w:r w:rsidRPr="002E4419">
              <w:rPr>
                <w:b/>
                <w:bCs/>
              </w:rPr>
              <w:t>Іноземна</w:t>
            </w:r>
            <w:proofErr w:type="spellEnd"/>
            <w:r w:rsidRPr="002E4419">
              <w:rPr>
                <w:b/>
                <w:bCs/>
              </w:rPr>
              <w:t xml:space="preserve"> </w:t>
            </w:r>
            <w:proofErr w:type="spellStart"/>
            <w:r w:rsidRPr="002E4419">
              <w:rPr>
                <w:b/>
                <w:bCs/>
              </w:rPr>
              <w:t>мова</w:t>
            </w:r>
            <w:proofErr w:type="spellEnd"/>
            <w:r w:rsidRPr="002E4419">
              <w:rPr>
                <w:b/>
                <w:bCs/>
              </w:rPr>
              <w:t xml:space="preserve"> (</w:t>
            </w:r>
            <w:proofErr w:type="spellStart"/>
            <w:proofErr w:type="gramStart"/>
            <w:r w:rsidRPr="002E4419">
              <w:rPr>
                <w:b/>
                <w:bCs/>
              </w:rPr>
              <w:t>англ</w:t>
            </w:r>
            <w:proofErr w:type="spellEnd"/>
            <w:proofErr w:type="gramEnd"/>
            <w:r w:rsidRPr="002E4419">
              <w:rPr>
                <w:b/>
                <w:bCs/>
              </w:rPr>
              <w:t>)</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4</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4</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7</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53</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53</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Математика</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67</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67</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r w:rsidRPr="002E4419">
              <w:t xml:space="preserve">Я і </w:t>
            </w:r>
            <w:proofErr w:type="spellStart"/>
            <w:r w:rsidRPr="002E4419">
              <w:t>Україна</w:t>
            </w:r>
            <w:proofErr w:type="spellEnd"/>
            <w:r w:rsidRPr="002E4419">
              <w:t xml:space="preserve"> (</w:t>
            </w:r>
            <w:proofErr w:type="spellStart"/>
            <w:r w:rsidRPr="002E4419">
              <w:t>Природознавство</w:t>
            </w:r>
            <w:proofErr w:type="spellEnd"/>
            <w:r w:rsidRPr="002E4419">
              <w:t>)</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rPr>
                <w:b/>
                <w:bCs/>
              </w:rPr>
            </w:pPr>
            <w:r w:rsidRPr="002E4419">
              <w:rPr>
                <w:b/>
                <w:bCs/>
              </w:rPr>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rPr>
                <w:b/>
                <w:bCs/>
              </w:rPr>
            </w:pPr>
            <w:r w:rsidRPr="002E4419">
              <w:rPr>
                <w:b/>
                <w:bCs/>
              </w:rPr>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9</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1</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93</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93</w:t>
            </w:r>
          </w:p>
        </w:tc>
      </w:tr>
      <w:tr w:rsidR="002E4419" w:rsidRPr="002E4419" w:rsidTr="002E4419">
        <w:trPr>
          <w:trHeight w:val="315"/>
        </w:trPr>
        <w:tc>
          <w:tcPr>
            <w:tcW w:w="4602" w:type="dxa"/>
            <w:tcBorders>
              <w:top w:val="nil"/>
              <w:left w:val="single" w:sz="4" w:space="0" w:color="auto"/>
              <w:bottom w:val="single" w:sz="4" w:space="0" w:color="auto"/>
              <w:right w:val="nil"/>
            </w:tcBorders>
            <w:shd w:val="clear" w:color="auto" w:fill="auto"/>
            <w:noWrap/>
            <w:vAlign w:val="bottom"/>
            <w:hideMark/>
          </w:tcPr>
          <w:p w:rsidR="002E4419" w:rsidRPr="002E4419" w:rsidRDefault="002E4419" w:rsidP="002E4419">
            <w:r w:rsidRPr="002E4419">
              <w:t xml:space="preserve">Я у </w:t>
            </w:r>
            <w:proofErr w:type="spellStart"/>
            <w:proofErr w:type="gramStart"/>
            <w:r w:rsidRPr="002E4419">
              <w:t>св</w:t>
            </w:r>
            <w:proofErr w:type="gramEnd"/>
            <w:r w:rsidRPr="002E4419">
              <w:t>іті</w:t>
            </w:r>
            <w:proofErr w:type="spellEnd"/>
            <w:r w:rsidRPr="002E4419">
              <w:t xml:space="preserve"> </w:t>
            </w:r>
          </w:p>
        </w:tc>
        <w:tc>
          <w:tcPr>
            <w:tcW w:w="276"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4419" w:rsidRPr="002E4419" w:rsidRDefault="002E4419" w:rsidP="002E4419">
            <w:r w:rsidRPr="002E4419">
              <w:t xml:space="preserve">Я і </w:t>
            </w:r>
            <w:proofErr w:type="spellStart"/>
            <w:r w:rsidRPr="002E4419">
              <w:t>Україна</w:t>
            </w:r>
            <w:proofErr w:type="spellEnd"/>
            <w:r w:rsidRPr="002E4419">
              <w:t xml:space="preserve"> (</w:t>
            </w:r>
            <w:proofErr w:type="spellStart"/>
            <w:r w:rsidRPr="002E4419">
              <w:t>Громадянська</w:t>
            </w:r>
            <w:proofErr w:type="spellEnd"/>
            <w:r w:rsidRPr="002E4419">
              <w:t xml:space="preserve"> </w:t>
            </w:r>
            <w:proofErr w:type="spellStart"/>
            <w:r w:rsidRPr="002E4419">
              <w:t>освіта</w:t>
            </w:r>
            <w:proofErr w:type="spellEnd"/>
            <w:r w:rsidRPr="002E4419">
              <w:t>)</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Музичне</w:t>
            </w:r>
            <w:proofErr w:type="spellEnd"/>
            <w:r w:rsidRPr="002E4419">
              <w:t xml:space="preserve"> </w:t>
            </w:r>
            <w:proofErr w:type="spellStart"/>
            <w:r w:rsidRPr="002E4419">
              <w:t>мистецтво</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Образотворче</w:t>
            </w:r>
            <w:proofErr w:type="spellEnd"/>
            <w:r w:rsidRPr="002E4419">
              <w:t xml:space="preserve"> </w:t>
            </w:r>
            <w:proofErr w:type="spellStart"/>
            <w:r w:rsidRPr="002E4419">
              <w:t>мистецтво</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Трудове</w:t>
            </w:r>
            <w:proofErr w:type="spellEnd"/>
            <w:r w:rsidRPr="002E4419">
              <w:t xml:space="preserve"> </w:t>
            </w:r>
            <w:proofErr w:type="spellStart"/>
            <w:r w:rsidRPr="002E4419">
              <w:t>навчання</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Фізична</w:t>
            </w:r>
            <w:proofErr w:type="spellEnd"/>
            <w:r w:rsidRPr="002E4419">
              <w:t xml:space="preserve"> культура</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Основи</w:t>
            </w:r>
            <w:proofErr w:type="spellEnd"/>
            <w:r w:rsidRPr="002E4419">
              <w:t xml:space="preserve"> </w:t>
            </w:r>
            <w:proofErr w:type="spellStart"/>
            <w:r w:rsidRPr="002E4419">
              <w:t>здоров'я</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602" w:type="dxa"/>
            <w:tcBorders>
              <w:top w:val="nil"/>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roofErr w:type="spellStart"/>
            <w:r w:rsidRPr="002E4419">
              <w:t>Сходинки</w:t>
            </w:r>
            <w:proofErr w:type="spellEnd"/>
            <w:r w:rsidRPr="002E4419">
              <w:t xml:space="preserve"> до </w:t>
            </w:r>
            <w:proofErr w:type="spellStart"/>
            <w:r w:rsidRPr="002E4419">
              <w:t>інформатики</w:t>
            </w:r>
            <w:proofErr w:type="spellEnd"/>
          </w:p>
        </w:tc>
        <w:tc>
          <w:tcPr>
            <w:tcW w:w="276"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r>
      <w:tr w:rsidR="002E4419" w:rsidRPr="002E4419" w:rsidTr="002E4419">
        <w:trPr>
          <w:trHeight w:val="31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rPr>
                <w:b/>
                <w:bCs/>
              </w:rPr>
            </w:pPr>
            <w:proofErr w:type="spellStart"/>
            <w:r w:rsidRPr="002E4419">
              <w:rPr>
                <w:b/>
                <w:bCs/>
              </w:rPr>
              <w:t>Російська</w:t>
            </w:r>
            <w:proofErr w:type="spellEnd"/>
            <w:r w:rsidRPr="002E4419">
              <w:rPr>
                <w:b/>
                <w:bCs/>
              </w:rPr>
              <w:t xml:space="preserve"> </w:t>
            </w:r>
            <w:proofErr w:type="spellStart"/>
            <w:r w:rsidRPr="002E4419">
              <w:rPr>
                <w:b/>
                <w:bCs/>
              </w:rPr>
              <w:t>мова</w:t>
            </w:r>
            <w:proofErr w:type="spellEnd"/>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3</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7</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5</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0</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67</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67</w:t>
            </w:r>
          </w:p>
        </w:tc>
      </w:tr>
      <w:tr w:rsidR="002E4419" w:rsidRPr="002E4419" w:rsidTr="002E4419">
        <w:trPr>
          <w:trHeight w:val="21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419" w:rsidRPr="002E4419" w:rsidRDefault="002E4419" w:rsidP="002E4419">
            <w:pPr>
              <w:jc w:val="center"/>
            </w:pPr>
            <w:proofErr w:type="spellStart"/>
            <w:r w:rsidRPr="002E4419">
              <w:t>Якість</w:t>
            </w:r>
            <w:proofErr w:type="spellEnd"/>
            <w:r w:rsidRPr="002E4419">
              <w:t xml:space="preserve"> НДУ по </w:t>
            </w:r>
            <w:proofErr w:type="spellStart"/>
            <w:r w:rsidRPr="002E4419">
              <w:t>класу</w:t>
            </w:r>
            <w:proofErr w:type="spellEnd"/>
            <w:r w:rsidRPr="002E4419">
              <w:t>,%</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1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8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77"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390"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r w:rsidRPr="002E4419">
              <w:t> </w:t>
            </w:r>
          </w:p>
        </w:tc>
        <w:tc>
          <w:tcPr>
            <w:tcW w:w="456" w:type="dxa"/>
            <w:tcBorders>
              <w:top w:val="nil"/>
              <w:left w:val="nil"/>
              <w:bottom w:val="single" w:sz="4" w:space="0" w:color="auto"/>
              <w:right w:val="single" w:sz="4" w:space="0" w:color="auto"/>
            </w:tcBorders>
            <w:shd w:val="clear" w:color="000000" w:fill="C0C0C0"/>
            <w:noWrap/>
            <w:vAlign w:val="bottom"/>
            <w:hideMark/>
          </w:tcPr>
          <w:p w:rsidR="002E4419" w:rsidRPr="002E4419" w:rsidRDefault="002E4419" w:rsidP="002E4419">
            <w:pPr>
              <w:jc w:val="right"/>
            </w:pPr>
            <w:r w:rsidRPr="002E4419">
              <w:t>70</w:t>
            </w:r>
          </w:p>
        </w:tc>
        <w:tc>
          <w:tcPr>
            <w:tcW w:w="1141" w:type="dxa"/>
            <w:tcBorders>
              <w:top w:val="nil"/>
              <w:left w:val="nil"/>
              <w:bottom w:val="single" w:sz="4" w:space="0" w:color="auto"/>
              <w:right w:val="single" w:sz="4" w:space="0" w:color="auto"/>
            </w:tcBorders>
            <w:shd w:val="clear" w:color="auto" w:fill="auto"/>
            <w:noWrap/>
            <w:vAlign w:val="bottom"/>
            <w:hideMark/>
          </w:tcPr>
          <w:p w:rsidR="002E4419" w:rsidRPr="002E4419" w:rsidRDefault="002E4419" w:rsidP="002E4419">
            <w:pPr>
              <w:jc w:val="right"/>
            </w:pPr>
            <w:r w:rsidRPr="002E4419">
              <w:t>70</w:t>
            </w:r>
          </w:p>
        </w:tc>
      </w:tr>
    </w:tbl>
    <w:p w:rsidR="002E4419" w:rsidRDefault="002E4419" w:rsidP="00951A66">
      <w:pPr>
        <w:rPr>
          <w:rFonts w:eastAsia="SimSun"/>
          <w:sz w:val="28"/>
          <w:szCs w:val="28"/>
          <w:lang w:val="uk-UA"/>
        </w:rPr>
      </w:pPr>
    </w:p>
    <w:p w:rsidR="00C43432" w:rsidRDefault="00C43432" w:rsidP="00951A66">
      <w:pPr>
        <w:rPr>
          <w:rFonts w:eastAsia="SimSun"/>
          <w:sz w:val="28"/>
          <w:szCs w:val="28"/>
          <w:lang w:val="uk-UA"/>
        </w:rPr>
      </w:pPr>
    </w:p>
    <w:p w:rsidR="00C43432" w:rsidRDefault="00C43432" w:rsidP="00951A66">
      <w:pPr>
        <w:rPr>
          <w:rFonts w:eastAsia="SimSun"/>
          <w:sz w:val="28"/>
          <w:szCs w:val="28"/>
          <w:lang w:val="uk-UA"/>
        </w:rPr>
      </w:pPr>
    </w:p>
    <w:tbl>
      <w:tblPr>
        <w:tblW w:w="9923" w:type="dxa"/>
        <w:tblInd w:w="-176" w:type="dxa"/>
        <w:tblLook w:val="04A0" w:firstRow="1" w:lastRow="0" w:firstColumn="1" w:lastColumn="0" w:noHBand="0" w:noVBand="1"/>
      </w:tblPr>
      <w:tblGrid>
        <w:gridCol w:w="2324"/>
        <w:gridCol w:w="394"/>
        <w:gridCol w:w="325"/>
        <w:gridCol w:w="332"/>
        <w:gridCol w:w="331"/>
        <w:gridCol w:w="490"/>
        <w:gridCol w:w="394"/>
        <w:gridCol w:w="394"/>
        <w:gridCol w:w="332"/>
        <w:gridCol w:w="331"/>
        <w:gridCol w:w="490"/>
        <w:gridCol w:w="328"/>
        <w:gridCol w:w="328"/>
        <w:gridCol w:w="332"/>
        <w:gridCol w:w="331"/>
        <w:gridCol w:w="490"/>
        <w:gridCol w:w="323"/>
        <w:gridCol w:w="325"/>
        <w:gridCol w:w="332"/>
        <w:gridCol w:w="331"/>
        <w:gridCol w:w="666"/>
      </w:tblGrid>
      <w:tr w:rsidR="00C43432" w:rsidRPr="00C43432" w:rsidTr="003E0A85">
        <w:trPr>
          <w:trHeight w:val="150"/>
        </w:trPr>
        <w:tc>
          <w:tcPr>
            <w:tcW w:w="23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432" w:rsidRPr="00C43432" w:rsidRDefault="00C43432" w:rsidP="00C43432">
            <w:pPr>
              <w:jc w:val="center"/>
              <w:rPr>
                <w:rFonts w:ascii="Arial" w:hAnsi="Arial" w:cs="Arial"/>
                <w:sz w:val="16"/>
                <w:szCs w:val="16"/>
              </w:rPr>
            </w:pPr>
            <w:proofErr w:type="spellStart"/>
            <w:r w:rsidRPr="00C43432">
              <w:rPr>
                <w:rFonts w:ascii="Arial" w:hAnsi="Arial" w:cs="Arial"/>
                <w:sz w:val="16"/>
                <w:szCs w:val="16"/>
              </w:rPr>
              <w:t>Предмети</w:t>
            </w:r>
            <w:proofErr w:type="spellEnd"/>
          </w:p>
        </w:tc>
        <w:tc>
          <w:tcPr>
            <w:tcW w:w="7599" w:type="dxa"/>
            <w:gridSpan w:val="20"/>
            <w:tcBorders>
              <w:top w:val="single" w:sz="4" w:space="0" w:color="auto"/>
              <w:left w:val="nil"/>
              <w:bottom w:val="single" w:sz="4" w:space="0" w:color="auto"/>
              <w:right w:val="single" w:sz="4" w:space="0" w:color="auto"/>
            </w:tcBorders>
            <w:shd w:val="clear" w:color="auto" w:fill="auto"/>
            <w:noWrap/>
            <w:vAlign w:val="bottom"/>
            <w:hideMark/>
          </w:tcPr>
          <w:p w:rsidR="00C43432" w:rsidRPr="00C43432" w:rsidRDefault="00C43432" w:rsidP="00C43432">
            <w:pPr>
              <w:jc w:val="center"/>
              <w:rPr>
                <w:rFonts w:ascii="Arial" w:hAnsi="Arial" w:cs="Arial"/>
                <w:sz w:val="16"/>
                <w:szCs w:val="16"/>
              </w:rPr>
            </w:pPr>
            <w:r w:rsidRPr="00C43432">
              <w:rPr>
                <w:rFonts w:ascii="Arial" w:hAnsi="Arial" w:cs="Arial"/>
                <w:sz w:val="16"/>
                <w:szCs w:val="16"/>
              </w:rPr>
              <w:t> </w:t>
            </w:r>
          </w:p>
        </w:tc>
      </w:tr>
      <w:tr w:rsidR="00C43432" w:rsidRPr="00C43432" w:rsidTr="003E0A85">
        <w:trPr>
          <w:trHeight w:val="225"/>
        </w:trPr>
        <w:tc>
          <w:tcPr>
            <w:tcW w:w="2324" w:type="dxa"/>
            <w:vMerge/>
            <w:tcBorders>
              <w:top w:val="single" w:sz="4" w:space="0" w:color="auto"/>
              <w:left w:val="single" w:sz="4" w:space="0" w:color="auto"/>
              <w:bottom w:val="single" w:sz="4" w:space="0" w:color="auto"/>
              <w:right w:val="single" w:sz="4" w:space="0" w:color="auto"/>
            </w:tcBorders>
            <w:vAlign w:val="center"/>
            <w:hideMark/>
          </w:tcPr>
          <w:p w:rsidR="00C43432" w:rsidRPr="00C43432" w:rsidRDefault="00C43432" w:rsidP="00C43432">
            <w:pPr>
              <w:rPr>
                <w:rFonts w:ascii="Arial" w:hAnsi="Arial" w:cs="Arial"/>
                <w:sz w:val="16"/>
                <w:szCs w:val="16"/>
              </w:rPr>
            </w:pPr>
          </w:p>
        </w:tc>
        <w:tc>
          <w:tcPr>
            <w:tcW w:w="1872"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 xml:space="preserve">5 (16 </w:t>
            </w:r>
            <w:proofErr w:type="spellStart"/>
            <w:r w:rsidRPr="00F43A00">
              <w:rPr>
                <w:rFonts w:ascii="Arial" w:hAnsi="Arial" w:cs="Arial"/>
                <w:b/>
                <w:sz w:val="16"/>
                <w:szCs w:val="16"/>
              </w:rPr>
              <w:t>уч</w:t>
            </w:r>
            <w:proofErr w:type="spellEnd"/>
            <w:r w:rsidRPr="00F43A00">
              <w:rPr>
                <w:rFonts w:ascii="Arial" w:hAnsi="Arial" w:cs="Arial"/>
                <w:b/>
                <w:sz w:val="16"/>
                <w:szCs w:val="16"/>
              </w:rPr>
              <w:t>)</w:t>
            </w:r>
          </w:p>
        </w:tc>
        <w:tc>
          <w:tcPr>
            <w:tcW w:w="1941"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6 (12уч)</w:t>
            </w:r>
          </w:p>
        </w:tc>
        <w:tc>
          <w:tcPr>
            <w:tcW w:w="1809"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 xml:space="preserve">7 (10 </w:t>
            </w:r>
            <w:proofErr w:type="spellStart"/>
            <w:r w:rsidRPr="00F43A00">
              <w:rPr>
                <w:rFonts w:ascii="Arial" w:hAnsi="Arial" w:cs="Arial"/>
                <w:b/>
                <w:sz w:val="16"/>
                <w:szCs w:val="16"/>
              </w:rPr>
              <w:t>уч</w:t>
            </w:r>
            <w:proofErr w:type="spellEnd"/>
            <w:r w:rsidRPr="00F43A00">
              <w:rPr>
                <w:rFonts w:ascii="Arial" w:hAnsi="Arial" w:cs="Arial"/>
                <w:b/>
                <w:sz w:val="16"/>
                <w:szCs w:val="16"/>
              </w:rPr>
              <w:t>)</w:t>
            </w:r>
          </w:p>
        </w:tc>
        <w:tc>
          <w:tcPr>
            <w:tcW w:w="1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 xml:space="preserve">8 (10 </w:t>
            </w:r>
            <w:proofErr w:type="spellStart"/>
            <w:r w:rsidRPr="00F43A00">
              <w:rPr>
                <w:rFonts w:ascii="Arial" w:hAnsi="Arial" w:cs="Arial"/>
                <w:b/>
                <w:sz w:val="16"/>
                <w:szCs w:val="16"/>
              </w:rPr>
              <w:t>уч</w:t>
            </w:r>
            <w:proofErr w:type="spellEnd"/>
            <w:r w:rsidRPr="00F43A00">
              <w:rPr>
                <w:rFonts w:ascii="Arial" w:hAnsi="Arial" w:cs="Arial"/>
                <w:b/>
                <w:sz w:val="16"/>
                <w:szCs w:val="16"/>
              </w:rPr>
              <w:t>)</w:t>
            </w:r>
          </w:p>
        </w:tc>
      </w:tr>
      <w:tr w:rsidR="00C43432" w:rsidRPr="00C43432" w:rsidTr="003E0A85">
        <w:trPr>
          <w:trHeight w:val="225"/>
        </w:trPr>
        <w:tc>
          <w:tcPr>
            <w:tcW w:w="2324" w:type="dxa"/>
            <w:vMerge/>
            <w:tcBorders>
              <w:top w:val="single" w:sz="4" w:space="0" w:color="auto"/>
              <w:left w:val="single" w:sz="4" w:space="0" w:color="auto"/>
              <w:bottom w:val="single" w:sz="4" w:space="0" w:color="auto"/>
              <w:right w:val="single" w:sz="4" w:space="0" w:color="auto"/>
            </w:tcBorders>
            <w:vAlign w:val="center"/>
            <w:hideMark/>
          </w:tcPr>
          <w:p w:rsidR="00C43432" w:rsidRPr="00C43432" w:rsidRDefault="00C43432" w:rsidP="00C43432">
            <w:pPr>
              <w:rPr>
                <w:rFonts w:ascii="Arial" w:hAnsi="Arial" w:cs="Arial"/>
                <w:sz w:val="16"/>
                <w:szCs w:val="16"/>
              </w:rPr>
            </w:pP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r>
      <w:tr w:rsidR="00C43432" w:rsidRPr="00C43432" w:rsidTr="003E0A85">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Українська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47</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58</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Українська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література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69</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58</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Зарубіжна</w:t>
            </w:r>
            <w:proofErr w:type="spellEnd"/>
            <w:r w:rsidRPr="00C43432">
              <w:rPr>
                <w:rFonts w:ascii="Arial" w:hAnsi="Arial" w:cs="Arial"/>
                <w:sz w:val="16"/>
                <w:szCs w:val="16"/>
              </w:rPr>
              <w:t xml:space="preserve"> </w:t>
            </w:r>
            <w:proofErr w:type="spellStart"/>
            <w:r w:rsidRPr="00C43432">
              <w:rPr>
                <w:rFonts w:ascii="Arial" w:hAnsi="Arial" w:cs="Arial"/>
                <w:sz w:val="16"/>
                <w:szCs w:val="16"/>
              </w:rPr>
              <w:t>література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58</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22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Іноземна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37</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58</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Історія</w:t>
            </w:r>
            <w:proofErr w:type="spellEnd"/>
            <w:r w:rsidRPr="00C43432">
              <w:rPr>
                <w:rFonts w:ascii="Arial" w:hAnsi="Arial" w:cs="Arial"/>
                <w:sz w:val="16"/>
                <w:szCs w:val="16"/>
              </w:rPr>
              <w:t xml:space="preserve"> </w:t>
            </w:r>
            <w:proofErr w:type="spellStart"/>
            <w:r w:rsidRPr="00C43432">
              <w:rPr>
                <w:rFonts w:ascii="Arial" w:hAnsi="Arial" w:cs="Arial"/>
                <w:sz w:val="16"/>
                <w:szCs w:val="16"/>
              </w:rPr>
              <w:t>України</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83</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Всесвітня</w:t>
            </w:r>
            <w:proofErr w:type="spellEnd"/>
            <w:r w:rsidRPr="00C43432">
              <w:rPr>
                <w:rFonts w:ascii="Arial" w:hAnsi="Arial" w:cs="Arial"/>
                <w:sz w:val="16"/>
                <w:szCs w:val="16"/>
              </w:rPr>
              <w:t xml:space="preserve"> </w:t>
            </w:r>
            <w:proofErr w:type="spellStart"/>
            <w:r w:rsidRPr="00C43432">
              <w:rPr>
                <w:rFonts w:ascii="Arial" w:hAnsi="Arial" w:cs="Arial"/>
                <w:sz w:val="16"/>
                <w:szCs w:val="16"/>
              </w:rPr>
              <w:t>історія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Основи</w:t>
            </w:r>
            <w:proofErr w:type="spellEnd"/>
            <w:r w:rsidRPr="00C43432">
              <w:rPr>
                <w:rFonts w:ascii="Arial" w:hAnsi="Arial" w:cs="Arial"/>
                <w:sz w:val="16"/>
                <w:szCs w:val="16"/>
              </w:rPr>
              <w:t xml:space="preserve"> </w:t>
            </w:r>
            <w:proofErr w:type="spellStart"/>
            <w:r w:rsidRPr="00C43432">
              <w:rPr>
                <w:rFonts w:ascii="Arial" w:hAnsi="Arial" w:cs="Arial"/>
                <w:sz w:val="16"/>
                <w:szCs w:val="16"/>
              </w:rPr>
              <w:t>правознавство</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Математика</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44</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Алгебра</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Геометрія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Природознавство</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proofErr w:type="gramStart"/>
            <w:r w:rsidRPr="00C43432">
              <w:rPr>
                <w:rFonts w:ascii="Arial" w:hAnsi="Arial" w:cs="Arial"/>
                <w:sz w:val="16"/>
                <w:szCs w:val="16"/>
              </w:rPr>
              <w:t>Б</w:t>
            </w:r>
            <w:proofErr w:type="gramEnd"/>
            <w:r w:rsidRPr="00C43432">
              <w:rPr>
                <w:rFonts w:ascii="Arial" w:hAnsi="Arial" w:cs="Arial"/>
                <w:sz w:val="16"/>
                <w:szCs w:val="16"/>
              </w:rPr>
              <w:t>іологія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67</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Географія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58</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r>
      <w:tr w:rsidR="00C43432" w:rsidRPr="00C43432" w:rsidTr="003E0A85">
        <w:trPr>
          <w:trHeight w:val="22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Фізика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70</w:t>
            </w:r>
          </w:p>
        </w:tc>
      </w:tr>
      <w:tr w:rsidR="00C43432" w:rsidRPr="00C43432" w:rsidTr="003E0A85">
        <w:trPr>
          <w:trHeight w:val="22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Хімія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r>
      <w:tr w:rsidR="00C43432" w:rsidRPr="00C43432" w:rsidTr="003E0A85">
        <w:trPr>
          <w:trHeight w:val="22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Музичне</w:t>
            </w:r>
            <w:proofErr w:type="spellEnd"/>
            <w:r w:rsidRPr="00C43432">
              <w:rPr>
                <w:rFonts w:ascii="Arial" w:hAnsi="Arial" w:cs="Arial"/>
                <w:sz w:val="16"/>
                <w:szCs w:val="16"/>
              </w:rPr>
              <w:t xml:space="preserve"> </w:t>
            </w:r>
            <w:proofErr w:type="spellStart"/>
            <w:r w:rsidRPr="00C43432">
              <w:rPr>
                <w:rFonts w:ascii="Arial" w:hAnsi="Arial" w:cs="Arial"/>
                <w:sz w:val="16"/>
                <w:szCs w:val="16"/>
              </w:rPr>
              <w:t>мистецтво</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16</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Образотв</w:t>
            </w:r>
            <w:proofErr w:type="spellEnd"/>
            <w:r w:rsidRPr="00C43432">
              <w:rPr>
                <w:rFonts w:ascii="Arial" w:hAnsi="Arial" w:cs="Arial"/>
                <w:sz w:val="16"/>
                <w:szCs w:val="16"/>
              </w:rPr>
              <w:t xml:space="preserve">. </w:t>
            </w:r>
            <w:proofErr w:type="spellStart"/>
            <w:r w:rsidRPr="00C43432">
              <w:rPr>
                <w:rFonts w:ascii="Arial" w:hAnsi="Arial" w:cs="Arial"/>
                <w:sz w:val="16"/>
                <w:szCs w:val="16"/>
              </w:rPr>
              <w:t>мистецтво</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94</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92</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xml:space="preserve">Труд </w:t>
            </w:r>
            <w:proofErr w:type="spellStart"/>
            <w:r w:rsidRPr="00C43432">
              <w:rPr>
                <w:rFonts w:ascii="Arial" w:hAnsi="Arial" w:cs="Arial"/>
                <w:sz w:val="16"/>
                <w:szCs w:val="16"/>
              </w:rPr>
              <w:t>навч</w:t>
            </w:r>
            <w:proofErr w:type="spellEnd"/>
            <w:r w:rsidRPr="00C43432">
              <w:rPr>
                <w:rFonts w:ascii="Arial" w:hAnsi="Arial" w:cs="Arial"/>
                <w:sz w:val="16"/>
                <w:szCs w:val="16"/>
              </w:rPr>
              <w:t>./</w:t>
            </w:r>
            <w:proofErr w:type="spellStart"/>
            <w:r w:rsidRPr="00C43432">
              <w:rPr>
                <w:rFonts w:ascii="Arial" w:hAnsi="Arial" w:cs="Arial"/>
                <w:sz w:val="16"/>
                <w:szCs w:val="16"/>
              </w:rPr>
              <w:t>Технології</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69</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92</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27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Інформатика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67</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20"/>
                <w:szCs w:val="20"/>
              </w:rPr>
            </w:pPr>
            <w:r w:rsidRPr="00C43432">
              <w:rPr>
                <w:rFonts w:ascii="Arial" w:hAnsi="Arial" w:cs="Arial"/>
                <w:sz w:val="20"/>
                <w:szCs w:val="20"/>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20"/>
                <w:szCs w:val="20"/>
              </w:rPr>
            </w:pPr>
            <w:r w:rsidRPr="00C43432">
              <w:rPr>
                <w:rFonts w:ascii="Arial" w:hAnsi="Arial" w:cs="Arial"/>
                <w:sz w:val="20"/>
                <w:szCs w:val="20"/>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20"/>
                <w:szCs w:val="20"/>
              </w:rPr>
            </w:pPr>
            <w:r w:rsidRPr="00C43432">
              <w:rPr>
                <w:rFonts w:ascii="Arial" w:hAnsi="Arial" w:cs="Arial"/>
                <w:sz w:val="20"/>
                <w:szCs w:val="20"/>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20"/>
                <w:szCs w:val="20"/>
              </w:rPr>
            </w:pPr>
            <w:r w:rsidRPr="00C43432">
              <w:rPr>
                <w:rFonts w:ascii="Arial" w:hAnsi="Arial" w:cs="Arial"/>
                <w:sz w:val="20"/>
                <w:szCs w:val="20"/>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Фізична</w:t>
            </w:r>
            <w:proofErr w:type="spellEnd"/>
            <w:r w:rsidRPr="00C43432">
              <w:rPr>
                <w:rFonts w:ascii="Arial" w:hAnsi="Arial" w:cs="Arial"/>
                <w:sz w:val="16"/>
                <w:szCs w:val="16"/>
              </w:rPr>
              <w:t xml:space="preserve"> культура</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28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Російська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r>
      <w:tr w:rsidR="00C43432" w:rsidRPr="00C43432" w:rsidTr="003E0A85">
        <w:trPr>
          <w:trHeight w:val="285"/>
        </w:trPr>
        <w:tc>
          <w:tcPr>
            <w:tcW w:w="23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Мистецтво</w:t>
            </w:r>
            <w:proofErr w:type="spellEnd"/>
            <w:r w:rsidRPr="00C43432">
              <w:rPr>
                <w:rFonts w:ascii="Arial" w:hAnsi="Arial" w:cs="Arial"/>
                <w:sz w:val="16"/>
                <w:szCs w:val="16"/>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285"/>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Основи</w:t>
            </w:r>
            <w:proofErr w:type="spellEnd"/>
            <w:r w:rsidRPr="00C43432">
              <w:rPr>
                <w:rFonts w:ascii="Arial" w:hAnsi="Arial" w:cs="Arial"/>
                <w:sz w:val="16"/>
                <w:szCs w:val="16"/>
              </w:rPr>
              <w:t xml:space="preserve"> </w:t>
            </w:r>
            <w:proofErr w:type="spellStart"/>
            <w:r w:rsidRPr="00C43432">
              <w:rPr>
                <w:rFonts w:ascii="Arial" w:hAnsi="Arial" w:cs="Arial"/>
                <w:sz w:val="16"/>
                <w:szCs w:val="16"/>
              </w:rPr>
              <w:t>здоров'я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69</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92</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3E0A85">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Фізика</w:t>
            </w:r>
            <w:proofErr w:type="spellEnd"/>
            <w:r w:rsidRPr="00C43432">
              <w:rPr>
                <w:rFonts w:ascii="Arial" w:hAnsi="Arial" w:cs="Arial"/>
                <w:sz w:val="16"/>
                <w:szCs w:val="16"/>
              </w:rPr>
              <w:t xml:space="preserve"> і </w:t>
            </w:r>
            <w:proofErr w:type="spellStart"/>
            <w:r w:rsidRPr="00C43432">
              <w:rPr>
                <w:rFonts w:ascii="Arial" w:hAnsi="Arial" w:cs="Arial"/>
                <w:sz w:val="16"/>
                <w:szCs w:val="16"/>
              </w:rPr>
              <w:t>астрономія</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70"/>
        </w:trPr>
        <w:tc>
          <w:tcPr>
            <w:tcW w:w="23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Громадянська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освіта</w:t>
            </w:r>
            <w:proofErr w:type="spellEnd"/>
            <w:r w:rsidRPr="00C43432">
              <w:rPr>
                <w:rFonts w:ascii="Arial" w:hAnsi="Arial" w:cs="Arial"/>
                <w:sz w:val="16"/>
                <w:szCs w:val="16"/>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70"/>
        </w:trPr>
        <w:tc>
          <w:tcPr>
            <w:tcW w:w="23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Харківщинознавство</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90</w:t>
            </w:r>
          </w:p>
        </w:tc>
      </w:tr>
      <w:tr w:rsidR="00C43432" w:rsidRPr="00C43432" w:rsidTr="003E0A85">
        <w:trPr>
          <w:trHeight w:val="255"/>
        </w:trPr>
        <w:tc>
          <w:tcPr>
            <w:tcW w:w="23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Захист</w:t>
            </w:r>
            <w:proofErr w:type="spellEnd"/>
            <w:r w:rsidRPr="00C43432">
              <w:rPr>
                <w:rFonts w:ascii="Arial" w:hAnsi="Arial" w:cs="Arial"/>
                <w:sz w:val="16"/>
                <w:szCs w:val="16"/>
              </w:rPr>
              <w:t xml:space="preserve"> </w:t>
            </w:r>
            <w:proofErr w:type="spellStart"/>
            <w:r w:rsidRPr="00C43432">
              <w:rPr>
                <w:rFonts w:ascii="Arial" w:hAnsi="Arial" w:cs="Arial"/>
                <w:sz w:val="16"/>
                <w:szCs w:val="16"/>
              </w:rPr>
              <w:t>України</w:t>
            </w:r>
            <w:proofErr w:type="spellEnd"/>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r>
      <w:tr w:rsidR="00C43432" w:rsidRPr="00C43432" w:rsidTr="003E0A85">
        <w:trPr>
          <w:trHeight w:val="24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jc w:val="center"/>
              <w:rPr>
                <w:rFonts w:ascii="Arial" w:hAnsi="Arial" w:cs="Arial"/>
                <w:sz w:val="16"/>
                <w:szCs w:val="16"/>
              </w:rPr>
            </w:pPr>
            <w:proofErr w:type="spellStart"/>
            <w:r w:rsidRPr="00C43432">
              <w:rPr>
                <w:rFonts w:ascii="Arial" w:hAnsi="Arial" w:cs="Arial"/>
                <w:sz w:val="16"/>
                <w:szCs w:val="16"/>
              </w:rPr>
              <w:t>Якість</w:t>
            </w:r>
            <w:proofErr w:type="spellEnd"/>
            <w:r w:rsidRPr="00C43432">
              <w:rPr>
                <w:rFonts w:ascii="Arial" w:hAnsi="Arial" w:cs="Arial"/>
                <w:sz w:val="16"/>
                <w:szCs w:val="16"/>
              </w:rPr>
              <w:t xml:space="preserve"> НДУ по </w:t>
            </w:r>
            <w:proofErr w:type="spellStart"/>
            <w:r w:rsidRPr="00C43432">
              <w:rPr>
                <w:rFonts w:ascii="Arial" w:hAnsi="Arial" w:cs="Arial"/>
                <w:sz w:val="16"/>
                <w:szCs w:val="16"/>
              </w:rPr>
              <w:t>класу</w:t>
            </w:r>
            <w:proofErr w:type="spellEnd"/>
            <w:r w:rsidRPr="00C43432">
              <w:rPr>
                <w:rFonts w:ascii="Arial" w:hAnsi="Arial" w:cs="Arial"/>
                <w:sz w:val="16"/>
                <w:szCs w:val="16"/>
              </w:rPr>
              <w:t>,%</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64</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72</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666"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76</w:t>
            </w:r>
          </w:p>
        </w:tc>
      </w:tr>
    </w:tbl>
    <w:p w:rsidR="00C43432" w:rsidRPr="00C43432" w:rsidRDefault="00C43432" w:rsidP="00C43432">
      <w:pPr>
        <w:spacing w:after="200" w:line="276" w:lineRule="auto"/>
        <w:rPr>
          <w:rFonts w:asciiTheme="minorHAnsi" w:eastAsiaTheme="minorHAnsi" w:hAnsiTheme="minorHAnsi" w:cstheme="minorBidi"/>
          <w:sz w:val="22"/>
          <w:szCs w:val="22"/>
          <w:lang w:val="uk-UA" w:eastAsia="en-US"/>
        </w:rPr>
      </w:pPr>
    </w:p>
    <w:p w:rsidR="00C43432" w:rsidRPr="00C43432" w:rsidRDefault="00C43432" w:rsidP="00C43432">
      <w:pPr>
        <w:spacing w:after="200" w:line="276" w:lineRule="auto"/>
        <w:rPr>
          <w:rFonts w:asciiTheme="minorHAnsi" w:eastAsiaTheme="minorHAnsi" w:hAnsiTheme="minorHAnsi" w:cstheme="minorBidi"/>
          <w:sz w:val="22"/>
          <w:szCs w:val="22"/>
          <w:lang w:val="uk-UA" w:eastAsia="en-US"/>
        </w:rPr>
      </w:pPr>
    </w:p>
    <w:tbl>
      <w:tblPr>
        <w:tblW w:w="9923" w:type="dxa"/>
        <w:tblInd w:w="-176" w:type="dxa"/>
        <w:tblLook w:val="04A0" w:firstRow="1" w:lastRow="0" w:firstColumn="1" w:lastColumn="0" w:noHBand="0" w:noVBand="1"/>
      </w:tblPr>
      <w:tblGrid>
        <w:gridCol w:w="2466"/>
        <w:gridCol w:w="323"/>
        <w:gridCol w:w="394"/>
        <w:gridCol w:w="394"/>
        <w:gridCol w:w="331"/>
        <w:gridCol w:w="490"/>
        <w:gridCol w:w="323"/>
        <w:gridCol w:w="325"/>
        <w:gridCol w:w="332"/>
        <w:gridCol w:w="331"/>
        <w:gridCol w:w="490"/>
        <w:gridCol w:w="323"/>
        <w:gridCol w:w="325"/>
        <w:gridCol w:w="332"/>
        <w:gridCol w:w="331"/>
        <w:gridCol w:w="490"/>
        <w:gridCol w:w="1923"/>
      </w:tblGrid>
      <w:tr w:rsidR="00C43432" w:rsidRPr="00C43432" w:rsidTr="006D60E2">
        <w:trPr>
          <w:trHeight w:val="150"/>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432" w:rsidRPr="00C43432" w:rsidRDefault="00C43432" w:rsidP="00C43432">
            <w:pPr>
              <w:jc w:val="center"/>
              <w:rPr>
                <w:rFonts w:ascii="Arial" w:hAnsi="Arial" w:cs="Arial"/>
                <w:sz w:val="16"/>
                <w:szCs w:val="16"/>
              </w:rPr>
            </w:pPr>
            <w:proofErr w:type="spellStart"/>
            <w:r w:rsidRPr="00C43432">
              <w:rPr>
                <w:rFonts w:ascii="Arial" w:hAnsi="Arial" w:cs="Arial"/>
                <w:sz w:val="16"/>
                <w:szCs w:val="16"/>
              </w:rPr>
              <w:t>Предмети</w:t>
            </w:r>
            <w:proofErr w:type="spellEnd"/>
          </w:p>
        </w:tc>
        <w:tc>
          <w:tcPr>
            <w:tcW w:w="5534" w:type="dxa"/>
            <w:gridSpan w:val="15"/>
            <w:tcBorders>
              <w:top w:val="single" w:sz="4" w:space="0" w:color="auto"/>
              <w:left w:val="nil"/>
              <w:bottom w:val="single" w:sz="4" w:space="0" w:color="auto"/>
              <w:right w:val="single" w:sz="4" w:space="0" w:color="auto"/>
            </w:tcBorders>
            <w:shd w:val="clear" w:color="auto" w:fill="auto"/>
            <w:vAlign w:val="bottom"/>
          </w:tcPr>
          <w:p w:rsidR="00C43432" w:rsidRPr="00C43432" w:rsidRDefault="00C43432" w:rsidP="00C43432">
            <w:pPr>
              <w:jc w:val="center"/>
              <w:rPr>
                <w:rFonts w:ascii="Arial" w:hAnsi="Arial" w:cs="Arial"/>
                <w:sz w:val="16"/>
                <w:szCs w:val="16"/>
              </w:rPr>
            </w:pP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jc w:val="center"/>
              <w:rPr>
                <w:rFonts w:ascii="Arial" w:hAnsi="Arial" w:cs="Arial"/>
                <w:sz w:val="16"/>
                <w:szCs w:val="16"/>
              </w:rPr>
            </w:pPr>
            <w:proofErr w:type="spellStart"/>
            <w:r w:rsidRPr="00C43432">
              <w:rPr>
                <w:rFonts w:ascii="Arial" w:hAnsi="Arial" w:cs="Arial"/>
                <w:sz w:val="16"/>
                <w:szCs w:val="16"/>
              </w:rPr>
              <w:t>Якість</w:t>
            </w:r>
            <w:proofErr w:type="spellEnd"/>
            <w:r w:rsidRPr="00C43432">
              <w:rPr>
                <w:rFonts w:ascii="Arial" w:hAnsi="Arial" w:cs="Arial"/>
                <w:sz w:val="16"/>
                <w:szCs w:val="16"/>
              </w:rPr>
              <w:t>,%</w:t>
            </w:r>
          </w:p>
        </w:tc>
      </w:tr>
      <w:tr w:rsidR="00C43432" w:rsidRPr="00C43432" w:rsidTr="006D60E2">
        <w:trPr>
          <w:trHeight w:val="225"/>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C43432" w:rsidRPr="00C43432" w:rsidRDefault="00C43432" w:rsidP="00C43432">
            <w:pPr>
              <w:rPr>
                <w:rFonts w:ascii="Arial" w:hAnsi="Arial" w:cs="Arial"/>
                <w:sz w:val="16"/>
                <w:szCs w:val="16"/>
              </w:rPr>
            </w:pPr>
          </w:p>
        </w:tc>
        <w:tc>
          <w:tcPr>
            <w:tcW w:w="1932"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 xml:space="preserve">9 (15 </w:t>
            </w:r>
            <w:proofErr w:type="spellStart"/>
            <w:r w:rsidRPr="00F43A00">
              <w:rPr>
                <w:rFonts w:ascii="Arial" w:hAnsi="Arial" w:cs="Arial"/>
                <w:b/>
                <w:sz w:val="16"/>
                <w:szCs w:val="16"/>
              </w:rPr>
              <w:t>уч</w:t>
            </w:r>
            <w:proofErr w:type="spellEnd"/>
            <w:r w:rsidRPr="00F43A00">
              <w:rPr>
                <w:rFonts w:ascii="Arial" w:hAnsi="Arial" w:cs="Arial"/>
                <w:b/>
                <w:sz w:val="16"/>
                <w:szCs w:val="16"/>
              </w:rPr>
              <w:t>)</w:t>
            </w:r>
          </w:p>
        </w:tc>
        <w:tc>
          <w:tcPr>
            <w:tcW w:w="1801"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 xml:space="preserve">10(5 </w:t>
            </w:r>
            <w:proofErr w:type="spellStart"/>
            <w:r w:rsidRPr="00F43A00">
              <w:rPr>
                <w:rFonts w:ascii="Arial" w:hAnsi="Arial" w:cs="Arial"/>
                <w:b/>
                <w:sz w:val="16"/>
                <w:szCs w:val="16"/>
              </w:rPr>
              <w:t>уч</w:t>
            </w:r>
            <w:proofErr w:type="spellEnd"/>
            <w:r w:rsidRPr="00F43A00">
              <w:rPr>
                <w:rFonts w:ascii="Arial" w:hAnsi="Arial" w:cs="Arial"/>
                <w:b/>
                <w:sz w:val="16"/>
                <w:szCs w:val="16"/>
              </w:rPr>
              <w:t>)</w:t>
            </w:r>
          </w:p>
        </w:tc>
        <w:tc>
          <w:tcPr>
            <w:tcW w:w="1801" w:type="dxa"/>
            <w:gridSpan w:val="5"/>
            <w:tcBorders>
              <w:top w:val="single" w:sz="4" w:space="0" w:color="auto"/>
              <w:left w:val="nil"/>
              <w:bottom w:val="single" w:sz="4" w:space="0" w:color="auto"/>
              <w:right w:val="single" w:sz="4" w:space="0" w:color="auto"/>
            </w:tcBorders>
            <w:shd w:val="clear" w:color="auto" w:fill="auto"/>
            <w:noWrap/>
            <w:vAlign w:val="bottom"/>
            <w:hideMark/>
          </w:tcPr>
          <w:p w:rsidR="00C43432" w:rsidRPr="00F43A00" w:rsidRDefault="00C43432" w:rsidP="00C43432">
            <w:pPr>
              <w:jc w:val="center"/>
              <w:rPr>
                <w:rFonts w:ascii="Arial" w:hAnsi="Arial" w:cs="Arial"/>
                <w:b/>
                <w:sz w:val="16"/>
                <w:szCs w:val="16"/>
              </w:rPr>
            </w:pPr>
            <w:r w:rsidRPr="00F43A00">
              <w:rPr>
                <w:rFonts w:ascii="Arial" w:hAnsi="Arial" w:cs="Arial"/>
                <w:b/>
                <w:sz w:val="16"/>
                <w:szCs w:val="16"/>
              </w:rPr>
              <w:t>11 (7уч)</w:t>
            </w: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C43432" w:rsidRPr="00C43432" w:rsidRDefault="00C43432" w:rsidP="00C43432">
            <w:pPr>
              <w:rPr>
                <w:rFonts w:ascii="Arial" w:hAnsi="Arial" w:cs="Arial"/>
                <w:sz w:val="16"/>
                <w:szCs w:val="16"/>
              </w:rPr>
            </w:pPr>
          </w:p>
        </w:tc>
      </w:tr>
      <w:tr w:rsidR="00C43432" w:rsidRPr="00C43432" w:rsidTr="006D60E2">
        <w:trPr>
          <w:trHeight w:val="225"/>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C43432" w:rsidRPr="00C43432" w:rsidRDefault="00C43432" w:rsidP="00C43432">
            <w:pPr>
              <w:rPr>
                <w:rFonts w:ascii="Arial" w:hAnsi="Arial" w:cs="Arial"/>
                <w:sz w:val="16"/>
                <w:szCs w:val="16"/>
              </w:rPr>
            </w:pP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В</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Д</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С</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gramStart"/>
            <w:r w:rsidRPr="00C43432">
              <w:rPr>
                <w:rFonts w:ascii="Arial" w:hAnsi="Arial" w:cs="Arial"/>
                <w:sz w:val="16"/>
                <w:szCs w:val="16"/>
              </w:rPr>
              <w:t>П</w:t>
            </w:r>
            <w:proofErr w:type="gramEnd"/>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r>
      <w:tr w:rsidR="00C43432" w:rsidRPr="00C43432" w:rsidTr="006D60E2">
        <w:trPr>
          <w:trHeight w:val="300"/>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Українська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27</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55</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Українська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література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33</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66</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Зарубіжна</w:t>
            </w:r>
            <w:proofErr w:type="spellEnd"/>
            <w:r w:rsidRPr="00C43432">
              <w:rPr>
                <w:rFonts w:ascii="Arial" w:hAnsi="Arial" w:cs="Arial"/>
                <w:sz w:val="16"/>
                <w:szCs w:val="16"/>
              </w:rPr>
              <w:t xml:space="preserve"> </w:t>
            </w:r>
            <w:proofErr w:type="spellStart"/>
            <w:r w:rsidRPr="00C43432">
              <w:rPr>
                <w:rFonts w:ascii="Arial" w:hAnsi="Arial" w:cs="Arial"/>
                <w:sz w:val="16"/>
                <w:szCs w:val="16"/>
              </w:rPr>
              <w:t>література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53</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72</w:t>
            </w:r>
          </w:p>
        </w:tc>
      </w:tr>
      <w:tr w:rsidR="00C43432" w:rsidRPr="00C43432" w:rsidTr="006D60E2">
        <w:trPr>
          <w:trHeight w:val="22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Іноземна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33</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86</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53</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Історія</w:t>
            </w:r>
            <w:proofErr w:type="spellEnd"/>
            <w:r w:rsidRPr="00C43432">
              <w:rPr>
                <w:rFonts w:ascii="Arial" w:hAnsi="Arial" w:cs="Arial"/>
                <w:sz w:val="16"/>
                <w:szCs w:val="16"/>
              </w:rPr>
              <w:t xml:space="preserve"> </w:t>
            </w:r>
            <w:proofErr w:type="spellStart"/>
            <w:r w:rsidRPr="00C43432">
              <w:rPr>
                <w:rFonts w:ascii="Arial" w:hAnsi="Arial" w:cs="Arial"/>
                <w:sz w:val="16"/>
                <w:szCs w:val="16"/>
              </w:rPr>
              <w:t>України</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27</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Всесвітня</w:t>
            </w:r>
            <w:proofErr w:type="spellEnd"/>
            <w:r w:rsidRPr="00C43432">
              <w:rPr>
                <w:rFonts w:ascii="Arial" w:hAnsi="Arial" w:cs="Arial"/>
                <w:sz w:val="16"/>
                <w:szCs w:val="16"/>
              </w:rPr>
              <w:t xml:space="preserve"> </w:t>
            </w:r>
            <w:proofErr w:type="spellStart"/>
            <w:r w:rsidRPr="00C43432">
              <w:rPr>
                <w:rFonts w:ascii="Arial" w:hAnsi="Arial" w:cs="Arial"/>
                <w:sz w:val="16"/>
                <w:szCs w:val="16"/>
              </w:rPr>
              <w:t>історія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27</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86</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57</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Основи</w:t>
            </w:r>
            <w:proofErr w:type="spellEnd"/>
            <w:r w:rsidRPr="00C43432">
              <w:rPr>
                <w:rFonts w:ascii="Arial" w:hAnsi="Arial" w:cs="Arial"/>
                <w:sz w:val="16"/>
                <w:szCs w:val="16"/>
              </w:rPr>
              <w:t xml:space="preserve"> </w:t>
            </w:r>
            <w:proofErr w:type="spellStart"/>
            <w:r w:rsidRPr="00C43432">
              <w:rPr>
                <w:rFonts w:ascii="Arial" w:hAnsi="Arial" w:cs="Arial"/>
                <w:sz w:val="16"/>
                <w:szCs w:val="16"/>
              </w:rPr>
              <w:t>правознавство</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Математика</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42</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Алгебра</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86</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43</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Геометрія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86</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43</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Природознавство</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56</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proofErr w:type="gramStart"/>
            <w:r w:rsidRPr="00C43432">
              <w:rPr>
                <w:rFonts w:ascii="Arial" w:hAnsi="Arial" w:cs="Arial"/>
                <w:sz w:val="16"/>
                <w:szCs w:val="16"/>
              </w:rPr>
              <w:t>Б</w:t>
            </w:r>
            <w:proofErr w:type="gramEnd"/>
            <w:r w:rsidRPr="00C43432">
              <w:rPr>
                <w:rFonts w:ascii="Arial" w:hAnsi="Arial" w:cs="Arial"/>
                <w:sz w:val="16"/>
                <w:szCs w:val="16"/>
              </w:rPr>
              <w:t>іологія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27</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69</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Географія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27</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53</w:t>
            </w:r>
          </w:p>
        </w:tc>
      </w:tr>
      <w:tr w:rsidR="00C43432" w:rsidRPr="00C43432" w:rsidTr="006D60E2">
        <w:trPr>
          <w:trHeight w:val="22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Фізика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nil"/>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48</w:t>
            </w:r>
          </w:p>
        </w:tc>
      </w:tr>
      <w:tr w:rsidR="00C43432" w:rsidRPr="00C43432" w:rsidTr="006D60E2">
        <w:trPr>
          <w:trHeight w:val="22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lastRenderedPageBreak/>
              <w:t>Хімія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76</w:t>
            </w:r>
          </w:p>
        </w:tc>
      </w:tr>
      <w:tr w:rsidR="00C43432" w:rsidRPr="00C43432" w:rsidTr="006D60E2">
        <w:trPr>
          <w:trHeight w:val="22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Музичне</w:t>
            </w:r>
            <w:proofErr w:type="spellEnd"/>
            <w:r w:rsidRPr="00C43432">
              <w:rPr>
                <w:rFonts w:ascii="Arial" w:hAnsi="Arial" w:cs="Arial"/>
                <w:sz w:val="16"/>
                <w:szCs w:val="16"/>
              </w:rPr>
              <w:t xml:space="preserve"> </w:t>
            </w:r>
            <w:proofErr w:type="spellStart"/>
            <w:r w:rsidRPr="00C43432">
              <w:rPr>
                <w:rFonts w:ascii="Arial" w:hAnsi="Arial" w:cs="Arial"/>
                <w:sz w:val="16"/>
                <w:szCs w:val="16"/>
              </w:rPr>
              <w:t>мистецтво</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Образотв</w:t>
            </w:r>
            <w:proofErr w:type="spellEnd"/>
            <w:r w:rsidRPr="00C43432">
              <w:rPr>
                <w:rFonts w:ascii="Arial" w:hAnsi="Arial" w:cs="Arial"/>
                <w:sz w:val="16"/>
                <w:szCs w:val="16"/>
              </w:rPr>
              <w:t xml:space="preserve">. </w:t>
            </w:r>
            <w:proofErr w:type="spellStart"/>
            <w:r w:rsidRPr="00C43432">
              <w:rPr>
                <w:rFonts w:ascii="Arial" w:hAnsi="Arial" w:cs="Arial"/>
                <w:sz w:val="16"/>
                <w:szCs w:val="16"/>
              </w:rPr>
              <w:t>мистецтво</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20"/>
                <w:szCs w:val="20"/>
              </w:rPr>
            </w:pPr>
            <w:r w:rsidRPr="00C43432">
              <w:rPr>
                <w:rFonts w:ascii="Arial" w:hAnsi="Arial" w:cs="Arial"/>
                <w:sz w:val="20"/>
                <w:szCs w:val="20"/>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95</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xml:space="preserve">Труд </w:t>
            </w:r>
            <w:proofErr w:type="spellStart"/>
            <w:r w:rsidRPr="00C43432">
              <w:rPr>
                <w:rFonts w:ascii="Arial" w:hAnsi="Arial" w:cs="Arial"/>
                <w:sz w:val="16"/>
                <w:szCs w:val="16"/>
              </w:rPr>
              <w:t>навч</w:t>
            </w:r>
            <w:proofErr w:type="spellEnd"/>
            <w:r w:rsidRPr="00C43432">
              <w:rPr>
                <w:rFonts w:ascii="Arial" w:hAnsi="Arial" w:cs="Arial"/>
                <w:sz w:val="16"/>
                <w:szCs w:val="16"/>
              </w:rPr>
              <w:t>./</w:t>
            </w:r>
            <w:proofErr w:type="spellStart"/>
            <w:r w:rsidRPr="00C43432">
              <w:rPr>
                <w:rFonts w:ascii="Arial" w:hAnsi="Arial" w:cs="Arial"/>
                <w:sz w:val="16"/>
                <w:szCs w:val="16"/>
              </w:rPr>
              <w:t>Технології</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92</w:t>
            </w:r>
          </w:p>
        </w:tc>
      </w:tr>
      <w:tr w:rsidR="00C43432" w:rsidRPr="00C43432" w:rsidTr="006D60E2">
        <w:trPr>
          <w:trHeight w:val="270"/>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Інформатика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53</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69</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Фізична</w:t>
            </w:r>
            <w:proofErr w:type="spellEnd"/>
            <w:r w:rsidRPr="00C43432">
              <w:rPr>
                <w:rFonts w:ascii="Arial" w:hAnsi="Arial" w:cs="Arial"/>
                <w:sz w:val="16"/>
                <w:szCs w:val="16"/>
              </w:rPr>
              <w:t xml:space="preserve"> культура</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6D60E2">
        <w:trPr>
          <w:trHeight w:val="28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Російська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мова</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33</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46</w:t>
            </w:r>
          </w:p>
        </w:tc>
      </w:tr>
      <w:tr w:rsidR="00C43432" w:rsidRPr="00C43432" w:rsidTr="006D60E2">
        <w:trPr>
          <w:trHeight w:val="285"/>
        </w:trPr>
        <w:tc>
          <w:tcPr>
            <w:tcW w:w="24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Мистецтво</w:t>
            </w:r>
            <w:proofErr w:type="spellEnd"/>
            <w:r w:rsidRPr="00C43432">
              <w:rPr>
                <w:rFonts w:ascii="Arial" w:hAnsi="Arial" w:cs="Arial"/>
                <w:sz w:val="16"/>
                <w:szCs w:val="16"/>
              </w:rPr>
              <w:t xml:space="preserve">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r>
      <w:tr w:rsidR="00C43432" w:rsidRPr="00C43432" w:rsidTr="006D60E2">
        <w:trPr>
          <w:trHeight w:val="285"/>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Основи</w:t>
            </w:r>
            <w:proofErr w:type="spellEnd"/>
            <w:r w:rsidRPr="00C43432">
              <w:rPr>
                <w:rFonts w:ascii="Arial" w:hAnsi="Arial" w:cs="Arial"/>
                <w:sz w:val="16"/>
                <w:szCs w:val="16"/>
              </w:rPr>
              <w:t xml:space="preserve"> </w:t>
            </w:r>
            <w:proofErr w:type="spellStart"/>
            <w:r w:rsidRPr="00C43432">
              <w:rPr>
                <w:rFonts w:ascii="Arial" w:hAnsi="Arial" w:cs="Arial"/>
                <w:sz w:val="16"/>
                <w:szCs w:val="16"/>
              </w:rPr>
              <w:t>здоров'я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85</w:t>
            </w:r>
          </w:p>
        </w:tc>
      </w:tr>
      <w:tr w:rsidR="00C43432" w:rsidRPr="00C43432" w:rsidTr="006D60E2">
        <w:trPr>
          <w:trHeight w:val="300"/>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Фізика</w:t>
            </w:r>
            <w:proofErr w:type="spellEnd"/>
            <w:r w:rsidRPr="00C43432">
              <w:rPr>
                <w:rFonts w:ascii="Arial" w:hAnsi="Arial" w:cs="Arial"/>
                <w:sz w:val="16"/>
                <w:szCs w:val="16"/>
              </w:rPr>
              <w:t xml:space="preserve"> і </w:t>
            </w:r>
            <w:proofErr w:type="spellStart"/>
            <w:r w:rsidRPr="00C43432">
              <w:rPr>
                <w:rFonts w:ascii="Arial" w:hAnsi="Arial" w:cs="Arial"/>
                <w:sz w:val="16"/>
                <w:szCs w:val="16"/>
              </w:rPr>
              <w:t>астрономія</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6D60E2">
        <w:trPr>
          <w:trHeight w:val="270"/>
        </w:trPr>
        <w:tc>
          <w:tcPr>
            <w:tcW w:w="24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Громадянська</w:t>
            </w:r>
            <w:proofErr w:type="spellEnd"/>
            <w:r w:rsidRPr="00C43432">
              <w:rPr>
                <w:rFonts w:ascii="Arial" w:hAnsi="Arial" w:cs="Arial"/>
                <w:sz w:val="16"/>
                <w:szCs w:val="16"/>
              </w:rPr>
              <w:t xml:space="preserve"> </w:t>
            </w:r>
            <w:proofErr w:type="spellStart"/>
            <w:r w:rsidRPr="00C43432">
              <w:rPr>
                <w:rFonts w:ascii="Arial" w:hAnsi="Arial" w:cs="Arial"/>
                <w:sz w:val="16"/>
                <w:szCs w:val="16"/>
              </w:rPr>
              <w:t>освіта</w:t>
            </w:r>
            <w:proofErr w:type="spellEnd"/>
            <w:r w:rsidRPr="00C43432">
              <w:rPr>
                <w:rFonts w:ascii="Arial" w:hAnsi="Arial" w:cs="Arial"/>
                <w:sz w:val="16"/>
                <w:szCs w:val="16"/>
              </w:rPr>
              <w:t xml:space="preserve">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3</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80</w:t>
            </w:r>
          </w:p>
        </w:tc>
      </w:tr>
      <w:tr w:rsidR="00C43432" w:rsidRPr="00C43432" w:rsidTr="006D60E2">
        <w:trPr>
          <w:trHeight w:val="270"/>
        </w:trPr>
        <w:tc>
          <w:tcPr>
            <w:tcW w:w="24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Харківщинознавство</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5</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2</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65</w:t>
            </w:r>
          </w:p>
        </w:tc>
      </w:tr>
      <w:tr w:rsidR="00C43432" w:rsidRPr="00C43432" w:rsidTr="006D60E2">
        <w:trPr>
          <w:trHeight w:val="255"/>
        </w:trPr>
        <w:tc>
          <w:tcPr>
            <w:tcW w:w="24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3432" w:rsidRPr="00C43432" w:rsidRDefault="00C43432" w:rsidP="00C43432">
            <w:pPr>
              <w:rPr>
                <w:rFonts w:ascii="Arial" w:hAnsi="Arial" w:cs="Arial"/>
                <w:sz w:val="16"/>
                <w:szCs w:val="16"/>
              </w:rPr>
            </w:pPr>
            <w:proofErr w:type="spellStart"/>
            <w:r w:rsidRPr="00C43432">
              <w:rPr>
                <w:rFonts w:ascii="Arial" w:hAnsi="Arial" w:cs="Arial"/>
                <w:sz w:val="16"/>
                <w:szCs w:val="16"/>
              </w:rPr>
              <w:t>Захист</w:t>
            </w:r>
            <w:proofErr w:type="spellEnd"/>
            <w:r w:rsidRPr="00C43432">
              <w:rPr>
                <w:rFonts w:ascii="Arial" w:hAnsi="Arial" w:cs="Arial"/>
                <w:sz w:val="16"/>
                <w:szCs w:val="16"/>
              </w:rPr>
              <w:t xml:space="preserve"> </w:t>
            </w:r>
            <w:proofErr w:type="spellStart"/>
            <w:r w:rsidRPr="00C43432">
              <w:rPr>
                <w:rFonts w:ascii="Arial" w:hAnsi="Arial" w:cs="Arial"/>
                <w:sz w:val="16"/>
                <w:szCs w:val="16"/>
              </w:rPr>
              <w:t>України</w:t>
            </w:r>
            <w:proofErr w:type="spellEnd"/>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0</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100</w:t>
            </w:r>
          </w:p>
        </w:tc>
      </w:tr>
      <w:tr w:rsidR="00C43432" w:rsidRPr="00C43432" w:rsidTr="006D60E2">
        <w:trPr>
          <w:trHeight w:val="240"/>
        </w:trPr>
        <w:tc>
          <w:tcPr>
            <w:tcW w:w="2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432" w:rsidRPr="00C43432" w:rsidRDefault="00C43432" w:rsidP="00C43432">
            <w:pPr>
              <w:jc w:val="center"/>
              <w:rPr>
                <w:rFonts w:ascii="Arial" w:hAnsi="Arial" w:cs="Arial"/>
                <w:sz w:val="16"/>
                <w:szCs w:val="16"/>
              </w:rPr>
            </w:pPr>
            <w:proofErr w:type="spellStart"/>
            <w:r w:rsidRPr="00C43432">
              <w:rPr>
                <w:rFonts w:ascii="Arial" w:hAnsi="Arial" w:cs="Arial"/>
                <w:sz w:val="16"/>
                <w:szCs w:val="16"/>
              </w:rPr>
              <w:t>Якість</w:t>
            </w:r>
            <w:proofErr w:type="spellEnd"/>
            <w:r w:rsidRPr="00C43432">
              <w:rPr>
                <w:rFonts w:ascii="Arial" w:hAnsi="Arial" w:cs="Arial"/>
                <w:sz w:val="16"/>
                <w:szCs w:val="16"/>
              </w:rPr>
              <w:t xml:space="preserve"> НДУ по </w:t>
            </w:r>
            <w:proofErr w:type="spellStart"/>
            <w:r w:rsidRPr="00C43432">
              <w:rPr>
                <w:rFonts w:ascii="Arial" w:hAnsi="Arial" w:cs="Arial"/>
                <w:sz w:val="16"/>
                <w:szCs w:val="16"/>
              </w:rPr>
              <w:t>класу</w:t>
            </w:r>
            <w:proofErr w:type="spellEnd"/>
            <w:r w:rsidRPr="00C43432">
              <w:rPr>
                <w:rFonts w:ascii="Arial" w:hAnsi="Arial" w:cs="Arial"/>
                <w:sz w:val="16"/>
                <w:szCs w:val="16"/>
              </w:rPr>
              <w:t>,%</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44</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78</w:t>
            </w:r>
          </w:p>
        </w:tc>
        <w:tc>
          <w:tcPr>
            <w:tcW w:w="3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25"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2"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331"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rPr>
                <w:rFonts w:ascii="Arial" w:hAnsi="Arial" w:cs="Arial"/>
                <w:sz w:val="16"/>
                <w:szCs w:val="16"/>
              </w:rPr>
            </w:pPr>
            <w:r w:rsidRPr="00C43432">
              <w:rPr>
                <w:rFonts w:ascii="Arial" w:hAnsi="Arial" w:cs="Arial"/>
                <w:sz w:val="16"/>
                <w:szCs w:val="16"/>
              </w:rPr>
              <w:t> </w:t>
            </w:r>
          </w:p>
        </w:tc>
        <w:tc>
          <w:tcPr>
            <w:tcW w:w="490" w:type="dxa"/>
            <w:tcBorders>
              <w:top w:val="nil"/>
              <w:left w:val="nil"/>
              <w:bottom w:val="single" w:sz="4" w:space="0" w:color="auto"/>
              <w:right w:val="single" w:sz="4" w:space="0" w:color="auto"/>
            </w:tcBorders>
            <w:shd w:val="clear" w:color="000000" w:fill="C0C0C0"/>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97</w:t>
            </w:r>
          </w:p>
        </w:tc>
        <w:tc>
          <w:tcPr>
            <w:tcW w:w="1923" w:type="dxa"/>
            <w:tcBorders>
              <w:top w:val="nil"/>
              <w:left w:val="nil"/>
              <w:bottom w:val="single" w:sz="4" w:space="0" w:color="auto"/>
              <w:right w:val="single" w:sz="4" w:space="0" w:color="auto"/>
            </w:tcBorders>
            <w:shd w:val="clear" w:color="auto" w:fill="auto"/>
            <w:noWrap/>
            <w:vAlign w:val="bottom"/>
            <w:hideMark/>
          </w:tcPr>
          <w:p w:rsidR="00C43432" w:rsidRPr="00C43432" w:rsidRDefault="00C43432" w:rsidP="00C43432">
            <w:pPr>
              <w:jc w:val="right"/>
              <w:rPr>
                <w:rFonts w:ascii="Arial" w:hAnsi="Arial" w:cs="Arial"/>
                <w:sz w:val="16"/>
                <w:szCs w:val="16"/>
              </w:rPr>
            </w:pPr>
            <w:r w:rsidRPr="00C43432">
              <w:rPr>
                <w:rFonts w:ascii="Arial" w:hAnsi="Arial" w:cs="Arial"/>
                <w:sz w:val="16"/>
                <w:szCs w:val="16"/>
              </w:rPr>
              <w:t>68</w:t>
            </w:r>
          </w:p>
        </w:tc>
      </w:tr>
    </w:tbl>
    <w:p w:rsidR="00951A66" w:rsidRDefault="00951A66" w:rsidP="00951A66">
      <w:pPr>
        <w:rPr>
          <w:rFonts w:eastAsia="SimSun"/>
          <w:sz w:val="28"/>
          <w:szCs w:val="28"/>
          <w:lang w:val="uk-UA"/>
        </w:rPr>
      </w:pPr>
    </w:p>
    <w:p w:rsidR="00D35174" w:rsidRPr="00D35174" w:rsidRDefault="00D35174" w:rsidP="00D35174">
      <w:pPr>
        <w:spacing w:line="360" w:lineRule="auto"/>
        <w:jc w:val="both"/>
        <w:rPr>
          <w:sz w:val="28"/>
          <w:szCs w:val="28"/>
          <w:lang w:val="uk-UA"/>
        </w:rPr>
      </w:pPr>
      <w:r w:rsidRPr="00D35174">
        <w:rPr>
          <w:sz w:val="28"/>
          <w:szCs w:val="28"/>
          <w:lang w:val="uk-UA"/>
        </w:rPr>
        <w:t xml:space="preserve">А </w:t>
      </w:r>
      <w:r>
        <w:rPr>
          <w:sz w:val="28"/>
          <w:szCs w:val="28"/>
          <w:lang w:val="uk-UA"/>
        </w:rPr>
        <w:t>тепер реальні цифри на сьогодні щодо навчання у ліцеї учнів у 2021/2022 навчальному році.</w:t>
      </w:r>
      <w:r w:rsidR="00F97414">
        <w:rPr>
          <w:sz w:val="28"/>
          <w:szCs w:val="28"/>
          <w:lang w:val="uk-UA"/>
        </w:rPr>
        <w:t xml:space="preserve"> </w:t>
      </w:r>
    </w:p>
    <w:p w:rsidR="00D35174" w:rsidRDefault="00D35174" w:rsidP="00D35174">
      <w:pPr>
        <w:spacing w:line="360" w:lineRule="auto"/>
        <w:jc w:val="center"/>
        <w:rPr>
          <w:b/>
          <w:sz w:val="28"/>
          <w:szCs w:val="28"/>
          <w:lang w:val="uk-UA"/>
        </w:rPr>
      </w:pPr>
    </w:p>
    <w:p w:rsidR="00951A66" w:rsidRPr="00293544" w:rsidRDefault="00B4032E" w:rsidP="00951A66">
      <w:pPr>
        <w:jc w:val="center"/>
        <w:rPr>
          <w:b/>
          <w:sz w:val="28"/>
          <w:szCs w:val="28"/>
          <w:lang w:val="uk-UA"/>
        </w:rPr>
      </w:pPr>
      <w:r w:rsidRPr="00293544">
        <w:rPr>
          <w:b/>
          <w:sz w:val="28"/>
          <w:szCs w:val="28"/>
          <w:lang w:val="uk-UA"/>
        </w:rPr>
        <w:t>ПЕРСПЕКТИВНА МЕРЕЖА на 2021</w:t>
      </w:r>
      <w:r w:rsidR="00951A66" w:rsidRPr="00293544">
        <w:rPr>
          <w:b/>
          <w:sz w:val="28"/>
          <w:szCs w:val="28"/>
          <w:lang w:val="uk-UA"/>
        </w:rPr>
        <w:t>/202</w:t>
      </w:r>
      <w:r w:rsidRPr="00293544">
        <w:rPr>
          <w:b/>
          <w:sz w:val="28"/>
          <w:szCs w:val="28"/>
          <w:lang w:val="uk-UA"/>
        </w:rPr>
        <w:t>2</w:t>
      </w:r>
      <w:r w:rsidR="00951A66" w:rsidRPr="00293544">
        <w:rPr>
          <w:b/>
          <w:sz w:val="28"/>
          <w:szCs w:val="28"/>
          <w:lang w:val="uk-UA"/>
        </w:rPr>
        <w:t xml:space="preserve"> навчальний рік:</w:t>
      </w:r>
    </w:p>
    <w:p w:rsidR="00951A66" w:rsidRDefault="00951A66" w:rsidP="00951A66">
      <w:pPr>
        <w:jc w:val="center"/>
        <w:rPr>
          <w:sz w:val="28"/>
          <w:szCs w:val="28"/>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0"/>
        <w:gridCol w:w="714"/>
        <w:gridCol w:w="710"/>
        <w:gridCol w:w="714"/>
        <w:gridCol w:w="710"/>
        <w:gridCol w:w="714"/>
        <w:gridCol w:w="710"/>
        <w:gridCol w:w="714"/>
        <w:gridCol w:w="710"/>
        <w:gridCol w:w="1071"/>
        <w:gridCol w:w="891"/>
      </w:tblGrid>
      <w:tr w:rsidR="00951A66" w:rsidTr="00951A66">
        <w:trPr>
          <w:trHeight w:val="288"/>
        </w:trPr>
        <w:tc>
          <w:tcPr>
            <w:tcW w:w="1697"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Мова навчання</w:t>
            </w:r>
          </w:p>
        </w:tc>
        <w:tc>
          <w:tcPr>
            <w:tcW w:w="8368" w:type="dxa"/>
            <w:gridSpan w:val="11"/>
            <w:tcBorders>
              <w:top w:val="thinThickSmallGap" w:sz="2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6-річки</w:t>
            </w:r>
          </w:p>
        </w:tc>
      </w:tr>
      <w:tr w:rsidR="00951A66" w:rsidTr="00951A66">
        <w:trPr>
          <w:trHeight w:val="315"/>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951A66" w:rsidRDefault="00951A66">
            <w:pPr>
              <w:rPr>
                <w:sz w:val="28"/>
                <w:szCs w:val="28"/>
                <w:lang w:val="uk-UA" w:eastAsia="en-US"/>
              </w:rPr>
            </w:pP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2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3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4 клас</w:t>
            </w:r>
          </w:p>
        </w:tc>
        <w:tc>
          <w:tcPr>
            <w:tcW w:w="2672" w:type="dxa"/>
            <w:gridSpan w:val="3"/>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Всього 1-4 класів</w:t>
            </w:r>
          </w:p>
        </w:tc>
      </w:tr>
      <w:tr w:rsidR="00951A66" w:rsidTr="00951A66">
        <w:trPr>
          <w:trHeight w:val="315"/>
        </w:trPr>
        <w:tc>
          <w:tcPr>
            <w:tcW w:w="1697"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Українська мова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компл</w:t>
            </w:r>
            <w:proofErr w:type="spellEnd"/>
            <w:r>
              <w:rPr>
                <w:sz w:val="28"/>
                <w:szCs w:val="28"/>
                <w:lang w:val="uk-UA" w:eastAsia="en-US"/>
              </w:rPr>
              <w:t>.</w:t>
            </w:r>
          </w:p>
        </w:tc>
        <w:tc>
          <w:tcPr>
            <w:tcW w:w="891" w:type="dxa"/>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r>
      <w:tr w:rsidR="00951A66" w:rsidTr="00951A66">
        <w:trPr>
          <w:trHeight w:val="315"/>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951A66" w:rsidRDefault="00951A66">
            <w:pPr>
              <w:rPr>
                <w:sz w:val="28"/>
                <w:szCs w:val="28"/>
                <w:lang w:val="uk-UA" w:eastAsia="en-US"/>
              </w:rPr>
            </w:pP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B4032E">
            <w:pPr>
              <w:spacing w:line="276" w:lineRule="auto"/>
              <w:jc w:val="center"/>
              <w:rPr>
                <w:sz w:val="28"/>
                <w:szCs w:val="28"/>
                <w:lang w:val="uk-UA" w:eastAsia="en-US"/>
              </w:rPr>
            </w:pPr>
            <w:r>
              <w:rPr>
                <w:sz w:val="28"/>
                <w:szCs w:val="28"/>
                <w:lang w:val="uk-UA" w:eastAsia="en-US"/>
              </w:rPr>
              <w:t>1</w:t>
            </w:r>
            <w:r w:rsidR="00B4032E">
              <w:rPr>
                <w:sz w:val="28"/>
                <w:szCs w:val="28"/>
                <w:lang w:val="uk-UA" w:eastAsia="en-US"/>
              </w:rPr>
              <w:t>1</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16</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B4032E">
            <w:pPr>
              <w:spacing w:line="276" w:lineRule="auto"/>
              <w:jc w:val="center"/>
              <w:rPr>
                <w:sz w:val="28"/>
                <w:szCs w:val="28"/>
                <w:lang w:val="uk-UA" w:eastAsia="en-US"/>
              </w:rPr>
            </w:pPr>
            <w:r>
              <w:rPr>
                <w:sz w:val="28"/>
                <w:szCs w:val="28"/>
                <w:lang w:val="uk-UA" w:eastAsia="en-US"/>
              </w:rPr>
              <w:t>1</w:t>
            </w:r>
            <w:r w:rsidR="00B4032E">
              <w:rPr>
                <w:sz w:val="28"/>
                <w:szCs w:val="28"/>
                <w:lang w:val="uk-UA" w:eastAsia="en-US"/>
              </w:rPr>
              <w:t>6</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B4032E">
            <w:pPr>
              <w:spacing w:line="276" w:lineRule="auto"/>
              <w:jc w:val="center"/>
              <w:rPr>
                <w:sz w:val="28"/>
                <w:szCs w:val="28"/>
                <w:lang w:val="uk-UA" w:eastAsia="en-US"/>
              </w:rPr>
            </w:pPr>
            <w:r>
              <w:rPr>
                <w:sz w:val="28"/>
                <w:szCs w:val="28"/>
                <w:lang w:val="uk-UA" w:eastAsia="en-US"/>
              </w:rPr>
              <w:t>1</w:t>
            </w:r>
            <w:r w:rsidR="00B4032E">
              <w:rPr>
                <w:sz w:val="28"/>
                <w:szCs w:val="28"/>
                <w:lang w:val="uk-UA" w:eastAsia="en-US"/>
              </w:rPr>
              <w:t>7</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4</w:t>
            </w:r>
          </w:p>
        </w:tc>
        <w:tc>
          <w:tcPr>
            <w:tcW w:w="1071"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891" w:type="dxa"/>
            <w:tcBorders>
              <w:top w:val="single" w:sz="4" w:space="0" w:color="auto"/>
              <w:left w:val="single" w:sz="4" w:space="0" w:color="auto"/>
              <w:bottom w:val="thinThickSmallGap" w:sz="24" w:space="0" w:color="auto"/>
              <w:right w:val="thinThickSmallGap" w:sz="24" w:space="0" w:color="auto"/>
            </w:tcBorders>
            <w:vAlign w:val="center"/>
            <w:hideMark/>
          </w:tcPr>
          <w:p w:rsidR="00951A66" w:rsidRDefault="00951A66" w:rsidP="00586B9E">
            <w:pPr>
              <w:spacing w:line="276" w:lineRule="auto"/>
              <w:jc w:val="center"/>
              <w:rPr>
                <w:sz w:val="28"/>
                <w:szCs w:val="28"/>
                <w:lang w:val="uk-UA" w:eastAsia="en-US"/>
              </w:rPr>
            </w:pPr>
            <w:r>
              <w:rPr>
                <w:sz w:val="28"/>
                <w:szCs w:val="28"/>
                <w:lang w:val="uk-UA" w:eastAsia="en-US"/>
              </w:rPr>
              <w:t>6</w:t>
            </w:r>
            <w:r w:rsidR="00586B9E">
              <w:rPr>
                <w:sz w:val="28"/>
                <w:szCs w:val="28"/>
                <w:lang w:val="uk-UA" w:eastAsia="en-US"/>
              </w:rPr>
              <w:t>0</w:t>
            </w:r>
          </w:p>
        </w:tc>
      </w:tr>
    </w:tbl>
    <w:p w:rsidR="00951A66" w:rsidRDefault="00951A66" w:rsidP="00951A66">
      <w:pPr>
        <w:rPr>
          <w:sz w:val="28"/>
          <w:szCs w:val="28"/>
          <w:lang w:val="uk-UA"/>
        </w:rPr>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3"/>
        <w:gridCol w:w="710"/>
        <w:gridCol w:w="708"/>
        <w:gridCol w:w="709"/>
        <w:gridCol w:w="709"/>
        <w:gridCol w:w="709"/>
        <w:gridCol w:w="850"/>
        <w:gridCol w:w="709"/>
        <w:gridCol w:w="850"/>
        <w:gridCol w:w="993"/>
        <w:gridCol w:w="1134"/>
        <w:gridCol w:w="850"/>
      </w:tblGrid>
      <w:tr w:rsidR="00951A66" w:rsidTr="00293544">
        <w:trPr>
          <w:trHeight w:val="288"/>
        </w:trPr>
        <w:tc>
          <w:tcPr>
            <w:tcW w:w="10020" w:type="dxa"/>
            <w:gridSpan w:val="13"/>
            <w:tcBorders>
              <w:top w:val="thinThickSmallGap" w:sz="24" w:space="0" w:color="auto"/>
              <w:left w:val="thinThickSmallGap" w:sz="24" w:space="0" w:color="auto"/>
              <w:bottom w:val="single" w:sz="4" w:space="0" w:color="auto"/>
              <w:right w:val="thinThickSmallGap" w:sz="24" w:space="0" w:color="auto"/>
            </w:tcBorders>
            <w:hideMark/>
          </w:tcPr>
          <w:p w:rsidR="00951A66" w:rsidRDefault="00951A66">
            <w:pPr>
              <w:spacing w:line="276" w:lineRule="auto"/>
              <w:jc w:val="center"/>
              <w:rPr>
                <w:sz w:val="28"/>
                <w:szCs w:val="28"/>
                <w:lang w:val="uk-UA" w:eastAsia="en-US"/>
              </w:rPr>
            </w:pPr>
            <w:r>
              <w:rPr>
                <w:sz w:val="28"/>
                <w:szCs w:val="28"/>
                <w:lang w:val="uk-UA" w:eastAsia="en-US"/>
              </w:rPr>
              <w:t>5-9 класи</w:t>
            </w:r>
          </w:p>
        </w:tc>
      </w:tr>
      <w:tr w:rsidR="00951A66" w:rsidTr="00293544">
        <w:trPr>
          <w:trHeight w:val="315"/>
        </w:trPr>
        <w:tc>
          <w:tcPr>
            <w:tcW w:w="1089" w:type="dxa"/>
            <w:gridSpan w:val="2"/>
            <w:tcBorders>
              <w:top w:val="single" w:sz="4" w:space="0" w:color="auto"/>
              <w:left w:val="thinThickSmallGap" w:sz="2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5 клас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6 клас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7 клас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8 клас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9 клас</w:t>
            </w:r>
          </w:p>
        </w:tc>
        <w:tc>
          <w:tcPr>
            <w:tcW w:w="2977" w:type="dxa"/>
            <w:gridSpan w:val="3"/>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Всього 5-9 класів</w:t>
            </w:r>
          </w:p>
        </w:tc>
      </w:tr>
      <w:tr w:rsidR="00951A66" w:rsidTr="00293544">
        <w:trPr>
          <w:trHeight w:val="315"/>
        </w:trPr>
        <w:tc>
          <w:tcPr>
            <w:tcW w:w="426" w:type="dxa"/>
            <w:tcBorders>
              <w:top w:val="single" w:sz="4" w:space="0" w:color="auto"/>
              <w:left w:val="thinThickSmallGap" w:sz="24" w:space="0" w:color="auto"/>
              <w:bottom w:val="single" w:sz="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кл.</w:t>
            </w:r>
          </w:p>
        </w:tc>
        <w:tc>
          <w:tcPr>
            <w:tcW w:w="663"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компл</w:t>
            </w:r>
            <w:proofErr w:type="spellEnd"/>
            <w:r>
              <w:rPr>
                <w:sz w:val="28"/>
                <w:szCs w:val="28"/>
                <w:lang w:val="uk-UA" w:eastAsia="en-US"/>
              </w:rPr>
              <w:t>.</w:t>
            </w:r>
          </w:p>
        </w:tc>
        <w:tc>
          <w:tcPr>
            <w:tcW w:w="850" w:type="dxa"/>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r>
      <w:tr w:rsidR="00951A66" w:rsidTr="00293544">
        <w:trPr>
          <w:trHeight w:val="315"/>
        </w:trPr>
        <w:tc>
          <w:tcPr>
            <w:tcW w:w="426" w:type="dxa"/>
            <w:tcBorders>
              <w:top w:val="single" w:sz="4" w:space="0" w:color="auto"/>
              <w:left w:val="thinThickSmallGap" w:sz="24" w:space="0" w:color="auto"/>
              <w:bottom w:val="thinThickSmallGap" w:sz="2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1</w:t>
            </w:r>
          </w:p>
        </w:tc>
        <w:tc>
          <w:tcPr>
            <w:tcW w:w="663"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6E6CD5">
            <w:pPr>
              <w:spacing w:line="276" w:lineRule="auto"/>
              <w:jc w:val="center"/>
              <w:rPr>
                <w:sz w:val="28"/>
                <w:szCs w:val="28"/>
                <w:lang w:val="uk-UA" w:eastAsia="en-US"/>
              </w:rPr>
            </w:pPr>
            <w:r>
              <w:rPr>
                <w:sz w:val="28"/>
                <w:szCs w:val="28"/>
                <w:lang w:val="uk-UA" w:eastAsia="en-US"/>
              </w:rPr>
              <w:t>1</w:t>
            </w:r>
            <w:r w:rsidR="006E6CD5">
              <w:rPr>
                <w:sz w:val="28"/>
                <w:szCs w:val="28"/>
                <w:lang w:val="uk-UA" w:eastAsia="en-US"/>
              </w:rPr>
              <w:t>5</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08"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6E6CD5">
            <w:pPr>
              <w:spacing w:line="276" w:lineRule="auto"/>
              <w:jc w:val="center"/>
              <w:rPr>
                <w:sz w:val="28"/>
                <w:szCs w:val="28"/>
                <w:lang w:val="uk-UA" w:eastAsia="en-US"/>
              </w:rPr>
            </w:pPr>
            <w:r>
              <w:rPr>
                <w:sz w:val="28"/>
                <w:szCs w:val="28"/>
                <w:lang w:val="uk-UA" w:eastAsia="en-US"/>
              </w:rPr>
              <w:t>1</w:t>
            </w:r>
            <w:r w:rsidR="006E6CD5">
              <w:rPr>
                <w:sz w:val="28"/>
                <w:szCs w:val="28"/>
                <w:lang w:val="uk-UA" w:eastAsia="en-US"/>
              </w:rPr>
              <w:t>6</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6E6CD5">
            <w:pPr>
              <w:spacing w:line="276" w:lineRule="auto"/>
              <w:jc w:val="center"/>
              <w:rPr>
                <w:sz w:val="28"/>
                <w:szCs w:val="28"/>
                <w:lang w:val="uk-UA" w:eastAsia="en-US"/>
              </w:rPr>
            </w:pPr>
            <w:r>
              <w:rPr>
                <w:sz w:val="28"/>
                <w:szCs w:val="28"/>
                <w:lang w:val="uk-UA" w:eastAsia="en-US"/>
              </w:rPr>
              <w:t>1</w:t>
            </w:r>
            <w:r w:rsidR="006E6CD5">
              <w:rPr>
                <w:sz w:val="28"/>
                <w:szCs w:val="28"/>
                <w:lang w:val="uk-UA" w:eastAsia="en-US"/>
              </w:rPr>
              <w:t>2</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6E6CD5">
            <w:pPr>
              <w:spacing w:line="276" w:lineRule="auto"/>
              <w:jc w:val="center"/>
              <w:rPr>
                <w:sz w:val="28"/>
                <w:szCs w:val="28"/>
                <w:lang w:val="uk-UA" w:eastAsia="en-US"/>
              </w:rPr>
            </w:pPr>
            <w:r>
              <w:rPr>
                <w:sz w:val="28"/>
                <w:szCs w:val="28"/>
                <w:lang w:val="uk-UA" w:eastAsia="en-US"/>
              </w:rPr>
              <w:t>1</w:t>
            </w:r>
            <w:r w:rsidR="006E6CD5">
              <w:rPr>
                <w:sz w:val="28"/>
                <w:szCs w:val="28"/>
                <w:lang w:val="uk-UA" w:eastAsia="en-US"/>
              </w:rPr>
              <w:t>0</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1A66" w:rsidRDefault="006E6CD5">
            <w:pPr>
              <w:spacing w:line="276" w:lineRule="auto"/>
              <w:rPr>
                <w:sz w:val="28"/>
                <w:szCs w:val="28"/>
                <w:lang w:val="uk-UA" w:eastAsia="en-US"/>
              </w:rPr>
            </w:pPr>
            <w:r>
              <w:rPr>
                <w:sz w:val="28"/>
                <w:szCs w:val="28"/>
                <w:lang w:val="uk-UA" w:eastAsia="en-US"/>
              </w:rPr>
              <w:t xml:space="preserve">   10</w:t>
            </w:r>
          </w:p>
        </w:tc>
        <w:tc>
          <w:tcPr>
            <w:tcW w:w="993"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5</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850" w:type="dxa"/>
            <w:tcBorders>
              <w:top w:val="single" w:sz="4" w:space="0" w:color="auto"/>
              <w:left w:val="single" w:sz="4" w:space="0" w:color="auto"/>
              <w:bottom w:val="thinThickSmallGap" w:sz="24" w:space="0" w:color="auto"/>
              <w:right w:val="thinThickSmallGap" w:sz="24" w:space="0" w:color="auto"/>
            </w:tcBorders>
            <w:hideMark/>
          </w:tcPr>
          <w:p w:rsidR="00951A66" w:rsidRDefault="00951A66" w:rsidP="006E6CD5">
            <w:pPr>
              <w:spacing w:line="276" w:lineRule="auto"/>
              <w:jc w:val="center"/>
              <w:rPr>
                <w:sz w:val="28"/>
                <w:szCs w:val="28"/>
                <w:lang w:val="uk-UA" w:eastAsia="en-US"/>
              </w:rPr>
            </w:pPr>
            <w:r>
              <w:rPr>
                <w:sz w:val="28"/>
                <w:szCs w:val="28"/>
                <w:lang w:val="uk-UA" w:eastAsia="en-US"/>
              </w:rPr>
              <w:t>6</w:t>
            </w:r>
            <w:r w:rsidR="006E6CD5">
              <w:rPr>
                <w:sz w:val="28"/>
                <w:szCs w:val="28"/>
                <w:lang w:val="uk-UA" w:eastAsia="en-US"/>
              </w:rPr>
              <w:t>3</w:t>
            </w:r>
          </w:p>
        </w:tc>
      </w:tr>
    </w:tbl>
    <w:p w:rsidR="00951A66" w:rsidRDefault="00951A66" w:rsidP="00951A66">
      <w:pPr>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1"/>
        <w:gridCol w:w="993"/>
        <w:gridCol w:w="850"/>
        <w:gridCol w:w="851"/>
        <w:gridCol w:w="1276"/>
        <w:gridCol w:w="1134"/>
        <w:gridCol w:w="1134"/>
        <w:gridCol w:w="1029"/>
        <w:gridCol w:w="1097"/>
      </w:tblGrid>
      <w:tr w:rsidR="00951A66" w:rsidTr="00951A66">
        <w:trPr>
          <w:trHeight w:val="288"/>
        </w:trPr>
        <w:tc>
          <w:tcPr>
            <w:tcW w:w="10031" w:type="dxa"/>
            <w:gridSpan w:val="10"/>
            <w:tcBorders>
              <w:top w:val="thinThickSmallGap" w:sz="24" w:space="0" w:color="auto"/>
              <w:left w:val="thinThickSmallGap" w:sz="24" w:space="0" w:color="auto"/>
              <w:bottom w:val="single" w:sz="4" w:space="0" w:color="auto"/>
              <w:right w:val="thinThickSmallGap" w:sz="24" w:space="0" w:color="auto"/>
            </w:tcBorders>
            <w:hideMark/>
          </w:tcPr>
          <w:p w:rsidR="00951A66" w:rsidRDefault="00951A66">
            <w:pPr>
              <w:spacing w:line="276" w:lineRule="auto"/>
              <w:jc w:val="center"/>
              <w:rPr>
                <w:sz w:val="28"/>
                <w:szCs w:val="28"/>
                <w:lang w:val="uk-UA" w:eastAsia="en-US"/>
              </w:rPr>
            </w:pPr>
            <w:r>
              <w:rPr>
                <w:sz w:val="28"/>
                <w:szCs w:val="28"/>
                <w:lang w:val="uk-UA" w:eastAsia="en-US"/>
              </w:rPr>
              <w:t>10-11 класи</w:t>
            </w:r>
          </w:p>
        </w:tc>
      </w:tr>
      <w:tr w:rsidR="00951A66" w:rsidTr="00951A66">
        <w:trPr>
          <w:trHeight w:val="315"/>
        </w:trPr>
        <w:tc>
          <w:tcPr>
            <w:tcW w:w="1667" w:type="dxa"/>
            <w:gridSpan w:val="2"/>
            <w:tcBorders>
              <w:top w:val="single" w:sz="4" w:space="0" w:color="auto"/>
              <w:left w:val="thinThickSmallGap" w:sz="2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10 клас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11 клас</w:t>
            </w:r>
          </w:p>
        </w:tc>
        <w:tc>
          <w:tcPr>
            <w:tcW w:w="3261" w:type="dxa"/>
            <w:gridSpan w:val="3"/>
            <w:tcBorders>
              <w:top w:val="single" w:sz="4" w:space="0" w:color="auto"/>
              <w:left w:val="single" w:sz="4" w:space="0" w:color="auto"/>
              <w:bottom w:val="nil"/>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Всього 10-11 класів</w:t>
            </w:r>
          </w:p>
        </w:tc>
        <w:tc>
          <w:tcPr>
            <w:tcW w:w="3260" w:type="dxa"/>
            <w:gridSpan w:val="3"/>
            <w:tcBorders>
              <w:top w:val="single" w:sz="4" w:space="0" w:color="auto"/>
              <w:left w:val="single" w:sz="4" w:space="0" w:color="auto"/>
              <w:bottom w:val="nil"/>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Всього 1-11 класів</w:t>
            </w:r>
          </w:p>
        </w:tc>
      </w:tr>
      <w:tr w:rsidR="00951A66" w:rsidTr="00951A66">
        <w:trPr>
          <w:trHeight w:val="315"/>
        </w:trPr>
        <w:tc>
          <w:tcPr>
            <w:tcW w:w="816" w:type="dxa"/>
            <w:tcBorders>
              <w:top w:val="single" w:sz="4" w:space="0" w:color="auto"/>
              <w:left w:val="thinThickSmallGap" w:sz="24" w:space="0" w:color="auto"/>
              <w:bottom w:val="single" w:sz="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кл</w:t>
            </w:r>
          </w:p>
        </w:tc>
        <w:tc>
          <w:tcPr>
            <w:tcW w:w="851"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компл</w:t>
            </w:r>
            <w:proofErr w:type="spellEnd"/>
            <w:r>
              <w:rPr>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кл.</w:t>
            </w:r>
          </w:p>
        </w:tc>
        <w:tc>
          <w:tcPr>
            <w:tcW w:w="1029"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компл</w:t>
            </w:r>
            <w:proofErr w:type="spellEnd"/>
            <w:r>
              <w:rPr>
                <w:sz w:val="28"/>
                <w:szCs w:val="28"/>
                <w:lang w:val="uk-UA" w:eastAsia="en-US"/>
              </w:rPr>
              <w:t>.</w:t>
            </w:r>
          </w:p>
        </w:tc>
        <w:tc>
          <w:tcPr>
            <w:tcW w:w="1097" w:type="dxa"/>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proofErr w:type="spellStart"/>
            <w:r>
              <w:rPr>
                <w:sz w:val="28"/>
                <w:szCs w:val="28"/>
                <w:lang w:val="uk-UA" w:eastAsia="en-US"/>
              </w:rPr>
              <w:t>уч</w:t>
            </w:r>
            <w:proofErr w:type="spellEnd"/>
            <w:r>
              <w:rPr>
                <w:sz w:val="28"/>
                <w:szCs w:val="28"/>
                <w:lang w:val="uk-UA" w:eastAsia="en-US"/>
              </w:rPr>
              <w:t>.</w:t>
            </w:r>
          </w:p>
        </w:tc>
      </w:tr>
      <w:tr w:rsidR="00951A66" w:rsidTr="00951A66">
        <w:trPr>
          <w:trHeight w:val="315"/>
        </w:trPr>
        <w:tc>
          <w:tcPr>
            <w:tcW w:w="816" w:type="dxa"/>
            <w:tcBorders>
              <w:top w:val="single" w:sz="4" w:space="0" w:color="auto"/>
              <w:left w:val="thinThickSmallGap" w:sz="24" w:space="0" w:color="auto"/>
              <w:bottom w:val="thinThickSmallGap" w:sz="2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1</w:t>
            </w:r>
          </w:p>
        </w:tc>
        <w:tc>
          <w:tcPr>
            <w:tcW w:w="851" w:type="dxa"/>
            <w:tcBorders>
              <w:top w:val="single" w:sz="4" w:space="0" w:color="auto"/>
              <w:left w:val="single" w:sz="4" w:space="0" w:color="auto"/>
              <w:bottom w:val="thinThickSmallGap" w:sz="24" w:space="0" w:color="auto"/>
              <w:right w:val="single" w:sz="4" w:space="0" w:color="auto"/>
            </w:tcBorders>
            <w:vAlign w:val="center"/>
            <w:hideMark/>
          </w:tcPr>
          <w:p w:rsidR="00951A66" w:rsidRDefault="00B71545">
            <w:pPr>
              <w:spacing w:line="276" w:lineRule="auto"/>
              <w:jc w:val="center"/>
              <w:rPr>
                <w:sz w:val="28"/>
                <w:szCs w:val="28"/>
                <w:lang w:val="uk-UA" w:eastAsia="en-US"/>
              </w:rPr>
            </w:pPr>
            <w:r>
              <w:rPr>
                <w:sz w:val="28"/>
                <w:szCs w:val="28"/>
                <w:lang w:val="uk-UA" w:eastAsia="en-US"/>
              </w:rPr>
              <w:t>8</w:t>
            </w:r>
          </w:p>
        </w:tc>
        <w:tc>
          <w:tcPr>
            <w:tcW w:w="993"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1A66" w:rsidRDefault="00B71545">
            <w:pPr>
              <w:spacing w:line="276" w:lineRule="auto"/>
              <w:jc w:val="center"/>
              <w:rPr>
                <w:sz w:val="28"/>
                <w:szCs w:val="28"/>
                <w:lang w:val="uk-UA" w:eastAsia="en-US"/>
              </w:rPr>
            </w:pPr>
            <w:r>
              <w:rPr>
                <w:sz w:val="28"/>
                <w:szCs w:val="28"/>
                <w:lang w:val="uk-UA" w:eastAsia="en-US"/>
              </w:rPr>
              <w:t>5</w:t>
            </w:r>
          </w:p>
        </w:tc>
        <w:tc>
          <w:tcPr>
            <w:tcW w:w="851"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2</w:t>
            </w:r>
          </w:p>
        </w:tc>
        <w:tc>
          <w:tcPr>
            <w:tcW w:w="1276"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rsidP="00B71545">
            <w:pPr>
              <w:spacing w:line="276" w:lineRule="auto"/>
              <w:jc w:val="center"/>
              <w:rPr>
                <w:sz w:val="28"/>
                <w:szCs w:val="28"/>
                <w:lang w:val="uk-UA" w:eastAsia="en-US"/>
              </w:rPr>
            </w:pPr>
            <w:r>
              <w:rPr>
                <w:sz w:val="28"/>
                <w:szCs w:val="28"/>
                <w:lang w:val="uk-UA" w:eastAsia="en-US"/>
              </w:rPr>
              <w:t>1</w:t>
            </w:r>
            <w:r w:rsidR="00B71545">
              <w:rPr>
                <w:sz w:val="28"/>
                <w:szCs w:val="28"/>
                <w:lang w:val="uk-UA" w:eastAsia="en-US"/>
              </w:rPr>
              <w:t>3</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11</w:t>
            </w:r>
          </w:p>
        </w:tc>
        <w:tc>
          <w:tcPr>
            <w:tcW w:w="1029"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1097" w:type="dxa"/>
            <w:tcBorders>
              <w:top w:val="single" w:sz="4" w:space="0" w:color="auto"/>
              <w:left w:val="single" w:sz="4" w:space="0" w:color="auto"/>
              <w:bottom w:val="thinThickSmallGap" w:sz="24" w:space="0" w:color="auto"/>
              <w:right w:val="thinThickSmallGap" w:sz="24" w:space="0" w:color="auto"/>
            </w:tcBorders>
            <w:hideMark/>
          </w:tcPr>
          <w:p w:rsidR="00951A66" w:rsidRDefault="009E3CA7">
            <w:pPr>
              <w:spacing w:line="276" w:lineRule="auto"/>
              <w:jc w:val="center"/>
              <w:rPr>
                <w:sz w:val="28"/>
                <w:szCs w:val="28"/>
                <w:lang w:val="uk-UA" w:eastAsia="en-US"/>
              </w:rPr>
            </w:pPr>
            <w:r>
              <w:rPr>
                <w:sz w:val="28"/>
                <w:szCs w:val="28"/>
                <w:lang w:val="uk-UA" w:eastAsia="en-US"/>
              </w:rPr>
              <w:t>136</w:t>
            </w:r>
            <w:r w:rsidR="00951A66">
              <w:rPr>
                <w:sz w:val="28"/>
                <w:szCs w:val="28"/>
                <w:lang w:val="uk-UA" w:eastAsia="en-US"/>
              </w:rPr>
              <w:t xml:space="preserve"> </w:t>
            </w:r>
          </w:p>
        </w:tc>
      </w:tr>
    </w:tbl>
    <w:p w:rsidR="00951A66" w:rsidRDefault="00951A66" w:rsidP="00951A66">
      <w:pPr>
        <w:rPr>
          <w:sz w:val="28"/>
          <w:szCs w:val="28"/>
          <w:lang w:val="uk-UA"/>
        </w:rPr>
      </w:pPr>
    </w:p>
    <w:p w:rsidR="00951A66" w:rsidRDefault="00951A66" w:rsidP="00951A66">
      <w:pPr>
        <w:rPr>
          <w:sz w:val="28"/>
          <w:szCs w:val="28"/>
          <w:lang w:val="uk-UA"/>
        </w:rPr>
      </w:pPr>
      <w:r>
        <w:rPr>
          <w:sz w:val="28"/>
          <w:szCs w:val="28"/>
          <w:lang w:val="uk-UA"/>
        </w:rPr>
        <w:t>Групи продовженого дня:</w:t>
      </w:r>
    </w:p>
    <w:p w:rsidR="00951A66" w:rsidRDefault="00951A66" w:rsidP="00951A66">
      <w:pPr>
        <w:rPr>
          <w:sz w:val="28"/>
          <w:szCs w:val="28"/>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417"/>
        <w:gridCol w:w="1418"/>
        <w:gridCol w:w="1417"/>
        <w:gridCol w:w="1276"/>
        <w:gridCol w:w="992"/>
        <w:gridCol w:w="851"/>
      </w:tblGrid>
      <w:tr w:rsidR="00951A66" w:rsidTr="00951A66">
        <w:trPr>
          <w:trHeight w:val="288"/>
        </w:trPr>
        <w:tc>
          <w:tcPr>
            <w:tcW w:w="1560" w:type="dxa"/>
            <w:vMerge w:val="restart"/>
            <w:tcBorders>
              <w:top w:val="thinThickSmallGap" w:sz="24" w:space="0" w:color="auto"/>
              <w:left w:val="thinThickSmallGap" w:sz="24" w:space="0" w:color="auto"/>
              <w:bottom w:val="single" w:sz="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Всього груп</w:t>
            </w:r>
          </w:p>
        </w:tc>
        <w:tc>
          <w:tcPr>
            <w:tcW w:w="1134" w:type="dxa"/>
            <w:tcBorders>
              <w:top w:val="thinThickSmallGap" w:sz="24" w:space="0" w:color="auto"/>
              <w:left w:val="single" w:sz="4" w:space="0" w:color="auto"/>
              <w:bottom w:val="nil"/>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В них учнів</w:t>
            </w:r>
          </w:p>
        </w:tc>
        <w:tc>
          <w:tcPr>
            <w:tcW w:w="7371" w:type="dxa"/>
            <w:gridSpan w:val="6"/>
            <w:tcBorders>
              <w:top w:val="thinThickSmallGap" w:sz="24" w:space="0" w:color="auto"/>
              <w:left w:val="single" w:sz="4" w:space="0" w:color="auto"/>
              <w:bottom w:val="single" w:sz="4" w:space="0" w:color="auto"/>
              <w:right w:val="thinThickSmallGap" w:sz="24" w:space="0" w:color="auto"/>
            </w:tcBorders>
            <w:hideMark/>
          </w:tcPr>
          <w:p w:rsidR="00951A66" w:rsidRDefault="00951A66">
            <w:pPr>
              <w:spacing w:line="276" w:lineRule="auto"/>
              <w:jc w:val="center"/>
              <w:rPr>
                <w:sz w:val="28"/>
                <w:szCs w:val="28"/>
                <w:lang w:val="uk-UA" w:eastAsia="en-US"/>
              </w:rPr>
            </w:pPr>
            <w:r>
              <w:rPr>
                <w:sz w:val="28"/>
                <w:szCs w:val="28"/>
                <w:lang w:val="uk-UA" w:eastAsia="en-US"/>
              </w:rPr>
              <w:t>В тому числі</w:t>
            </w:r>
          </w:p>
        </w:tc>
      </w:tr>
      <w:tr w:rsidR="00951A66" w:rsidTr="00951A66">
        <w:trPr>
          <w:trHeight w:val="315"/>
        </w:trPr>
        <w:tc>
          <w:tcPr>
            <w:tcW w:w="1560" w:type="dxa"/>
            <w:vMerge/>
            <w:tcBorders>
              <w:top w:val="thinThickSmallGap" w:sz="24" w:space="0" w:color="auto"/>
              <w:left w:val="thinThickSmallGap" w:sz="24" w:space="0" w:color="auto"/>
              <w:bottom w:val="single" w:sz="4" w:space="0" w:color="auto"/>
              <w:right w:val="single" w:sz="4" w:space="0" w:color="auto"/>
            </w:tcBorders>
            <w:vAlign w:val="center"/>
            <w:hideMark/>
          </w:tcPr>
          <w:p w:rsidR="00951A66" w:rsidRDefault="00951A66">
            <w:pPr>
              <w:rPr>
                <w:sz w:val="28"/>
                <w:szCs w:val="28"/>
                <w:lang w:val="uk-UA" w:eastAsia="en-US"/>
              </w:rPr>
            </w:pPr>
          </w:p>
        </w:tc>
        <w:tc>
          <w:tcPr>
            <w:tcW w:w="1134" w:type="dxa"/>
            <w:vMerge w:val="restart"/>
            <w:tcBorders>
              <w:top w:val="nil"/>
              <w:left w:val="single" w:sz="4" w:space="0" w:color="auto"/>
              <w:bottom w:val="single" w:sz="4" w:space="0" w:color="auto"/>
              <w:right w:val="single" w:sz="4" w:space="0" w:color="auto"/>
            </w:tcBorders>
            <w:vAlign w:val="center"/>
          </w:tcPr>
          <w:p w:rsidR="00951A66" w:rsidRDefault="00951A66">
            <w:pPr>
              <w:spacing w:line="276" w:lineRule="auto"/>
              <w:jc w:val="center"/>
              <w:rPr>
                <w:sz w:val="28"/>
                <w:szCs w:val="28"/>
                <w:lang w:val="uk-UA" w:eastAsia="en-US"/>
              </w:rPr>
            </w:pPr>
          </w:p>
        </w:tc>
        <w:tc>
          <w:tcPr>
            <w:tcW w:w="2835" w:type="dxa"/>
            <w:gridSpan w:val="2"/>
            <w:tcBorders>
              <w:top w:val="single" w:sz="4" w:space="0" w:color="auto"/>
              <w:left w:val="single" w:sz="4" w:space="0" w:color="auto"/>
              <w:bottom w:val="nil"/>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Бюджет</w:t>
            </w:r>
          </w:p>
        </w:tc>
        <w:tc>
          <w:tcPr>
            <w:tcW w:w="2693" w:type="dxa"/>
            <w:gridSpan w:val="2"/>
            <w:tcBorders>
              <w:top w:val="single" w:sz="4" w:space="0" w:color="auto"/>
              <w:left w:val="single" w:sz="4" w:space="0" w:color="auto"/>
              <w:bottom w:val="nil"/>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Кошти батьків</w:t>
            </w:r>
          </w:p>
        </w:tc>
        <w:tc>
          <w:tcPr>
            <w:tcW w:w="1843" w:type="dxa"/>
            <w:gridSpan w:val="2"/>
            <w:tcBorders>
              <w:top w:val="single" w:sz="4" w:space="0" w:color="auto"/>
              <w:left w:val="single" w:sz="4" w:space="0" w:color="auto"/>
              <w:bottom w:val="nil"/>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Спонсори</w:t>
            </w:r>
          </w:p>
        </w:tc>
      </w:tr>
      <w:tr w:rsidR="00951A66" w:rsidTr="00951A66">
        <w:trPr>
          <w:trHeight w:val="315"/>
        </w:trPr>
        <w:tc>
          <w:tcPr>
            <w:tcW w:w="1560" w:type="dxa"/>
            <w:vMerge/>
            <w:tcBorders>
              <w:top w:val="thinThickSmallGap" w:sz="24" w:space="0" w:color="auto"/>
              <w:left w:val="thinThickSmallGap" w:sz="24" w:space="0" w:color="auto"/>
              <w:bottom w:val="single" w:sz="4" w:space="0" w:color="auto"/>
              <w:right w:val="single" w:sz="4" w:space="0" w:color="auto"/>
            </w:tcBorders>
            <w:vAlign w:val="center"/>
            <w:hideMark/>
          </w:tcPr>
          <w:p w:rsidR="00951A66" w:rsidRDefault="00951A66">
            <w:pPr>
              <w:rPr>
                <w:sz w:val="28"/>
                <w:szCs w:val="28"/>
                <w:lang w:val="uk-UA" w:eastAsia="en-US"/>
              </w:rPr>
            </w:pPr>
          </w:p>
        </w:tc>
        <w:tc>
          <w:tcPr>
            <w:tcW w:w="1134" w:type="dxa"/>
            <w:vMerge/>
            <w:tcBorders>
              <w:top w:val="nil"/>
              <w:left w:val="single" w:sz="4" w:space="0" w:color="auto"/>
              <w:bottom w:val="single" w:sz="4" w:space="0" w:color="auto"/>
              <w:right w:val="single" w:sz="4" w:space="0" w:color="auto"/>
            </w:tcBorders>
            <w:vAlign w:val="center"/>
            <w:hideMark/>
          </w:tcPr>
          <w:p w:rsidR="00951A66" w:rsidRDefault="00951A66">
            <w:pPr>
              <w:rPr>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Груп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Учнів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Учнів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Груп</w:t>
            </w:r>
          </w:p>
        </w:tc>
        <w:tc>
          <w:tcPr>
            <w:tcW w:w="851" w:type="dxa"/>
            <w:tcBorders>
              <w:top w:val="single" w:sz="4" w:space="0" w:color="auto"/>
              <w:left w:val="single" w:sz="4" w:space="0" w:color="auto"/>
              <w:bottom w:val="single" w:sz="4" w:space="0" w:color="auto"/>
              <w:right w:val="thinThickSmallGap" w:sz="2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Учнів</w:t>
            </w:r>
          </w:p>
        </w:tc>
      </w:tr>
      <w:tr w:rsidR="00951A66" w:rsidTr="00951A66">
        <w:trPr>
          <w:trHeight w:val="315"/>
        </w:trPr>
        <w:tc>
          <w:tcPr>
            <w:tcW w:w="1560" w:type="dxa"/>
            <w:tcBorders>
              <w:top w:val="single" w:sz="4" w:space="0" w:color="auto"/>
              <w:left w:val="thinThickSmallGap" w:sz="24" w:space="0" w:color="auto"/>
              <w:bottom w:val="thinThickSmallGap" w:sz="24" w:space="0" w:color="auto"/>
              <w:right w:val="single" w:sz="4" w:space="0" w:color="auto"/>
            </w:tcBorders>
            <w:hideMark/>
          </w:tcPr>
          <w:p w:rsidR="00951A66" w:rsidRDefault="00951A66">
            <w:pPr>
              <w:spacing w:line="276" w:lineRule="auto"/>
              <w:jc w:val="center"/>
              <w:rPr>
                <w:sz w:val="28"/>
                <w:szCs w:val="28"/>
                <w:lang w:val="uk-UA" w:eastAsia="en-US"/>
              </w:rPr>
            </w:pPr>
            <w:r>
              <w:rPr>
                <w:sz w:val="28"/>
                <w:szCs w:val="28"/>
                <w:lang w:val="uk-UA" w:eastAsia="en-US"/>
              </w:rPr>
              <w:t>1</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30</w:t>
            </w:r>
          </w:p>
        </w:tc>
        <w:tc>
          <w:tcPr>
            <w:tcW w:w="1417"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1</w:t>
            </w:r>
          </w:p>
        </w:tc>
        <w:tc>
          <w:tcPr>
            <w:tcW w:w="1418"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30</w:t>
            </w:r>
          </w:p>
        </w:tc>
        <w:tc>
          <w:tcPr>
            <w:tcW w:w="1417"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1276"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992" w:type="dxa"/>
            <w:tcBorders>
              <w:top w:val="single" w:sz="4" w:space="0" w:color="auto"/>
              <w:left w:val="single" w:sz="4" w:space="0" w:color="auto"/>
              <w:bottom w:val="thinThickSmallGap" w:sz="24" w:space="0" w:color="auto"/>
              <w:right w:val="single" w:sz="4" w:space="0" w:color="auto"/>
            </w:tcBorders>
            <w:vAlign w:val="center"/>
            <w:hideMark/>
          </w:tcPr>
          <w:p w:rsidR="00951A66" w:rsidRDefault="00951A66">
            <w:pPr>
              <w:spacing w:line="276" w:lineRule="auto"/>
              <w:jc w:val="center"/>
              <w:rPr>
                <w:sz w:val="28"/>
                <w:szCs w:val="28"/>
                <w:lang w:val="uk-UA" w:eastAsia="en-US"/>
              </w:rPr>
            </w:pPr>
            <w:r>
              <w:rPr>
                <w:sz w:val="28"/>
                <w:szCs w:val="28"/>
                <w:lang w:val="uk-UA" w:eastAsia="en-US"/>
              </w:rPr>
              <w:t>-</w:t>
            </w:r>
          </w:p>
        </w:tc>
        <w:tc>
          <w:tcPr>
            <w:tcW w:w="851" w:type="dxa"/>
            <w:tcBorders>
              <w:top w:val="single" w:sz="4" w:space="0" w:color="auto"/>
              <w:left w:val="single" w:sz="4" w:space="0" w:color="auto"/>
              <w:bottom w:val="thinThickSmallGap" w:sz="24" w:space="0" w:color="auto"/>
              <w:right w:val="thinThickSmallGap" w:sz="24" w:space="0" w:color="auto"/>
            </w:tcBorders>
            <w:hideMark/>
          </w:tcPr>
          <w:p w:rsidR="00951A66" w:rsidRDefault="00951A66">
            <w:pPr>
              <w:spacing w:line="276" w:lineRule="auto"/>
              <w:rPr>
                <w:sz w:val="28"/>
                <w:szCs w:val="28"/>
                <w:lang w:val="uk-UA" w:eastAsia="en-US"/>
              </w:rPr>
            </w:pPr>
            <w:r>
              <w:rPr>
                <w:sz w:val="28"/>
                <w:szCs w:val="28"/>
                <w:lang w:val="uk-UA" w:eastAsia="en-US"/>
              </w:rPr>
              <w:t xml:space="preserve">          -</w:t>
            </w:r>
          </w:p>
        </w:tc>
      </w:tr>
    </w:tbl>
    <w:p w:rsidR="00974E0A" w:rsidRDefault="00974E0A" w:rsidP="00974E0A">
      <w:pPr>
        <w:spacing w:line="360" w:lineRule="auto"/>
        <w:jc w:val="both"/>
        <w:rPr>
          <w:sz w:val="28"/>
          <w:szCs w:val="28"/>
          <w:lang w:val="uk-UA"/>
        </w:rPr>
      </w:pPr>
    </w:p>
    <w:p w:rsidR="00951A66" w:rsidRDefault="00951A66" w:rsidP="00974E0A">
      <w:pPr>
        <w:spacing w:after="200" w:line="360" w:lineRule="auto"/>
        <w:contextualSpacing/>
        <w:jc w:val="both"/>
        <w:rPr>
          <w:rFonts w:eastAsia="SimSun"/>
          <w:sz w:val="28"/>
          <w:szCs w:val="28"/>
          <w:lang w:val="uk-UA"/>
        </w:rPr>
      </w:pPr>
      <w:r>
        <w:rPr>
          <w:rFonts w:eastAsia="SimSun"/>
          <w:sz w:val="28"/>
          <w:szCs w:val="28"/>
          <w:lang w:val="uk-UA"/>
        </w:rPr>
        <w:t xml:space="preserve">     Така кількість учнів </w:t>
      </w:r>
      <w:r w:rsidR="00974E0A">
        <w:rPr>
          <w:rFonts w:eastAsia="SimSun"/>
          <w:sz w:val="28"/>
          <w:szCs w:val="28"/>
          <w:lang w:val="uk-UA"/>
        </w:rPr>
        <w:t>приблизно залишається на однаковому рівні за останні 8 років.</w:t>
      </w:r>
      <w:r>
        <w:rPr>
          <w:rFonts w:eastAsia="SimSun"/>
          <w:sz w:val="28"/>
          <w:szCs w:val="28"/>
          <w:lang w:val="uk-UA"/>
        </w:rPr>
        <w:t xml:space="preserve"> В перспективі кількість учнів </w:t>
      </w:r>
      <w:r w:rsidR="005B2149">
        <w:rPr>
          <w:rFonts w:eastAsia="SimSun"/>
          <w:sz w:val="28"/>
          <w:szCs w:val="28"/>
          <w:lang w:val="uk-UA"/>
        </w:rPr>
        <w:t xml:space="preserve">до 2024 року поступово </w:t>
      </w:r>
      <w:r>
        <w:rPr>
          <w:rFonts w:eastAsia="SimSun"/>
          <w:sz w:val="28"/>
          <w:szCs w:val="28"/>
          <w:lang w:val="uk-UA"/>
        </w:rPr>
        <w:t>зменшуватиметься.</w:t>
      </w:r>
    </w:p>
    <w:p w:rsidR="00951A66" w:rsidRDefault="00951A66" w:rsidP="00974E0A">
      <w:pPr>
        <w:spacing w:after="200" w:line="360" w:lineRule="auto"/>
        <w:ind w:left="720"/>
        <w:contextualSpacing/>
        <w:jc w:val="both"/>
        <w:rPr>
          <w:rFonts w:eastAsia="SimSun"/>
          <w:sz w:val="28"/>
          <w:szCs w:val="28"/>
          <w:lang w:val="uk-UA"/>
        </w:rPr>
      </w:pPr>
    </w:p>
    <w:p w:rsidR="00951A66" w:rsidRDefault="00951A66" w:rsidP="008A36A9">
      <w:pPr>
        <w:spacing w:after="200" w:line="360" w:lineRule="auto"/>
        <w:jc w:val="both"/>
        <w:rPr>
          <w:rFonts w:eastAsia="SimSun"/>
          <w:b/>
          <w:sz w:val="28"/>
          <w:szCs w:val="28"/>
          <w:lang w:val="uk-UA"/>
        </w:rPr>
      </w:pPr>
      <w:r>
        <w:rPr>
          <w:rFonts w:eastAsia="SimSun"/>
          <w:b/>
          <w:sz w:val="28"/>
          <w:szCs w:val="28"/>
          <w:lang w:val="uk-UA"/>
        </w:rPr>
        <w:t>1.2.Створення умов для варіативності навчання, впровадження інноваційних педагогічних технологій у НВП</w:t>
      </w:r>
    </w:p>
    <w:p w:rsidR="0089411F" w:rsidRDefault="00951A66" w:rsidP="008A36A9">
      <w:pPr>
        <w:spacing w:after="200" w:line="360" w:lineRule="auto"/>
        <w:jc w:val="both"/>
        <w:rPr>
          <w:rFonts w:eastAsia="SimSun"/>
          <w:sz w:val="28"/>
          <w:szCs w:val="28"/>
          <w:lang w:val="uk-UA"/>
        </w:rPr>
      </w:pPr>
      <w:r>
        <w:rPr>
          <w:rFonts w:eastAsia="SimSun"/>
          <w:sz w:val="28"/>
          <w:szCs w:val="28"/>
          <w:lang w:val="uk-UA"/>
        </w:rPr>
        <w:t xml:space="preserve">         Варіативна </w:t>
      </w:r>
      <w:r w:rsidR="008B3D69">
        <w:rPr>
          <w:rFonts w:eastAsia="SimSun"/>
          <w:sz w:val="28"/>
          <w:szCs w:val="28"/>
          <w:lang w:val="uk-UA"/>
        </w:rPr>
        <w:t>складова РНП передбачала у 1,</w:t>
      </w:r>
      <w:r>
        <w:rPr>
          <w:rFonts w:eastAsia="SimSun"/>
          <w:sz w:val="28"/>
          <w:szCs w:val="28"/>
          <w:lang w:val="uk-UA"/>
        </w:rPr>
        <w:t>2</w:t>
      </w:r>
      <w:r w:rsidR="008B3D69">
        <w:rPr>
          <w:rFonts w:eastAsia="SimSun"/>
          <w:sz w:val="28"/>
          <w:szCs w:val="28"/>
          <w:lang w:val="uk-UA"/>
        </w:rPr>
        <w:t xml:space="preserve"> та 3 </w:t>
      </w:r>
      <w:r>
        <w:rPr>
          <w:rFonts w:eastAsia="SimSun"/>
          <w:sz w:val="28"/>
          <w:szCs w:val="28"/>
          <w:lang w:val="uk-UA"/>
        </w:rPr>
        <w:t xml:space="preserve"> класах</w:t>
      </w:r>
      <w:r w:rsidR="008B3D69">
        <w:rPr>
          <w:rFonts w:eastAsia="SimSun"/>
          <w:sz w:val="28"/>
          <w:szCs w:val="28"/>
          <w:lang w:val="uk-UA"/>
        </w:rPr>
        <w:t xml:space="preserve"> НУШ</w:t>
      </w:r>
      <w:r>
        <w:rPr>
          <w:rFonts w:eastAsia="SimSun"/>
          <w:sz w:val="28"/>
          <w:szCs w:val="28"/>
          <w:lang w:val="uk-UA"/>
        </w:rPr>
        <w:t xml:space="preserve"> по 1 годині індиві</w:t>
      </w:r>
      <w:r w:rsidR="008B3D69">
        <w:rPr>
          <w:rFonts w:eastAsia="SimSun"/>
          <w:sz w:val="28"/>
          <w:szCs w:val="28"/>
          <w:lang w:val="uk-UA"/>
        </w:rPr>
        <w:t>дуальних занять з метою удосконалення практичних вмінь та навичок учнів, у 4 класі виділено</w:t>
      </w:r>
      <w:r>
        <w:rPr>
          <w:rFonts w:eastAsia="SimSun"/>
          <w:sz w:val="28"/>
          <w:szCs w:val="28"/>
          <w:lang w:val="uk-UA"/>
        </w:rPr>
        <w:t xml:space="preserve"> додаткових годин (по 0,5 години на тиждень) на предмети музичне та образотворче мистецтво інваріантної складової з метою виконання навчальних програм; у 8 і 9 класах продовжував викладатися </w:t>
      </w:r>
      <w:r w:rsidR="0089411F">
        <w:rPr>
          <w:rFonts w:eastAsia="SimSun"/>
          <w:sz w:val="28"/>
          <w:szCs w:val="28"/>
          <w:lang w:val="uk-UA"/>
        </w:rPr>
        <w:t xml:space="preserve">як і в попередні роки </w:t>
      </w:r>
      <w:r>
        <w:rPr>
          <w:rFonts w:eastAsia="SimSun"/>
          <w:sz w:val="28"/>
          <w:szCs w:val="28"/>
          <w:lang w:val="uk-UA"/>
        </w:rPr>
        <w:t xml:space="preserve">обов’язковий </w:t>
      </w:r>
      <w:r w:rsidR="0089411F">
        <w:rPr>
          <w:rFonts w:eastAsia="SimSun"/>
          <w:sz w:val="28"/>
          <w:szCs w:val="28"/>
          <w:lang w:val="uk-UA"/>
        </w:rPr>
        <w:t xml:space="preserve">регіональний </w:t>
      </w:r>
      <w:r>
        <w:rPr>
          <w:rFonts w:eastAsia="SimSun"/>
          <w:sz w:val="28"/>
          <w:szCs w:val="28"/>
          <w:lang w:val="uk-UA"/>
        </w:rPr>
        <w:t>курс «</w:t>
      </w:r>
      <w:proofErr w:type="spellStart"/>
      <w:r>
        <w:rPr>
          <w:rFonts w:eastAsia="SimSun"/>
          <w:sz w:val="28"/>
          <w:szCs w:val="28"/>
          <w:lang w:val="uk-UA"/>
        </w:rPr>
        <w:t>Харківщинознавство</w:t>
      </w:r>
      <w:proofErr w:type="spellEnd"/>
      <w:r>
        <w:rPr>
          <w:rFonts w:eastAsia="SimSun"/>
          <w:sz w:val="28"/>
          <w:szCs w:val="28"/>
          <w:lang w:val="uk-UA"/>
        </w:rPr>
        <w:t xml:space="preserve">» ( по 1 годині на тиждень), у 10 та 11 класах години варіативної складової використовувалися по 1 та відповідно 2 годині для поглиблення знань учнів з математики та 0,5 години з історії України у 10 класі з метою підвищення </w:t>
      </w:r>
      <w:r w:rsidR="0089411F">
        <w:rPr>
          <w:rFonts w:eastAsia="SimSun"/>
          <w:sz w:val="28"/>
          <w:szCs w:val="28"/>
          <w:lang w:val="uk-UA"/>
        </w:rPr>
        <w:t xml:space="preserve">якості </w:t>
      </w:r>
      <w:r>
        <w:rPr>
          <w:rFonts w:eastAsia="SimSun"/>
          <w:sz w:val="28"/>
          <w:szCs w:val="28"/>
          <w:lang w:val="uk-UA"/>
        </w:rPr>
        <w:t>підготовки учнів до складання ЗНО</w:t>
      </w:r>
      <w:r w:rsidR="0089411F">
        <w:rPr>
          <w:rFonts w:eastAsia="SimSun"/>
          <w:sz w:val="28"/>
          <w:szCs w:val="28"/>
          <w:lang w:val="uk-UA"/>
        </w:rPr>
        <w:t xml:space="preserve"> у 2022 році</w:t>
      </w:r>
      <w:r>
        <w:rPr>
          <w:rFonts w:eastAsia="SimSun"/>
          <w:sz w:val="28"/>
          <w:szCs w:val="28"/>
          <w:lang w:val="uk-UA"/>
        </w:rPr>
        <w:t xml:space="preserve">. У 10,11 класах запроваджено вже впродовж </w:t>
      </w:r>
      <w:r w:rsidR="0089411F">
        <w:rPr>
          <w:rFonts w:eastAsia="SimSun"/>
          <w:sz w:val="28"/>
          <w:szCs w:val="28"/>
          <w:lang w:val="uk-UA"/>
        </w:rPr>
        <w:t>5</w:t>
      </w:r>
      <w:r>
        <w:rPr>
          <w:rFonts w:eastAsia="SimSun"/>
          <w:sz w:val="28"/>
          <w:szCs w:val="28"/>
          <w:lang w:val="uk-UA"/>
        </w:rPr>
        <w:t xml:space="preserve">-х років профільне навчання – філологічний напрям ( профіль української філології).          </w:t>
      </w:r>
    </w:p>
    <w:p w:rsidR="00951A66" w:rsidRDefault="0089411F" w:rsidP="008A36A9">
      <w:pPr>
        <w:spacing w:after="200" w:line="360" w:lineRule="auto"/>
        <w:jc w:val="both"/>
        <w:rPr>
          <w:rFonts w:eastAsia="SimSun"/>
          <w:sz w:val="28"/>
          <w:szCs w:val="28"/>
          <w:lang w:val="uk-UA"/>
        </w:rPr>
      </w:pPr>
      <w:r>
        <w:rPr>
          <w:rFonts w:eastAsia="SimSun"/>
          <w:sz w:val="28"/>
          <w:szCs w:val="28"/>
          <w:lang w:val="uk-UA"/>
        </w:rPr>
        <w:t xml:space="preserve">       На 2021</w:t>
      </w:r>
      <w:r w:rsidR="00951A66">
        <w:rPr>
          <w:rFonts w:eastAsia="SimSun"/>
          <w:sz w:val="28"/>
          <w:szCs w:val="28"/>
          <w:lang w:val="uk-UA"/>
        </w:rPr>
        <w:t>/202</w:t>
      </w:r>
      <w:r>
        <w:rPr>
          <w:rFonts w:eastAsia="SimSun"/>
          <w:sz w:val="28"/>
          <w:szCs w:val="28"/>
          <w:lang w:val="uk-UA"/>
        </w:rPr>
        <w:t>2</w:t>
      </w:r>
      <w:r w:rsidR="00951A66">
        <w:rPr>
          <w:rFonts w:eastAsia="SimSun"/>
          <w:sz w:val="28"/>
          <w:szCs w:val="28"/>
          <w:lang w:val="uk-UA"/>
        </w:rPr>
        <w:t xml:space="preserve"> навчальний рік попереднє педагогічне навантаження учителів розподілено на основі погоджених педагогічною радою освітніх програм для 1-4, 5-9 та 10-11 класів, затверджено у погодженні з профспілковим комітетом школи наказом по закладу освіти і доведено під особисті підписи </w:t>
      </w:r>
      <w:r w:rsidR="00104D5F">
        <w:rPr>
          <w:rFonts w:eastAsia="SimSun"/>
          <w:sz w:val="28"/>
          <w:szCs w:val="28"/>
          <w:lang w:val="uk-UA"/>
        </w:rPr>
        <w:t>всіх 18 педагогічних працівників ліцею</w:t>
      </w:r>
      <w:r w:rsidR="00951A66">
        <w:rPr>
          <w:rFonts w:eastAsia="SimSun"/>
          <w:sz w:val="28"/>
          <w:szCs w:val="28"/>
          <w:lang w:val="uk-UA"/>
        </w:rPr>
        <w:t xml:space="preserve"> ( в межах 18 годин згідно з чинним трудовим законодавством). Решта навчальних годин </w:t>
      </w:r>
      <w:r>
        <w:rPr>
          <w:rFonts w:eastAsia="SimSun"/>
          <w:sz w:val="28"/>
          <w:szCs w:val="28"/>
          <w:lang w:val="uk-UA"/>
        </w:rPr>
        <w:t xml:space="preserve">у </w:t>
      </w:r>
      <w:r>
        <w:rPr>
          <w:rFonts w:eastAsia="SimSun"/>
          <w:sz w:val="28"/>
          <w:szCs w:val="28"/>
          <w:lang w:val="uk-UA"/>
        </w:rPr>
        <w:lastRenderedPageBreak/>
        <w:t xml:space="preserve">кількості 93-х </w:t>
      </w:r>
      <w:r w:rsidR="00951A66">
        <w:rPr>
          <w:rFonts w:eastAsia="SimSun"/>
          <w:sz w:val="28"/>
          <w:szCs w:val="28"/>
          <w:lang w:val="uk-UA"/>
        </w:rPr>
        <w:t>винесено на в</w:t>
      </w:r>
      <w:r w:rsidR="00CA58C7">
        <w:rPr>
          <w:rFonts w:eastAsia="SimSun"/>
          <w:sz w:val="28"/>
          <w:szCs w:val="28"/>
          <w:lang w:val="uk-UA"/>
        </w:rPr>
        <w:t>акансії. Освітні програми за 2020</w:t>
      </w:r>
      <w:r w:rsidR="00951A66">
        <w:rPr>
          <w:rFonts w:eastAsia="SimSun"/>
          <w:sz w:val="28"/>
          <w:szCs w:val="28"/>
          <w:lang w:val="uk-UA"/>
        </w:rPr>
        <w:t>/202</w:t>
      </w:r>
      <w:r w:rsidR="00CA58C7">
        <w:rPr>
          <w:rFonts w:eastAsia="SimSun"/>
          <w:sz w:val="28"/>
          <w:szCs w:val="28"/>
          <w:lang w:val="uk-UA"/>
        </w:rPr>
        <w:t>1</w:t>
      </w:r>
      <w:r w:rsidR="00951A66">
        <w:rPr>
          <w:rFonts w:eastAsia="SimSun"/>
          <w:sz w:val="28"/>
          <w:szCs w:val="28"/>
          <w:lang w:val="uk-UA"/>
        </w:rPr>
        <w:t xml:space="preserve"> навчальний рік вик</w:t>
      </w:r>
      <w:r w:rsidR="00CA58C7">
        <w:rPr>
          <w:rFonts w:eastAsia="SimSun"/>
          <w:sz w:val="28"/>
          <w:szCs w:val="28"/>
          <w:lang w:val="uk-UA"/>
        </w:rPr>
        <w:t>онані у повному обсязі, в т.ч. з врахуванням</w:t>
      </w:r>
      <w:r w:rsidR="00951A66">
        <w:rPr>
          <w:rFonts w:eastAsia="SimSun"/>
          <w:sz w:val="28"/>
          <w:szCs w:val="28"/>
          <w:lang w:val="uk-UA"/>
        </w:rPr>
        <w:t xml:space="preserve">  дистанційного навчання та ущільнення навчального матеріалу. </w:t>
      </w:r>
      <w:r w:rsidR="003211B4">
        <w:rPr>
          <w:rFonts w:eastAsia="SimSun"/>
          <w:sz w:val="28"/>
          <w:szCs w:val="28"/>
          <w:lang w:val="uk-UA"/>
        </w:rPr>
        <w:t xml:space="preserve">Вся предмети інваріантної складової викладалися у повному обсязі переважно спеціалістами. </w:t>
      </w:r>
      <w:r w:rsidR="00FA3CC6">
        <w:rPr>
          <w:rFonts w:eastAsia="SimSun"/>
          <w:sz w:val="28"/>
          <w:szCs w:val="28"/>
          <w:lang w:val="uk-UA"/>
        </w:rPr>
        <w:t xml:space="preserve"> </w:t>
      </w:r>
      <w:r w:rsidR="00951A66">
        <w:rPr>
          <w:rFonts w:eastAsia="SimSun"/>
          <w:sz w:val="28"/>
          <w:szCs w:val="28"/>
          <w:lang w:val="uk-UA"/>
        </w:rPr>
        <w:t>Проте слід ще раз зазначити, що за результатами навчального року з об’єктивних причин (карантин) спостерігається незначне зниження якості знань уч</w:t>
      </w:r>
      <w:r w:rsidR="00CA58C7">
        <w:rPr>
          <w:rFonts w:eastAsia="SimSun"/>
          <w:sz w:val="28"/>
          <w:szCs w:val="28"/>
          <w:lang w:val="uk-UA"/>
        </w:rPr>
        <w:t>нів. Всього за результатами 2020</w:t>
      </w:r>
      <w:r w:rsidR="00951A66">
        <w:rPr>
          <w:rFonts w:eastAsia="SimSun"/>
          <w:sz w:val="28"/>
          <w:szCs w:val="28"/>
          <w:lang w:val="uk-UA"/>
        </w:rPr>
        <w:t>/202</w:t>
      </w:r>
      <w:r w:rsidR="00CA58C7">
        <w:rPr>
          <w:rFonts w:eastAsia="SimSun"/>
          <w:sz w:val="28"/>
          <w:szCs w:val="28"/>
          <w:lang w:val="uk-UA"/>
        </w:rPr>
        <w:t>1</w:t>
      </w:r>
      <w:r w:rsidR="00951A66">
        <w:rPr>
          <w:rFonts w:eastAsia="SimSun"/>
          <w:sz w:val="28"/>
          <w:szCs w:val="28"/>
          <w:lang w:val="uk-UA"/>
        </w:rPr>
        <w:t xml:space="preserve"> навчального року </w:t>
      </w:r>
      <w:r w:rsidR="00760DA6">
        <w:rPr>
          <w:rFonts w:eastAsia="SimSun"/>
          <w:sz w:val="28"/>
          <w:szCs w:val="28"/>
          <w:lang w:val="uk-UA"/>
        </w:rPr>
        <w:t>7</w:t>
      </w:r>
      <w:r w:rsidR="00951A66">
        <w:rPr>
          <w:rFonts w:eastAsia="SimSun"/>
          <w:sz w:val="28"/>
          <w:szCs w:val="28"/>
          <w:lang w:val="uk-UA"/>
        </w:rPr>
        <w:t xml:space="preserve"> учнів ( у минулому навчальному році </w:t>
      </w:r>
      <w:r w:rsidR="00760DA6">
        <w:rPr>
          <w:rFonts w:eastAsia="SimSun"/>
          <w:sz w:val="28"/>
          <w:szCs w:val="28"/>
          <w:lang w:val="uk-UA"/>
        </w:rPr>
        <w:t>5</w:t>
      </w:r>
      <w:r w:rsidR="00951A66">
        <w:rPr>
          <w:rFonts w:eastAsia="SimSun"/>
          <w:sz w:val="28"/>
          <w:szCs w:val="28"/>
          <w:lang w:val="uk-UA"/>
        </w:rPr>
        <w:t xml:space="preserve">) виявили високі рівні знань з усіх навчальних дисциплін і їм на </w:t>
      </w:r>
      <w:r w:rsidR="00760DA6">
        <w:rPr>
          <w:rFonts w:eastAsia="SimSun"/>
          <w:sz w:val="28"/>
          <w:szCs w:val="28"/>
          <w:lang w:val="uk-UA"/>
        </w:rPr>
        <w:t>Останньому дзвонику в</w:t>
      </w:r>
      <w:r w:rsidR="00951A66">
        <w:rPr>
          <w:rFonts w:eastAsia="SimSun"/>
          <w:sz w:val="28"/>
          <w:szCs w:val="28"/>
          <w:lang w:val="uk-UA"/>
        </w:rPr>
        <w:t xml:space="preserve">ручені Похвальні листи. </w:t>
      </w:r>
      <w:r w:rsidR="00917B03">
        <w:rPr>
          <w:rFonts w:eastAsia="SimSun"/>
          <w:sz w:val="28"/>
          <w:szCs w:val="28"/>
          <w:lang w:val="uk-UA"/>
        </w:rPr>
        <w:t>З них 6 учнів початкових класів та 1 учениця 8 класу.</w:t>
      </w:r>
      <w:r w:rsidR="00A645F5">
        <w:rPr>
          <w:rFonts w:eastAsia="SimSun"/>
          <w:sz w:val="28"/>
          <w:szCs w:val="28"/>
          <w:lang w:val="uk-UA"/>
        </w:rPr>
        <w:t xml:space="preserve"> Отже, порівняно з минулим навчальним роком змін у реалізації варіативної складової освітніх програм практично не відбулося. </w:t>
      </w:r>
    </w:p>
    <w:p w:rsidR="00951A66" w:rsidRDefault="00951A66" w:rsidP="008A36A9">
      <w:pPr>
        <w:spacing w:after="200" w:line="360" w:lineRule="auto"/>
        <w:rPr>
          <w:rFonts w:eastAsia="SimSun"/>
          <w:b/>
          <w:sz w:val="28"/>
          <w:szCs w:val="28"/>
          <w:lang w:val="uk-UA"/>
        </w:rPr>
      </w:pPr>
      <w:r>
        <w:rPr>
          <w:rFonts w:eastAsia="SimSun"/>
          <w:b/>
          <w:sz w:val="28"/>
          <w:szCs w:val="28"/>
          <w:lang w:val="uk-UA"/>
        </w:rPr>
        <w:t xml:space="preserve">1.3.Організація позаурочної навчально-виховної роботи </w:t>
      </w:r>
    </w:p>
    <w:p w:rsidR="00951A66" w:rsidRDefault="00951A66" w:rsidP="004A1042">
      <w:pPr>
        <w:spacing w:line="360" w:lineRule="auto"/>
        <w:ind w:firstLine="540"/>
        <w:jc w:val="both"/>
        <w:rPr>
          <w:rFonts w:eastAsia="SimSun"/>
          <w:sz w:val="28"/>
          <w:szCs w:val="28"/>
          <w:lang w:val="uk-UA"/>
        </w:rPr>
      </w:pPr>
      <w:r>
        <w:rPr>
          <w:rFonts w:eastAsia="SimSun"/>
          <w:sz w:val="28"/>
          <w:szCs w:val="28"/>
          <w:lang w:val="uk-UA"/>
        </w:rPr>
        <w:t xml:space="preserve"> На належному рівні організована гурткова робота. Всього працювало на базі закладу освіти</w:t>
      </w:r>
      <w:r w:rsidR="00097A47">
        <w:rPr>
          <w:rFonts w:eastAsia="SimSun"/>
          <w:sz w:val="28"/>
          <w:szCs w:val="28"/>
          <w:lang w:val="uk-UA"/>
        </w:rPr>
        <w:t xml:space="preserve"> за кошти бюджету</w:t>
      </w:r>
      <w:r>
        <w:rPr>
          <w:rFonts w:eastAsia="SimSun"/>
          <w:sz w:val="28"/>
          <w:szCs w:val="28"/>
          <w:lang w:val="uk-UA"/>
        </w:rPr>
        <w:t xml:space="preserve"> згідно </w:t>
      </w:r>
      <w:r w:rsidR="00090C6F">
        <w:rPr>
          <w:rFonts w:eastAsia="SimSun"/>
          <w:sz w:val="28"/>
          <w:szCs w:val="28"/>
          <w:lang w:val="uk-UA"/>
        </w:rPr>
        <w:t>із затвердженим наказом по ліцею</w:t>
      </w:r>
      <w:r>
        <w:rPr>
          <w:rFonts w:eastAsia="SimSun"/>
          <w:sz w:val="28"/>
          <w:szCs w:val="28"/>
          <w:lang w:val="uk-UA"/>
        </w:rPr>
        <w:t xml:space="preserve"> графіком роботи, як і у минулому навчальному році, 2 гуртка :</w:t>
      </w:r>
    </w:p>
    <w:p w:rsidR="00951A66" w:rsidRDefault="00951A66" w:rsidP="004A1042">
      <w:pPr>
        <w:numPr>
          <w:ilvl w:val="0"/>
          <w:numId w:val="1"/>
        </w:numPr>
        <w:spacing w:line="360" w:lineRule="auto"/>
        <w:ind w:firstLine="540"/>
        <w:jc w:val="both"/>
        <w:rPr>
          <w:rFonts w:eastAsia="SimSun"/>
          <w:sz w:val="28"/>
          <w:szCs w:val="28"/>
          <w:lang w:val="uk-UA"/>
        </w:rPr>
      </w:pPr>
      <w:r>
        <w:rPr>
          <w:rFonts w:eastAsia="SimSun"/>
          <w:sz w:val="28"/>
          <w:szCs w:val="28"/>
          <w:lang w:val="uk-UA"/>
        </w:rPr>
        <w:t xml:space="preserve">«Мій рідний край» - 25 учнів – керівник </w:t>
      </w:r>
      <w:proofErr w:type="spellStart"/>
      <w:r>
        <w:rPr>
          <w:rFonts w:eastAsia="SimSun"/>
          <w:sz w:val="28"/>
          <w:szCs w:val="28"/>
          <w:lang w:val="uk-UA"/>
        </w:rPr>
        <w:t>Калініченко</w:t>
      </w:r>
      <w:proofErr w:type="spellEnd"/>
      <w:r>
        <w:rPr>
          <w:rFonts w:eastAsia="SimSun"/>
          <w:sz w:val="28"/>
          <w:szCs w:val="28"/>
          <w:lang w:val="uk-UA"/>
        </w:rPr>
        <w:t xml:space="preserve"> М.М. – 4 години на тиждень.</w:t>
      </w:r>
    </w:p>
    <w:p w:rsidR="00951A66" w:rsidRDefault="00C970A1" w:rsidP="004A1042">
      <w:pPr>
        <w:numPr>
          <w:ilvl w:val="0"/>
          <w:numId w:val="1"/>
        </w:numPr>
        <w:spacing w:line="360" w:lineRule="auto"/>
        <w:ind w:firstLine="540"/>
        <w:jc w:val="both"/>
        <w:rPr>
          <w:rFonts w:eastAsia="SimSun"/>
          <w:sz w:val="28"/>
          <w:szCs w:val="28"/>
          <w:lang w:val="uk-UA"/>
        </w:rPr>
      </w:pPr>
      <w:proofErr w:type="spellStart"/>
      <w:r>
        <w:rPr>
          <w:rFonts w:eastAsia="SimSun"/>
          <w:sz w:val="28"/>
          <w:szCs w:val="28"/>
          <w:lang w:val="uk-UA"/>
        </w:rPr>
        <w:t>„Паперопластика</w:t>
      </w:r>
      <w:proofErr w:type="spellEnd"/>
      <w:r>
        <w:rPr>
          <w:rFonts w:eastAsia="SimSun"/>
          <w:sz w:val="28"/>
          <w:szCs w:val="28"/>
          <w:lang w:val="uk-UA"/>
        </w:rPr>
        <w:t>” – 25 учнів - 25</w:t>
      </w:r>
      <w:r w:rsidR="00951A66">
        <w:rPr>
          <w:rFonts w:eastAsia="SimSun"/>
          <w:sz w:val="28"/>
          <w:szCs w:val="28"/>
          <w:lang w:val="uk-UA"/>
        </w:rPr>
        <w:t xml:space="preserve"> учнів – керівник </w:t>
      </w:r>
      <w:proofErr w:type="spellStart"/>
      <w:r w:rsidR="00951A66">
        <w:rPr>
          <w:rFonts w:eastAsia="SimSun"/>
          <w:sz w:val="28"/>
          <w:szCs w:val="28"/>
          <w:lang w:val="uk-UA"/>
        </w:rPr>
        <w:t>Калініченко</w:t>
      </w:r>
      <w:proofErr w:type="spellEnd"/>
      <w:r w:rsidR="00951A66">
        <w:rPr>
          <w:rFonts w:eastAsia="SimSun"/>
          <w:sz w:val="28"/>
          <w:szCs w:val="28"/>
          <w:lang w:val="uk-UA"/>
        </w:rPr>
        <w:t xml:space="preserve"> М.М.- 5 годин на тиждень.</w:t>
      </w:r>
    </w:p>
    <w:p w:rsidR="00951A66" w:rsidRDefault="00951A66" w:rsidP="008A36A9">
      <w:pPr>
        <w:spacing w:after="200" w:line="360" w:lineRule="auto"/>
        <w:ind w:firstLine="851"/>
        <w:jc w:val="both"/>
        <w:rPr>
          <w:rFonts w:eastAsia="SimSun"/>
          <w:sz w:val="28"/>
          <w:szCs w:val="28"/>
          <w:lang w:val="uk-UA"/>
        </w:rPr>
      </w:pPr>
      <w:r>
        <w:rPr>
          <w:rFonts w:eastAsia="SimSun"/>
          <w:sz w:val="28"/>
          <w:szCs w:val="28"/>
          <w:lang w:val="uk-UA"/>
        </w:rPr>
        <w:t xml:space="preserve">Гуртківці брали постійну участь у багатьох конкурсах, в тому числі і організованих ЦДЮТ, освітніх заходах обласного та районного рівнів і  мають численні  командні ( класні ) та індивідуальні призові місця. Зокрема, члени гуртка </w:t>
      </w:r>
      <w:r w:rsidR="00090C6F">
        <w:rPr>
          <w:rFonts w:eastAsia="SimSun"/>
          <w:sz w:val="28"/>
          <w:szCs w:val="28"/>
          <w:lang w:val="uk-UA"/>
        </w:rPr>
        <w:t>отримали 35 грамот ЦДЮТ, з них 5 обласного рівня: «Молодь за здоровий спосіб життя» - 3 та «Вернісаж» - 2.</w:t>
      </w:r>
    </w:p>
    <w:p w:rsidR="00951A66" w:rsidRDefault="00951A66" w:rsidP="008A36A9">
      <w:pPr>
        <w:spacing w:after="200" w:line="360" w:lineRule="auto"/>
        <w:ind w:firstLine="851"/>
        <w:jc w:val="both"/>
        <w:rPr>
          <w:rFonts w:eastAsia="SimSun"/>
          <w:sz w:val="28"/>
          <w:szCs w:val="28"/>
          <w:lang w:val="uk-UA"/>
        </w:rPr>
      </w:pPr>
      <w:r>
        <w:rPr>
          <w:rFonts w:eastAsia="SimSun"/>
          <w:sz w:val="28"/>
          <w:szCs w:val="28"/>
          <w:lang w:val="uk-UA"/>
        </w:rPr>
        <w:t xml:space="preserve">Окрім того, учні школи впродовж навчального року брали активну участь в роботі гуртків на базі ЦДЮТ «Настільний теніс» ( керівник </w:t>
      </w:r>
      <w:proofErr w:type="spellStart"/>
      <w:r>
        <w:rPr>
          <w:rFonts w:eastAsia="SimSun"/>
          <w:sz w:val="28"/>
          <w:szCs w:val="28"/>
          <w:lang w:val="uk-UA"/>
        </w:rPr>
        <w:t>Калініченко</w:t>
      </w:r>
      <w:proofErr w:type="spellEnd"/>
      <w:r>
        <w:rPr>
          <w:rFonts w:eastAsia="SimSun"/>
          <w:sz w:val="28"/>
          <w:szCs w:val="28"/>
          <w:lang w:val="uk-UA"/>
        </w:rPr>
        <w:t xml:space="preserve"> М.М.) та «Народознавство» ( керівник </w:t>
      </w:r>
      <w:proofErr w:type="spellStart"/>
      <w:r>
        <w:rPr>
          <w:rFonts w:eastAsia="SimSun"/>
          <w:sz w:val="28"/>
          <w:szCs w:val="28"/>
          <w:lang w:val="uk-UA"/>
        </w:rPr>
        <w:t>Келеберда</w:t>
      </w:r>
      <w:proofErr w:type="spellEnd"/>
      <w:r>
        <w:rPr>
          <w:rFonts w:eastAsia="SimSun"/>
          <w:sz w:val="28"/>
          <w:szCs w:val="28"/>
          <w:lang w:val="uk-UA"/>
        </w:rPr>
        <w:t xml:space="preserve"> В.В. ).</w:t>
      </w:r>
    </w:p>
    <w:p w:rsidR="00951A66" w:rsidRDefault="00951A66" w:rsidP="008A36A9">
      <w:pPr>
        <w:spacing w:line="360" w:lineRule="auto"/>
        <w:ind w:firstLine="540"/>
        <w:jc w:val="both"/>
        <w:rPr>
          <w:rFonts w:eastAsia="SimSun"/>
          <w:sz w:val="28"/>
          <w:szCs w:val="28"/>
          <w:lang w:val="uk-UA"/>
        </w:rPr>
      </w:pPr>
      <w:r>
        <w:rPr>
          <w:rFonts w:eastAsia="SimSun"/>
          <w:sz w:val="28"/>
          <w:szCs w:val="28"/>
          <w:lang w:val="uk-UA"/>
        </w:rPr>
        <w:lastRenderedPageBreak/>
        <w:t>Дівчата 7-11 класів продовжували  відвідувати секції з волейболу на базі спортивного залу СТОВ «</w:t>
      </w:r>
      <w:proofErr w:type="spellStart"/>
      <w:r>
        <w:rPr>
          <w:rFonts w:eastAsia="SimSun"/>
          <w:sz w:val="28"/>
          <w:szCs w:val="28"/>
          <w:lang w:val="uk-UA"/>
        </w:rPr>
        <w:t>Качалівське</w:t>
      </w:r>
      <w:proofErr w:type="spellEnd"/>
      <w:r>
        <w:rPr>
          <w:rFonts w:eastAsia="SimSun"/>
          <w:sz w:val="28"/>
          <w:szCs w:val="28"/>
          <w:lang w:val="uk-UA"/>
        </w:rPr>
        <w:t xml:space="preserve">»  - керівник </w:t>
      </w:r>
      <w:proofErr w:type="spellStart"/>
      <w:r>
        <w:rPr>
          <w:rFonts w:eastAsia="SimSun"/>
          <w:sz w:val="28"/>
          <w:szCs w:val="28"/>
          <w:lang w:val="uk-UA"/>
        </w:rPr>
        <w:t>Калініченко</w:t>
      </w:r>
      <w:proofErr w:type="spellEnd"/>
      <w:r>
        <w:rPr>
          <w:rFonts w:eastAsia="SimSun"/>
          <w:sz w:val="28"/>
          <w:szCs w:val="28"/>
          <w:lang w:val="uk-UA"/>
        </w:rPr>
        <w:t xml:space="preserve"> Т.Ю. Команда дівчат з волейболу протягом року знову традиційно неодноразово займала призові місця у змаганнях різних рівнів. Команда дівчат стабільно впродовж багатьох років тримає високий рівень гри.</w:t>
      </w:r>
      <w:r w:rsidR="00166F7D">
        <w:rPr>
          <w:rFonts w:eastAsia="SimSun"/>
          <w:sz w:val="28"/>
          <w:szCs w:val="28"/>
          <w:lang w:val="uk-UA"/>
        </w:rPr>
        <w:t xml:space="preserve"> Проте свої корективи вніс карантин та ще одним негативним моментом є те, що спортивний зал</w:t>
      </w:r>
      <w:r w:rsidR="00E91E9A">
        <w:rPr>
          <w:rFonts w:eastAsia="SimSun"/>
          <w:sz w:val="28"/>
          <w:szCs w:val="28"/>
          <w:lang w:val="uk-UA"/>
        </w:rPr>
        <w:t>, який належить місцевому СТОВ «</w:t>
      </w:r>
      <w:proofErr w:type="spellStart"/>
      <w:r w:rsidR="00E91E9A">
        <w:rPr>
          <w:rFonts w:eastAsia="SimSun"/>
          <w:sz w:val="28"/>
          <w:szCs w:val="28"/>
          <w:lang w:val="uk-UA"/>
        </w:rPr>
        <w:t>Качалівське</w:t>
      </w:r>
      <w:proofErr w:type="spellEnd"/>
      <w:r w:rsidR="00E91E9A">
        <w:rPr>
          <w:rFonts w:eastAsia="SimSun"/>
          <w:sz w:val="28"/>
          <w:szCs w:val="28"/>
          <w:lang w:val="uk-UA"/>
        </w:rPr>
        <w:t>» і вик</w:t>
      </w:r>
      <w:r w:rsidR="00082E7E">
        <w:rPr>
          <w:rFonts w:eastAsia="SimSun"/>
          <w:sz w:val="28"/>
          <w:szCs w:val="28"/>
          <w:lang w:val="uk-UA"/>
        </w:rPr>
        <w:t>ористовується ліцеєм на основі о</w:t>
      </w:r>
      <w:r w:rsidR="00E91E9A">
        <w:rPr>
          <w:rFonts w:eastAsia="SimSun"/>
          <w:sz w:val="28"/>
          <w:szCs w:val="28"/>
          <w:lang w:val="uk-UA"/>
        </w:rPr>
        <w:t>ренди,</w:t>
      </w:r>
      <w:r w:rsidR="00166F7D">
        <w:rPr>
          <w:rFonts w:eastAsia="SimSun"/>
          <w:sz w:val="28"/>
          <w:szCs w:val="28"/>
          <w:lang w:val="uk-UA"/>
        </w:rPr>
        <w:t xml:space="preserve"> потребує ремонту. Тому адміністрація ліцею з метою збереження життя і здоров’я дітей тимчасово заборонила проводити заняття з фізкультури у даному приміщення.</w:t>
      </w:r>
    </w:p>
    <w:p w:rsidR="00350B7B" w:rsidRDefault="00951A66" w:rsidP="008A36A9">
      <w:pPr>
        <w:spacing w:line="360" w:lineRule="auto"/>
        <w:ind w:firstLine="540"/>
        <w:jc w:val="both"/>
        <w:rPr>
          <w:rFonts w:eastAsia="SimSun"/>
          <w:sz w:val="28"/>
          <w:szCs w:val="28"/>
          <w:lang w:val="uk-UA"/>
        </w:rPr>
      </w:pPr>
      <w:r>
        <w:rPr>
          <w:rFonts w:eastAsia="SimSun"/>
          <w:sz w:val="28"/>
          <w:szCs w:val="28"/>
          <w:lang w:val="uk-UA"/>
        </w:rPr>
        <w:t xml:space="preserve">Протягом минулого навчального року на базі школи </w:t>
      </w:r>
      <w:r w:rsidR="004A1042">
        <w:rPr>
          <w:rFonts w:eastAsia="SimSun"/>
          <w:sz w:val="28"/>
          <w:szCs w:val="28"/>
          <w:lang w:val="uk-UA"/>
        </w:rPr>
        <w:t xml:space="preserve">знову традиційно </w:t>
      </w:r>
      <w:r>
        <w:rPr>
          <w:rFonts w:eastAsia="SimSun"/>
          <w:sz w:val="28"/>
          <w:szCs w:val="28"/>
          <w:lang w:val="uk-UA"/>
        </w:rPr>
        <w:t xml:space="preserve">продовжувала функціонувати група продовженого дня (вихователь </w:t>
      </w:r>
      <w:proofErr w:type="spellStart"/>
      <w:r>
        <w:rPr>
          <w:rFonts w:eastAsia="SimSun"/>
          <w:sz w:val="28"/>
          <w:szCs w:val="28"/>
          <w:lang w:val="uk-UA"/>
        </w:rPr>
        <w:t>Китченко</w:t>
      </w:r>
      <w:proofErr w:type="spellEnd"/>
      <w:r>
        <w:rPr>
          <w:rFonts w:eastAsia="SimSun"/>
          <w:sz w:val="28"/>
          <w:szCs w:val="28"/>
          <w:lang w:val="uk-UA"/>
        </w:rPr>
        <w:t xml:space="preserve"> Я.К.) у складі 30 учнів 1-4 класів. Робота ГПД здійснювалася у відповідності до затверджених наказом по школі режиму та плану роботи.</w:t>
      </w:r>
      <w:r w:rsidR="004A1042">
        <w:rPr>
          <w:rFonts w:eastAsia="SimSun"/>
          <w:sz w:val="28"/>
          <w:szCs w:val="28"/>
          <w:lang w:val="uk-UA"/>
        </w:rPr>
        <w:t xml:space="preserve"> </w:t>
      </w:r>
      <w:r w:rsidR="00BF2C38">
        <w:rPr>
          <w:rFonts w:eastAsia="SimSun"/>
          <w:sz w:val="28"/>
          <w:szCs w:val="28"/>
          <w:lang w:val="uk-UA"/>
        </w:rPr>
        <w:t>Всі заплановані заходи виконані у повному обсязі.</w:t>
      </w:r>
    </w:p>
    <w:p w:rsidR="00951A66" w:rsidRDefault="00951A66" w:rsidP="008A36A9">
      <w:pPr>
        <w:spacing w:line="360" w:lineRule="auto"/>
        <w:ind w:firstLine="540"/>
        <w:jc w:val="both"/>
        <w:rPr>
          <w:rFonts w:eastAsia="SimSun"/>
          <w:sz w:val="28"/>
          <w:szCs w:val="28"/>
          <w:lang w:val="uk-UA"/>
        </w:rPr>
      </w:pPr>
      <w:r>
        <w:rPr>
          <w:rFonts w:eastAsia="SimSun"/>
          <w:sz w:val="28"/>
          <w:szCs w:val="28"/>
          <w:lang w:val="uk-UA"/>
        </w:rPr>
        <w:t xml:space="preserve"> </w:t>
      </w:r>
    </w:p>
    <w:p w:rsidR="00951A66" w:rsidRDefault="00951A66" w:rsidP="00951A66">
      <w:pPr>
        <w:spacing w:after="200" w:line="276" w:lineRule="auto"/>
        <w:jc w:val="both"/>
        <w:rPr>
          <w:rFonts w:eastAsia="SimSun"/>
          <w:b/>
          <w:sz w:val="28"/>
          <w:szCs w:val="28"/>
          <w:lang w:val="uk-UA"/>
        </w:rPr>
      </w:pPr>
      <w:r>
        <w:rPr>
          <w:rFonts w:eastAsia="SimSun"/>
          <w:b/>
          <w:sz w:val="28"/>
          <w:szCs w:val="28"/>
          <w:lang w:val="uk-UA"/>
        </w:rPr>
        <w:t>БЛОКИ ІІ-IV</w:t>
      </w:r>
    </w:p>
    <w:p w:rsidR="00951A66" w:rsidRDefault="00951A66" w:rsidP="00951A66">
      <w:pPr>
        <w:spacing w:after="200" w:line="276" w:lineRule="auto"/>
        <w:jc w:val="both"/>
        <w:rPr>
          <w:rFonts w:eastAsia="SimSun"/>
          <w:b/>
          <w:sz w:val="28"/>
          <w:szCs w:val="28"/>
          <w:lang w:val="uk-UA"/>
        </w:rPr>
      </w:pPr>
      <w:r>
        <w:rPr>
          <w:rFonts w:eastAsia="SimSun"/>
          <w:b/>
          <w:sz w:val="28"/>
          <w:szCs w:val="28"/>
          <w:lang w:val="uk-UA"/>
        </w:rPr>
        <w:t>2.Заходи щодо зміцнення та модернізації матеріально-технічної бази школи</w:t>
      </w:r>
    </w:p>
    <w:p w:rsidR="00951A66" w:rsidRDefault="001E5C43" w:rsidP="00951A66">
      <w:pPr>
        <w:spacing w:after="200" w:line="276" w:lineRule="auto"/>
        <w:jc w:val="both"/>
        <w:rPr>
          <w:rFonts w:eastAsia="SimSun"/>
          <w:sz w:val="28"/>
          <w:szCs w:val="28"/>
          <w:lang w:val="uk-UA"/>
        </w:rPr>
      </w:pPr>
      <w:r>
        <w:rPr>
          <w:rFonts w:eastAsia="SimSun"/>
          <w:sz w:val="28"/>
          <w:szCs w:val="28"/>
          <w:lang w:val="uk-UA"/>
        </w:rPr>
        <w:t xml:space="preserve">        В даному аспекті ніяких кардинальних змін не відбулося. Протягом 2020/2021 </w:t>
      </w:r>
      <w:r w:rsidR="00951A66">
        <w:rPr>
          <w:rFonts w:eastAsia="SimSun"/>
          <w:sz w:val="28"/>
          <w:szCs w:val="28"/>
          <w:lang w:val="uk-UA"/>
        </w:rPr>
        <w:t xml:space="preserve">навчального року заходи  щодо зміцнення і модернізації МТБ закладу освіти здійснювалися </w:t>
      </w:r>
      <w:r w:rsidR="005862D0">
        <w:rPr>
          <w:rFonts w:eastAsia="SimSun"/>
          <w:sz w:val="28"/>
          <w:szCs w:val="28"/>
          <w:lang w:val="uk-UA"/>
        </w:rPr>
        <w:t xml:space="preserve">знову-таки </w:t>
      </w:r>
      <w:r w:rsidR="00951A66">
        <w:rPr>
          <w:rFonts w:eastAsia="SimSun"/>
          <w:sz w:val="28"/>
          <w:szCs w:val="28"/>
          <w:lang w:val="uk-UA"/>
        </w:rPr>
        <w:t>згідно з розділом «Фінансово-господарська діяльність та зміцнення МТБ» плану роботи закладу освіти на 20</w:t>
      </w:r>
      <w:r>
        <w:rPr>
          <w:rFonts w:eastAsia="SimSun"/>
          <w:sz w:val="28"/>
          <w:szCs w:val="28"/>
          <w:lang w:val="uk-UA"/>
        </w:rPr>
        <w:t>20</w:t>
      </w:r>
      <w:r w:rsidR="00951A66">
        <w:rPr>
          <w:rFonts w:eastAsia="SimSun"/>
          <w:sz w:val="28"/>
          <w:szCs w:val="28"/>
          <w:lang w:val="uk-UA"/>
        </w:rPr>
        <w:t>/202</w:t>
      </w:r>
      <w:r>
        <w:rPr>
          <w:rFonts w:eastAsia="SimSun"/>
          <w:sz w:val="28"/>
          <w:szCs w:val="28"/>
          <w:lang w:val="uk-UA"/>
        </w:rPr>
        <w:t>1</w:t>
      </w:r>
      <w:r w:rsidR="00951A66">
        <w:rPr>
          <w:rFonts w:eastAsia="SimSun"/>
          <w:sz w:val="28"/>
          <w:szCs w:val="28"/>
          <w:lang w:val="uk-UA"/>
        </w:rPr>
        <w:t xml:space="preserve"> навчальний рік. Кошторисами  на 20</w:t>
      </w:r>
      <w:r>
        <w:rPr>
          <w:rFonts w:eastAsia="SimSun"/>
          <w:sz w:val="28"/>
          <w:szCs w:val="28"/>
          <w:lang w:val="uk-UA"/>
        </w:rPr>
        <w:t>20</w:t>
      </w:r>
      <w:r w:rsidR="00951A66">
        <w:rPr>
          <w:rFonts w:eastAsia="SimSun"/>
          <w:sz w:val="28"/>
          <w:szCs w:val="28"/>
          <w:lang w:val="uk-UA"/>
        </w:rPr>
        <w:t xml:space="preserve">  та 202</w:t>
      </w:r>
      <w:r>
        <w:rPr>
          <w:rFonts w:eastAsia="SimSun"/>
          <w:sz w:val="28"/>
          <w:szCs w:val="28"/>
          <w:lang w:val="uk-UA"/>
        </w:rPr>
        <w:t>1</w:t>
      </w:r>
      <w:r w:rsidR="00951A66">
        <w:rPr>
          <w:rFonts w:eastAsia="SimSun"/>
          <w:sz w:val="28"/>
          <w:szCs w:val="28"/>
          <w:lang w:val="uk-UA"/>
        </w:rPr>
        <w:t xml:space="preserve"> роки ( оприлюднені на сайті закладу освіти на сторінці «Інформаційна відкритість закладу освіти» </w:t>
      </w:r>
      <w:r>
        <w:rPr>
          <w:rFonts w:eastAsia="SimSun"/>
          <w:sz w:val="28"/>
          <w:szCs w:val="28"/>
          <w:lang w:val="uk-UA"/>
        </w:rPr>
        <w:t>згідно з вимогами Закону «Про освіту»</w:t>
      </w:r>
      <w:r w:rsidR="00951A66">
        <w:rPr>
          <w:rFonts w:eastAsia="SimSun"/>
          <w:sz w:val="28"/>
          <w:szCs w:val="28"/>
          <w:lang w:val="uk-UA"/>
        </w:rPr>
        <w:t>) передбачені кошти для здійснення найважливіших заходів по ремонту закладу освіти та придбання матеріальних цінностей. У 20</w:t>
      </w:r>
      <w:r w:rsidR="005862D0">
        <w:rPr>
          <w:rFonts w:eastAsia="SimSun"/>
          <w:sz w:val="28"/>
          <w:szCs w:val="28"/>
          <w:lang w:val="uk-UA"/>
        </w:rPr>
        <w:t>20</w:t>
      </w:r>
      <w:r w:rsidR="00951A66">
        <w:rPr>
          <w:rFonts w:eastAsia="SimSun"/>
          <w:sz w:val="28"/>
          <w:szCs w:val="28"/>
          <w:lang w:val="uk-UA"/>
        </w:rPr>
        <w:t xml:space="preserve"> роц</w:t>
      </w:r>
      <w:r w:rsidR="005862D0">
        <w:rPr>
          <w:rFonts w:eastAsia="SimSun"/>
          <w:sz w:val="28"/>
          <w:szCs w:val="28"/>
          <w:lang w:val="uk-UA"/>
        </w:rPr>
        <w:t>і на дані цілі було закладено 350</w:t>
      </w:r>
      <w:r w:rsidR="00951A66">
        <w:rPr>
          <w:rFonts w:eastAsia="SimSun"/>
          <w:sz w:val="28"/>
          <w:szCs w:val="28"/>
          <w:lang w:val="uk-UA"/>
        </w:rPr>
        <w:t>.000 грн., а у поточному 202</w:t>
      </w:r>
      <w:r w:rsidR="005862D0">
        <w:rPr>
          <w:rFonts w:eastAsia="SimSun"/>
          <w:sz w:val="28"/>
          <w:szCs w:val="28"/>
          <w:lang w:val="uk-UA"/>
        </w:rPr>
        <w:t>1</w:t>
      </w:r>
      <w:r w:rsidR="00951A66">
        <w:rPr>
          <w:rFonts w:eastAsia="SimSun"/>
          <w:sz w:val="28"/>
          <w:szCs w:val="28"/>
          <w:lang w:val="uk-UA"/>
        </w:rPr>
        <w:t xml:space="preserve"> році – 35</w:t>
      </w:r>
      <w:r w:rsidR="00FD0CC5">
        <w:rPr>
          <w:rFonts w:eastAsia="SimSun"/>
          <w:sz w:val="28"/>
          <w:szCs w:val="28"/>
          <w:lang w:val="uk-UA"/>
        </w:rPr>
        <w:t>5.624</w:t>
      </w:r>
      <w:r w:rsidR="00951A66">
        <w:rPr>
          <w:rFonts w:eastAsia="SimSun"/>
          <w:sz w:val="28"/>
          <w:szCs w:val="28"/>
          <w:lang w:val="uk-UA"/>
        </w:rPr>
        <w:t xml:space="preserve"> грн. У 20</w:t>
      </w:r>
      <w:r w:rsidR="0017635E">
        <w:rPr>
          <w:rFonts w:eastAsia="SimSun"/>
          <w:sz w:val="28"/>
          <w:szCs w:val="28"/>
          <w:lang w:val="uk-UA"/>
        </w:rPr>
        <w:t>20</w:t>
      </w:r>
      <w:r w:rsidR="00951A66">
        <w:rPr>
          <w:rFonts w:eastAsia="SimSun"/>
          <w:sz w:val="28"/>
          <w:szCs w:val="28"/>
          <w:lang w:val="uk-UA"/>
        </w:rPr>
        <w:t xml:space="preserve"> році кошти були освоєні практично у повному обсязі, виконано всі заплановані заходи. Особливо відзначити </w:t>
      </w:r>
      <w:r w:rsidR="0017635E">
        <w:rPr>
          <w:rFonts w:eastAsia="SimSun"/>
          <w:sz w:val="28"/>
          <w:szCs w:val="28"/>
          <w:lang w:val="uk-UA"/>
        </w:rPr>
        <w:t xml:space="preserve">знову </w:t>
      </w:r>
      <w:r w:rsidR="00951A66">
        <w:rPr>
          <w:rFonts w:eastAsia="SimSun"/>
          <w:sz w:val="28"/>
          <w:szCs w:val="28"/>
          <w:lang w:val="uk-UA"/>
        </w:rPr>
        <w:t>потрібно підготовку класної кімнати 1 класу до роботи в умовах НУШ на 01 вересня 20</w:t>
      </w:r>
      <w:r w:rsidR="0017635E">
        <w:rPr>
          <w:rFonts w:eastAsia="SimSun"/>
          <w:sz w:val="28"/>
          <w:szCs w:val="28"/>
          <w:lang w:val="uk-UA"/>
        </w:rPr>
        <w:t>20</w:t>
      </w:r>
      <w:r w:rsidR="008B19E5">
        <w:rPr>
          <w:rFonts w:eastAsia="SimSun"/>
          <w:sz w:val="28"/>
          <w:szCs w:val="28"/>
          <w:lang w:val="uk-UA"/>
        </w:rPr>
        <w:t xml:space="preserve"> року. Завдяки спільним зусиллям батьків</w:t>
      </w:r>
      <w:r w:rsidR="00951A66">
        <w:rPr>
          <w:rFonts w:eastAsia="SimSun"/>
          <w:sz w:val="28"/>
          <w:szCs w:val="28"/>
          <w:lang w:val="uk-UA"/>
        </w:rPr>
        <w:t xml:space="preserve"> класного ко</w:t>
      </w:r>
      <w:r w:rsidR="008B19E5">
        <w:rPr>
          <w:rFonts w:eastAsia="SimSun"/>
          <w:sz w:val="28"/>
          <w:szCs w:val="28"/>
          <w:lang w:val="uk-UA"/>
        </w:rPr>
        <w:t xml:space="preserve">лективу та учителя Овчаренко Л.М. приміщення було </w:t>
      </w:r>
      <w:r w:rsidR="008B19E5">
        <w:rPr>
          <w:rFonts w:eastAsia="SimSun"/>
          <w:sz w:val="28"/>
          <w:szCs w:val="28"/>
          <w:lang w:val="uk-UA"/>
        </w:rPr>
        <w:lastRenderedPageBreak/>
        <w:t>відремонтовано і підготовлено до навчання дітей на високому рівні</w:t>
      </w:r>
      <w:r w:rsidR="00951A66">
        <w:rPr>
          <w:rFonts w:eastAsia="SimSun"/>
          <w:sz w:val="28"/>
          <w:szCs w:val="28"/>
          <w:lang w:val="uk-UA"/>
        </w:rPr>
        <w:t xml:space="preserve">. </w:t>
      </w:r>
      <w:r w:rsidR="002C4573">
        <w:rPr>
          <w:rFonts w:eastAsia="SimSun"/>
          <w:sz w:val="28"/>
          <w:szCs w:val="28"/>
          <w:lang w:val="uk-UA"/>
        </w:rPr>
        <w:t xml:space="preserve">Звичайно, всі необхідні матеріали були придбані за рахунок бюджетних коштів, але ремонтні роботи були виконані силами батьків і за це їм велика </w:t>
      </w:r>
      <w:proofErr w:type="spellStart"/>
      <w:r w:rsidR="002C4573">
        <w:rPr>
          <w:rFonts w:eastAsia="SimSun"/>
          <w:sz w:val="28"/>
          <w:szCs w:val="28"/>
          <w:lang w:val="uk-UA"/>
        </w:rPr>
        <w:t>вдячність.</w:t>
      </w:r>
      <w:r w:rsidR="00951A66">
        <w:rPr>
          <w:rFonts w:eastAsia="SimSun"/>
          <w:sz w:val="28"/>
          <w:szCs w:val="28"/>
          <w:lang w:val="uk-UA"/>
        </w:rPr>
        <w:t>Вчасно</w:t>
      </w:r>
      <w:proofErr w:type="spellEnd"/>
      <w:r w:rsidR="00951A66">
        <w:rPr>
          <w:rFonts w:eastAsia="SimSun"/>
          <w:sz w:val="28"/>
          <w:szCs w:val="28"/>
          <w:lang w:val="uk-UA"/>
        </w:rPr>
        <w:t xml:space="preserve"> були поставлені для 1 класу меблі та частина дидактичних матеріалів. </w:t>
      </w:r>
      <w:r w:rsidR="002C4573">
        <w:rPr>
          <w:rFonts w:eastAsia="SimSun"/>
          <w:sz w:val="28"/>
          <w:szCs w:val="28"/>
          <w:lang w:val="uk-UA"/>
        </w:rPr>
        <w:t xml:space="preserve"> На сьогодні </w:t>
      </w:r>
      <w:r w:rsidR="00951A66">
        <w:rPr>
          <w:rFonts w:eastAsia="SimSun"/>
          <w:sz w:val="28"/>
          <w:szCs w:val="28"/>
          <w:lang w:val="uk-UA"/>
        </w:rPr>
        <w:t xml:space="preserve"> парти і стільці для учнів 1 класу НУШ 202</w:t>
      </w:r>
      <w:r w:rsidR="002C4573">
        <w:rPr>
          <w:rFonts w:eastAsia="SimSun"/>
          <w:sz w:val="28"/>
          <w:szCs w:val="28"/>
          <w:lang w:val="uk-UA"/>
        </w:rPr>
        <w:t>1</w:t>
      </w:r>
      <w:r w:rsidR="00951A66">
        <w:rPr>
          <w:rFonts w:eastAsia="SimSun"/>
          <w:sz w:val="28"/>
          <w:szCs w:val="28"/>
          <w:lang w:val="uk-UA"/>
        </w:rPr>
        <w:t>/202</w:t>
      </w:r>
      <w:r w:rsidR="002C4573">
        <w:rPr>
          <w:rFonts w:eastAsia="SimSun"/>
          <w:sz w:val="28"/>
          <w:szCs w:val="28"/>
          <w:lang w:val="uk-UA"/>
        </w:rPr>
        <w:t>2</w:t>
      </w:r>
      <w:r w:rsidR="00951A66">
        <w:rPr>
          <w:rFonts w:eastAsia="SimSun"/>
          <w:sz w:val="28"/>
          <w:szCs w:val="28"/>
          <w:lang w:val="uk-UA"/>
        </w:rPr>
        <w:t xml:space="preserve"> навчального року </w:t>
      </w:r>
      <w:r w:rsidR="002C4573">
        <w:rPr>
          <w:rFonts w:eastAsia="SimSun"/>
          <w:sz w:val="28"/>
          <w:szCs w:val="28"/>
          <w:lang w:val="uk-UA"/>
        </w:rPr>
        <w:t xml:space="preserve"> завезені до ліцею</w:t>
      </w:r>
      <w:r w:rsidR="00951A66">
        <w:rPr>
          <w:rFonts w:eastAsia="SimSun"/>
          <w:sz w:val="28"/>
          <w:szCs w:val="28"/>
          <w:lang w:val="uk-UA"/>
        </w:rPr>
        <w:t>. Тобто, всі учні 1-4 класів у кількості 6</w:t>
      </w:r>
      <w:r w:rsidR="00A555A4">
        <w:rPr>
          <w:rFonts w:eastAsia="SimSun"/>
          <w:sz w:val="28"/>
          <w:szCs w:val="28"/>
          <w:lang w:val="uk-UA"/>
        </w:rPr>
        <w:t>0</w:t>
      </w:r>
      <w:r w:rsidR="00951A66">
        <w:rPr>
          <w:rFonts w:eastAsia="SimSun"/>
          <w:sz w:val="28"/>
          <w:szCs w:val="28"/>
          <w:lang w:val="uk-UA"/>
        </w:rPr>
        <w:t xml:space="preserve"> дітей з 01.09.202</w:t>
      </w:r>
      <w:r w:rsidR="00A555A4">
        <w:rPr>
          <w:rFonts w:eastAsia="SimSun"/>
          <w:sz w:val="28"/>
          <w:szCs w:val="28"/>
          <w:lang w:val="uk-UA"/>
        </w:rPr>
        <w:t>1</w:t>
      </w:r>
      <w:r w:rsidR="00951A66">
        <w:rPr>
          <w:rFonts w:eastAsia="SimSun"/>
          <w:sz w:val="28"/>
          <w:szCs w:val="28"/>
          <w:lang w:val="uk-UA"/>
        </w:rPr>
        <w:t xml:space="preserve"> року </w:t>
      </w:r>
      <w:r w:rsidR="00A555A4">
        <w:rPr>
          <w:rFonts w:eastAsia="SimSun"/>
          <w:sz w:val="28"/>
          <w:szCs w:val="28"/>
          <w:lang w:val="uk-UA"/>
        </w:rPr>
        <w:t>навчатимуться за новими меблями, які відповідають новому Санітарному регламенту.</w:t>
      </w:r>
      <w:r w:rsidR="00951A66">
        <w:rPr>
          <w:rFonts w:eastAsia="SimSun"/>
          <w:sz w:val="28"/>
          <w:szCs w:val="28"/>
          <w:lang w:val="uk-UA"/>
        </w:rPr>
        <w:t xml:space="preserve"> </w:t>
      </w:r>
      <w:r w:rsidR="00A555A4">
        <w:rPr>
          <w:rFonts w:eastAsia="SimSun"/>
          <w:sz w:val="28"/>
          <w:szCs w:val="28"/>
          <w:lang w:val="uk-UA"/>
        </w:rPr>
        <w:t xml:space="preserve"> Заплановано згідно з вимогами зазначеного </w:t>
      </w:r>
      <w:proofErr w:type="spellStart"/>
      <w:r w:rsidR="00A555A4">
        <w:rPr>
          <w:rFonts w:eastAsia="SimSun"/>
          <w:sz w:val="28"/>
          <w:szCs w:val="28"/>
          <w:lang w:val="uk-UA"/>
        </w:rPr>
        <w:t>Санрегламенту</w:t>
      </w:r>
      <w:proofErr w:type="spellEnd"/>
      <w:r w:rsidR="00A555A4">
        <w:rPr>
          <w:rFonts w:eastAsia="SimSun"/>
          <w:sz w:val="28"/>
          <w:szCs w:val="28"/>
          <w:lang w:val="uk-UA"/>
        </w:rPr>
        <w:t xml:space="preserve"> облаштування внутрішнього туалету  в корпусі №1</w:t>
      </w:r>
      <w:r w:rsidR="0037367D">
        <w:rPr>
          <w:rFonts w:eastAsia="SimSun"/>
          <w:sz w:val="28"/>
          <w:szCs w:val="28"/>
          <w:lang w:val="uk-UA"/>
        </w:rPr>
        <w:t xml:space="preserve">, </w:t>
      </w:r>
      <w:proofErr w:type="spellStart"/>
      <w:r w:rsidR="0037367D">
        <w:rPr>
          <w:rFonts w:eastAsia="SimSun"/>
          <w:sz w:val="28"/>
          <w:szCs w:val="28"/>
          <w:lang w:val="uk-UA"/>
        </w:rPr>
        <w:t>крону</w:t>
      </w:r>
      <w:r w:rsidR="00227263">
        <w:rPr>
          <w:rFonts w:eastAsia="SimSun"/>
          <w:sz w:val="28"/>
          <w:szCs w:val="28"/>
          <w:lang w:val="uk-UA"/>
        </w:rPr>
        <w:t>вання</w:t>
      </w:r>
      <w:proofErr w:type="spellEnd"/>
      <w:r w:rsidR="00227263">
        <w:rPr>
          <w:rFonts w:eastAsia="SimSun"/>
          <w:sz w:val="28"/>
          <w:szCs w:val="28"/>
          <w:lang w:val="uk-UA"/>
        </w:rPr>
        <w:t xml:space="preserve"> та видалення сухих дерев. Сподіваюся, що до початку нового навального року ці заходи будуть виконані. Проте, не вистачає коштів для облаштування внутрішнього туалету в корпусі №2, ремонту харчоблоку. Розпочато будівництво спортивного залу, але на сьогодні роботи припинені через брак коштів. </w:t>
      </w:r>
      <w:r w:rsidR="001C5C51">
        <w:rPr>
          <w:rFonts w:eastAsia="SimSun"/>
          <w:sz w:val="28"/>
          <w:szCs w:val="28"/>
          <w:lang w:val="uk-UA"/>
        </w:rPr>
        <w:t>Я вважаю, що до даних проблем треба поставитися із розумінням, зважаючи на початок роботи новоствореної громади</w:t>
      </w:r>
      <w:r w:rsidR="00227263">
        <w:rPr>
          <w:rFonts w:eastAsia="SimSun"/>
          <w:sz w:val="28"/>
          <w:szCs w:val="28"/>
          <w:lang w:val="uk-UA"/>
        </w:rPr>
        <w:t xml:space="preserve"> </w:t>
      </w:r>
      <w:r w:rsidR="001C5C51">
        <w:rPr>
          <w:rFonts w:eastAsia="SimSun"/>
          <w:sz w:val="28"/>
          <w:szCs w:val="28"/>
          <w:lang w:val="uk-UA"/>
        </w:rPr>
        <w:t>та її органів управління. Переконаний, що труднощі незабаром будуть подолані.</w:t>
      </w:r>
    </w:p>
    <w:p w:rsidR="00951A66" w:rsidRDefault="0031068F" w:rsidP="00951A66">
      <w:pPr>
        <w:spacing w:after="200" w:line="276" w:lineRule="auto"/>
        <w:jc w:val="both"/>
        <w:rPr>
          <w:rFonts w:eastAsia="SimSun"/>
          <w:sz w:val="28"/>
          <w:szCs w:val="28"/>
          <w:lang w:val="uk-UA"/>
        </w:rPr>
      </w:pPr>
      <w:r>
        <w:rPr>
          <w:rFonts w:eastAsia="SimSun"/>
          <w:sz w:val="28"/>
          <w:szCs w:val="28"/>
          <w:lang w:val="uk-UA"/>
        </w:rPr>
        <w:t>Станом на 22</w:t>
      </w:r>
      <w:r w:rsidR="00951A66">
        <w:rPr>
          <w:rFonts w:eastAsia="SimSun"/>
          <w:sz w:val="28"/>
          <w:szCs w:val="28"/>
          <w:lang w:val="uk-UA"/>
        </w:rPr>
        <w:t>.06.202</w:t>
      </w:r>
      <w:r>
        <w:rPr>
          <w:rFonts w:eastAsia="SimSun"/>
          <w:sz w:val="28"/>
          <w:szCs w:val="28"/>
          <w:lang w:val="uk-UA"/>
        </w:rPr>
        <w:t>1</w:t>
      </w:r>
      <w:r w:rsidR="00951A66">
        <w:rPr>
          <w:rFonts w:eastAsia="SimSun"/>
          <w:sz w:val="28"/>
          <w:szCs w:val="28"/>
          <w:lang w:val="uk-UA"/>
        </w:rPr>
        <w:t xml:space="preserve"> року</w:t>
      </w:r>
      <w:r w:rsidR="00895ED0">
        <w:rPr>
          <w:rFonts w:eastAsia="SimSun"/>
          <w:sz w:val="28"/>
          <w:szCs w:val="28"/>
          <w:lang w:val="uk-UA"/>
        </w:rPr>
        <w:t xml:space="preserve"> здійснено такі заходи щодо підготовки до нового навчального року</w:t>
      </w:r>
      <w:r w:rsidR="00951A66">
        <w:rPr>
          <w:rFonts w:eastAsia="SimSun"/>
          <w:sz w:val="28"/>
          <w:szCs w:val="28"/>
          <w:lang w:val="uk-UA"/>
        </w:rPr>
        <w:t>:</w:t>
      </w:r>
    </w:p>
    <w:p w:rsidR="00951A66" w:rsidRDefault="00867B48" w:rsidP="00951A66">
      <w:pPr>
        <w:pStyle w:val="a3"/>
        <w:numPr>
          <w:ilvl w:val="0"/>
          <w:numId w:val="2"/>
        </w:numPr>
        <w:spacing w:after="200" w:line="276" w:lineRule="auto"/>
        <w:jc w:val="both"/>
        <w:rPr>
          <w:rFonts w:eastAsia="SimSun"/>
          <w:sz w:val="28"/>
          <w:szCs w:val="28"/>
          <w:lang w:val="uk-UA"/>
        </w:rPr>
      </w:pPr>
      <w:r>
        <w:rPr>
          <w:rFonts w:eastAsia="SimSun"/>
          <w:sz w:val="28"/>
          <w:szCs w:val="28"/>
          <w:lang w:val="uk-UA"/>
        </w:rPr>
        <w:t>о</w:t>
      </w:r>
      <w:r w:rsidR="00951A66">
        <w:rPr>
          <w:rFonts w:eastAsia="SimSun"/>
          <w:sz w:val="28"/>
          <w:szCs w:val="28"/>
          <w:lang w:val="uk-UA"/>
        </w:rPr>
        <w:t>своюються закладені на 202</w:t>
      </w:r>
      <w:r w:rsidR="0031068F">
        <w:rPr>
          <w:rFonts w:eastAsia="SimSun"/>
          <w:sz w:val="28"/>
          <w:szCs w:val="28"/>
          <w:lang w:val="uk-UA"/>
        </w:rPr>
        <w:t>1</w:t>
      </w:r>
      <w:r w:rsidR="00951A66">
        <w:rPr>
          <w:rFonts w:eastAsia="SimSun"/>
          <w:sz w:val="28"/>
          <w:szCs w:val="28"/>
          <w:lang w:val="uk-UA"/>
        </w:rPr>
        <w:t xml:space="preserve"> рік </w:t>
      </w:r>
      <w:r w:rsidR="0031068F">
        <w:rPr>
          <w:rFonts w:eastAsia="SimSun"/>
          <w:sz w:val="28"/>
          <w:szCs w:val="28"/>
          <w:lang w:val="uk-UA"/>
        </w:rPr>
        <w:t xml:space="preserve">бюджетні </w:t>
      </w:r>
      <w:r w:rsidR="00951A66">
        <w:rPr>
          <w:rFonts w:eastAsia="SimSun"/>
          <w:sz w:val="28"/>
          <w:szCs w:val="28"/>
          <w:lang w:val="uk-UA"/>
        </w:rPr>
        <w:t>кошти на проведення по</w:t>
      </w:r>
      <w:r w:rsidR="0031068F">
        <w:rPr>
          <w:rFonts w:eastAsia="SimSun"/>
          <w:sz w:val="28"/>
          <w:szCs w:val="28"/>
          <w:lang w:val="uk-UA"/>
        </w:rPr>
        <w:t xml:space="preserve">точного ремонту приміщень ліцею </w:t>
      </w:r>
      <w:r w:rsidR="00951A66">
        <w:rPr>
          <w:rFonts w:eastAsia="SimSun"/>
          <w:sz w:val="28"/>
          <w:szCs w:val="28"/>
          <w:lang w:val="uk-UA"/>
        </w:rPr>
        <w:t>влітку 202</w:t>
      </w:r>
      <w:r w:rsidR="0031068F">
        <w:rPr>
          <w:rFonts w:eastAsia="SimSun"/>
          <w:sz w:val="28"/>
          <w:szCs w:val="28"/>
          <w:lang w:val="uk-UA"/>
        </w:rPr>
        <w:t>1</w:t>
      </w:r>
      <w:r w:rsidR="00951A66">
        <w:rPr>
          <w:rFonts w:eastAsia="SimSun"/>
          <w:sz w:val="28"/>
          <w:szCs w:val="28"/>
          <w:lang w:val="uk-UA"/>
        </w:rPr>
        <w:t xml:space="preserve"> року;</w:t>
      </w:r>
    </w:p>
    <w:p w:rsidR="00951A66" w:rsidRDefault="00867B48" w:rsidP="00951A66">
      <w:pPr>
        <w:pStyle w:val="a3"/>
        <w:numPr>
          <w:ilvl w:val="0"/>
          <w:numId w:val="2"/>
        </w:numPr>
        <w:spacing w:after="200" w:line="276" w:lineRule="auto"/>
        <w:jc w:val="both"/>
        <w:rPr>
          <w:rFonts w:eastAsia="SimSun"/>
          <w:sz w:val="28"/>
          <w:szCs w:val="28"/>
          <w:lang w:val="uk-UA"/>
        </w:rPr>
      </w:pPr>
      <w:r>
        <w:rPr>
          <w:rFonts w:eastAsia="SimSun"/>
          <w:sz w:val="28"/>
          <w:szCs w:val="28"/>
          <w:lang w:val="uk-UA"/>
        </w:rPr>
        <w:t>в</w:t>
      </w:r>
      <w:r w:rsidR="0031068F">
        <w:rPr>
          <w:rFonts w:eastAsia="SimSun"/>
          <w:sz w:val="28"/>
          <w:szCs w:val="28"/>
          <w:lang w:val="uk-UA"/>
        </w:rPr>
        <w:t xml:space="preserve">же придбано і завезено </w:t>
      </w:r>
      <w:r w:rsidR="00951A66">
        <w:rPr>
          <w:rFonts w:eastAsia="SimSun"/>
          <w:sz w:val="28"/>
          <w:szCs w:val="28"/>
          <w:lang w:val="uk-UA"/>
        </w:rPr>
        <w:t xml:space="preserve"> частину необхідних витратних матеріалів – папір, миючі і дезінфікуючі засоби, фарба тощо;</w:t>
      </w:r>
    </w:p>
    <w:p w:rsidR="00867B48" w:rsidRDefault="00867B48" w:rsidP="00951A66">
      <w:pPr>
        <w:pStyle w:val="a3"/>
        <w:numPr>
          <w:ilvl w:val="0"/>
          <w:numId w:val="2"/>
        </w:numPr>
        <w:spacing w:after="200" w:line="276" w:lineRule="auto"/>
        <w:jc w:val="both"/>
        <w:rPr>
          <w:rFonts w:eastAsia="SimSun"/>
          <w:sz w:val="28"/>
          <w:szCs w:val="28"/>
          <w:lang w:val="uk-UA"/>
        </w:rPr>
      </w:pPr>
      <w:r>
        <w:rPr>
          <w:rFonts w:eastAsia="SimSun"/>
          <w:sz w:val="28"/>
          <w:szCs w:val="28"/>
          <w:lang w:val="uk-UA"/>
        </w:rPr>
        <w:t>пошпакльовано приміщення 1 класу НУШ;</w:t>
      </w:r>
    </w:p>
    <w:p w:rsidR="00951A66" w:rsidRDefault="00951A66" w:rsidP="00951A66">
      <w:pPr>
        <w:pStyle w:val="a3"/>
        <w:numPr>
          <w:ilvl w:val="0"/>
          <w:numId w:val="2"/>
        </w:numPr>
        <w:spacing w:after="200" w:line="276" w:lineRule="auto"/>
        <w:jc w:val="both"/>
        <w:rPr>
          <w:rFonts w:eastAsia="SimSun"/>
          <w:sz w:val="28"/>
          <w:szCs w:val="28"/>
          <w:lang w:val="uk-UA"/>
        </w:rPr>
      </w:pPr>
      <w:r>
        <w:rPr>
          <w:rFonts w:eastAsia="SimSun"/>
          <w:sz w:val="28"/>
          <w:szCs w:val="28"/>
          <w:lang w:val="uk-UA"/>
        </w:rPr>
        <w:t>заплановано проведення поточного ремонту та придбання матеріальних цінностей, запчастин для шкільного автобуса в наступному 202</w:t>
      </w:r>
      <w:r w:rsidR="0031068F">
        <w:rPr>
          <w:rFonts w:eastAsia="SimSun"/>
          <w:sz w:val="28"/>
          <w:szCs w:val="28"/>
          <w:lang w:val="uk-UA"/>
        </w:rPr>
        <w:t>2</w:t>
      </w:r>
      <w:r>
        <w:rPr>
          <w:rFonts w:eastAsia="SimSun"/>
          <w:sz w:val="28"/>
          <w:szCs w:val="28"/>
          <w:lang w:val="uk-UA"/>
        </w:rPr>
        <w:t xml:space="preserve"> році.</w:t>
      </w:r>
    </w:p>
    <w:p w:rsidR="00951A66" w:rsidRDefault="00951A66" w:rsidP="00951A66">
      <w:pPr>
        <w:spacing w:after="200" w:line="276" w:lineRule="auto"/>
        <w:jc w:val="both"/>
        <w:rPr>
          <w:rFonts w:eastAsia="SimSun"/>
          <w:b/>
          <w:sz w:val="28"/>
          <w:szCs w:val="28"/>
          <w:lang w:val="uk-UA"/>
        </w:rPr>
      </w:pPr>
      <w:r>
        <w:rPr>
          <w:rFonts w:eastAsia="SimSun"/>
          <w:b/>
          <w:sz w:val="28"/>
          <w:szCs w:val="28"/>
          <w:lang w:val="uk-UA"/>
        </w:rPr>
        <w:t>3.Залучення додаткових джерел фінансування школи та їх раціональне використання</w:t>
      </w:r>
    </w:p>
    <w:p w:rsidR="00951A66" w:rsidRDefault="00951A66" w:rsidP="00951A66">
      <w:pPr>
        <w:spacing w:after="200" w:line="276" w:lineRule="auto"/>
        <w:jc w:val="both"/>
        <w:rPr>
          <w:rFonts w:eastAsia="SimSun"/>
          <w:sz w:val="28"/>
          <w:szCs w:val="28"/>
          <w:lang w:val="uk-UA"/>
        </w:rPr>
      </w:pPr>
      <w:r>
        <w:rPr>
          <w:rFonts w:eastAsia="SimSun"/>
          <w:sz w:val="28"/>
          <w:szCs w:val="28"/>
          <w:lang w:val="uk-UA"/>
        </w:rPr>
        <w:t xml:space="preserve">        За минулий навчальний рік додаткові джерела фінансування</w:t>
      </w:r>
      <w:r w:rsidR="00652C8F">
        <w:rPr>
          <w:rFonts w:eastAsia="SimSun"/>
          <w:sz w:val="28"/>
          <w:szCs w:val="28"/>
          <w:lang w:val="uk-UA"/>
        </w:rPr>
        <w:t xml:space="preserve"> не залучалися.  Частина ремонтних робіт</w:t>
      </w:r>
      <w:r w:rsidR="00A97D3D">
        <w:rPr>
          <w:rFonts w:eastAsia="SimSun"/>
          <w:sz w:val="28"/>
          <w:szCs w:val="28"/>
          <w:lang w:val="uk-UA"/>
        </w:rPr>
        <w:t>,</w:t>
      </w:r>
      <w:r w:rsidR="00652C8F">
        <w:rPr>
          <w:rFonts w:eastAsia="SimSun"/>
          <w:sz w:val="28"/>
          <w:szCs w:val="28"/>
          <w:lang w:val="uk-UA"/>
        </w:rPr>
        <w:t xml:space="preserve"> як і в попередні роки</w:t>
      </w:r>
      <w:r w:rsidR="00A97D3D">
        <w:rPr>
          <w:rFonts w:eastAsia="SimSun"/>
          <w:sz w:val="28"/>
          <w:szCs w:val="28"/>
          <w:lang w:val="uk-UA"/>
        </w:rPr>
        <w:t>,</w:t>
      </w:r>
      <w:r w:rsidR="00652C8F">
        <w:rPr>
          <w:rFonts w:eastAsia="SimSun"/>
          <w:sz w:val="28"/>
          <w:szCs w:val="28"/>
          <w:lang w:val="uk-UA"/>
        </w:rPr>
        <w:t xml:space="preserve"> виконані </w:t>
      </w:r>
      <w:r w:rsidR="00A97D3D">
        <w:rPr>
          <w:rFonts w:eastAsia="SimSun"/>
          <w:sz w:val="28"/>
          <w:szCs w:val="28"/>
          <w:lang w:val="uk-UA"/>
        </w:rPr>
        <w:t xml:space="preserve">безкоштовно </w:t>
      </w:r>
      <w:r w:rsidR="00652C8F">
        <w:rPr>
          <w:rFonts w:eastAsia="SimSun"/>
          <w:sz w:val="28"/>
          <w:szCs w:val="28"/>
          <w:lang w:val="uk-UA"/>
        </w:rPr>
        <w:t>силами батьків</w:t>
      </w:r>
      <w:r>
        <w:rPr>
          <w:rFonts w:eastAsia="SimSun"/>
          <w:sz w:val="28"/>
          <w:szCs w:val="28"/>
          <w:lang w:val="uk-UA"/>
        </w:rPr>
        <w:t xml:space="preserve"> </w:t>
      </w:r>
      <w:r w:rsidR="00652C8F">
        <w:rPr>
          <w:rFonts w:eastAsia="SimSun"/>
          <w:sz w:val="28"/>
          <w:szCs w:val="28"/>
          <w:lang w:val="uk-UA"/>
        </w:rPr>
        <w:t>учнів ліцею за активної участі класних керівників та працівників обслуговуючого персоналу</w:t>
      </w:r>
      <w:r>
        <w:rPr>
          <w:rFonts w:eastAsia="SimSun"/>
          <w:sz w:val="28"/>
          <w:szCs w:val="28"/>
          <w:lang w:val="uk-UA"/>
        </w:rPr>
        <w:t>.</w:t>
      </w:r>
    </w:p>
    <w:p w:rsidR="00951A66" w:rsidRDefault="00951A66" w:rsidP="00951A66">
      <w:pPr>
        <w:spacing w:after="200" w:line="276" w:lineRule="auto"/>
        <w:ind w:left="720"/>
        <w:contextualSpacing/>
        <w:jc w:val="both"/>
        <w:rPr>
          <w:rFonts w:eastAsia="SimSun"/>
          <w:sz w:val="28"/>
          <w:szCs w:val="28"/>
          <w:lang w:val="uk-UA"/>
        </w:rPr>
      </w:pPr>
    </w:p>
    <w:p w:rsidR="00951A66" w:rsidRDefault="00951A66" w:rsidP="00951A66">
      <w:pPr>
        <w:spacing w:after="200" w:line="276" w:lineRule="auto"/>
        <w:jc w:val="both"/>
        <w:rPr>
          <w:rFonts w:eastAsia="SimSun"/>
          <w:b/>
          <w:sz w:val="28"/>
          <w:szCs w:val="28"/>
          <w:lang w:val="uk-UA"/>
        </w:rPr>
      </w:pPr>
      <w:r>
        <w:rPr>
          <w:rFonts w:eastAsia="SimSun"/>
          <w:b/>
          <w:sz w:val="28"/>
          <w:szCs w:val="28"/>
          <w:lang w:val="uk-UA"/>
        </w:rPr>
        <w:t>4.Заходи щодо забезпечення школи кваліфікованими педагогічними кадрами та доцільність їх розстановки</w:t>
      </w:r>
    </w:p>
    <w:p w:rsidR="00951A66" w:rsidRDefault="007C2774" w:rsidP="00736CF5">
      <w:pPr>
        <w:spacing w:line="276" w:lineRule="auto"/>
        <w:jc w:val="both"/>
        <w:rPr>
          <w:rFonts w:eastAsia="SimSun"/>
          <w:sz w:val="28"/>
          <w:szCs w:val="28"/>
          <w:lang w:val="uk-UA"/>
        </w:rPr>
      </w:pPr>
      <w:r>
        <w:rPr>
          <w:rFonts w:eastAsia="SimSun"/>
          <w:sz w:val="28"/>
          <w:szCs w:val="28"/>
          <w:lang w:val="uk-UA"/>
        </w:rPr>
        <w:lastRenderedPageBreak/>
        <w:t xml:space="preserve">         Змін в укомплектуванні навчального</w:t>
      </w:r>
      <w:r w:rsidR="00951A66">
        <w:rPr>
          <w:rFonts w:eastAsia="SimSun"/>
          <w:sz w:val="28"/>
          <w:szCs w:val="28"/>
          <w:lang w:val="uk-UA"/>
        </w:rPr>
        <w:t xml:space="preserve"> заклад</w:t>
      </w:r>
      <w:r>
        <w:rPr>
          <w:rFonts w:eastAsia="SimSun"/>
          <w:sz w:val="28"/>
          <w:szCs w:val="28"/>
          <w:lang w:val="uk-UA"/>
        </w:rPr>
        <w:t>у</w:t>
      </w:r>
      <w:r w:rsidR="00951A66">
        <w:rPr>
          <w:rFonts w:eastAsia="SimSun"/>
          <w:sz w:val="28"/>
          <w:szCs w:val="28"/>
          <w:lang w:val="uk-UA"/>
        </w:rPr>
        <w:t xml:space="preserve"> у 20</w:t>
      </w:r>
      <w:r>
        <w:rPr>
          <w:rFonts w:eastAsia="SimSun"/>
          <w:sz w:val="28"/>
          <w:szCs w:val="28"/>
          <w:lang w:val="uk-UA"/>
        </w:rPr>
        <w:t>20</w:t>
      </w:r>
      <w:r w:rsidR="00951A66">
        <w:rPr>
          <w:rFonts w:eastAsia="SimSun"/>
          <w:sz w:val="28"/>
          <w:szCs w:val="28"/>
          <w:lang w:val="uk-UA"/>
        </w:rPr>
        <w:t>/202</w:t>
      </w:r>
      <w:r>
        <w:rPr>
          <w:rFonts w:eastAsia="SimSun"/>
          <w:sz w:val="28"/>
          <w:szCs w:val="28"/>
          <w:lang w:val="uk-UA"/>
        </w:rPr>
        <w:t>1</w:t>
      </w:r>
      <w:r w:rsidR="00951A66">
        <w:rPr>
          <w:rFonts w:eastAsia="SimSun"/>
          <w:sz w:val="28"/>
          <w:szCs w:val="28"/>
          <w:lang w:val="uk-UA"/>
        </w:rPr>
        <w:t xml:space="preserve"> навчальному році </w:t>
      </w:r>
      <w:r>
        <w:rPr>
          <w:rFonts w:eastAsia="SimSun"/>
          <w:sz w:val="28"/>
          <w:szCs w:val="28"/>
          <w:lang w:val="uk-UA"/>
        </w:rPr>
        <w:t xml:space="preserve">не було., штат педагогічних працівників залишився незмінним. Ліцей забезпечений </w:t>
      </w:r>
      <w:r w:rsidR="00951A66">
        <w:rPr>
          <w:rFonts w:eastAsia="SimSun"/>
          <w:sz w:val="28"/>
          <w:szCs w:val="28"/>
          <w:lang w:val="uk-UA"/>
        </w:rPr>
        <w:t xml:space="preserve">педагогічними кадрами згідно із потребами, але деякі предмети  </w:t>
      </w:r>
      <w:r>
        <w:rPr>
          <w:rFonts w:eastAsia="SimSun"/>
          <w:sz w:val="28"/>
          <w:szCs w:val="28"/>
          <w:lang w:val="uk-UA"/>
        </w:rPr>
        <w:t xml:space="preserve">знову </w:t>
      </w:r>
      <w:r w:rsidR="00951A66">
        <w:rPr>
          <w:rFonts w:eastAsia="SimSun"/>
          <w:sz w:val="28"/>
          <w:szCs w:val="28"/>
          <w:lang w:val="uk-UA"/>
        </w:rPr>
        <w:t>традиційно, зважа</w:t>
      </w:r>
      <w:r>
        <w:rPr>
          <w:rFonts w:eastAsia="SimSun"/>
          <w:sz w:val="28"/>
          <w:szCs w:val="28"/>
          <w:lang w:val="uk-UA"/>
        </w:rPr>
        <w:t xml:space="preserve">ючи на специфіку сільського закладу освіти </w:t>
      </w:r>
      <w:r w:rsidR="00951A66">
        <w:rPr>
          <w:rFonts w:eastAsia="SimSun"/>
          <w:sz w:val="28"/>
          <w:szCs w:val="28"/>
          <w:lang w:val="uk-UA"/>
        </w:rPr>
        <w:t>, ( образотворче мистецтво, трудове навчання, хімія, російська мова) викладаються не спеціалістами, адже відсутні паралелі та мала кількість годин на вивчення зазначених навчальних дисциплін. Проте педагогічні працівники пройшли  спецкурси із усіх зазначених предметів. У поточном</w:t>
      </w:r>
      <w:r>
        <w:rPr>
          <w:rFonts w:eastAsia="SimSun"/>
          <w:sz w:val="28"/>
          <w:szCs w:val="28"/>
          <w:lang w:val="uk-UA"/>
        </w:rPr>
        <w:t>у навчальному році працював 1</w:t>
      </w:r>
      <w:r w:rsidR="00951A66">
        <w:rPr>
          <w:rFonts w:eastAsia="SimSun"/>
          <w:sz w:val="28"/>
          <w:szCs w:val="28"/>
          <w:lang w:val="uk-UA"/>
        </w:rPr>
        <w:t xml:space="preserve"> педагог-сумісник – учитель математики </w:t>
      </w:r>
      <w:proofErr w:type="spellStart"/>
      <w:r w:rsidR="00951A66">
        <w:rPr>
          <w:rFonts w:eastAsia="SimSun"/>
          <w:sz w:val="28"/>
          <w:szCs w:val="28"/>
          <w:lang w:val="uk-UA"/>
        </w:rPr>
        <w:t>Коробкина</w:t>
      </w:r>
      <w:proofErr w:type="spellEnd"/>
      <w:r w:rsidR="00951A66">
        <w:rPr>
          <w:rFonts w:eastAsia="SimSun"/>
          <w:sz w:val="28"/>
          <w:szCs w:val="28"/>
          <w:lang w:val="uk-UA"/>
        </w:rPr>
        <w:t xml:space="preserve"> Н.І.</w:t>
      </w:r>
      <w:r>
        <w:rPr>
          <w:rFonts w:eastAsia="SimSun"/>
          <w:sz w:val="28"/>
          <w:szCs w:val="28"/>
          <w:lang w:val="uk-UA"/>
        </w:rPr>
        <w:t xml:space="preserve">  </w:t>
      </w:r>
      <w:r w:rsidR="00951A66">
        <w:rPr>
          <w:rFonts w:eastAsia="SimSun"/>
          <w:sz w:val="28"/>
          <w:szCs w:val="28"/>
          <w:lang w:val="uk-UA"/>
        </w:rPr>
        <w:t xml:space="preserve"> </w:t>
      </w:r>
    </w:p>
    <w:p w:rsidR="00951A66" w:rsidRDefault="00951A66" w:rsidP="001F6C51">
      <w:pPr>
        <w:spacing w:line="360" w:lineRule="auto"/>
        <w:jc w:val="both"/>
        <w:rPr>
          <w:rFonts w:eastAsia="SimSun"/>
          <w:sz w:val="28"/>
          <w:szCs w:val="28"/>
          <w:lang w:val="uk-UA"/>
        </w:rPr>
      </w:pPr>
      <w:r>
        <w:rPr>
          <w:rFonts w:eastAsia="SimSun"/>
          <w:sz w:val="28"/>
          <w:szCs w:val="28"/>
          <w:lang w:val="uk-UA"/>
        </w:rPr>
        <w:t xml:space="preserve">       Якісний склад</w:t>
      </w:r>
      <w:r w:rsidR="009C7986">
        <w:rPr>
          <w:rFonts w:eastAsia="SimSun"/>
          <w:sz w:val="28"/>
          <w:szCs w:val="28"/>
          <w:lang w:val="uk-UA"/>
        </w:rPr>
        <w:t xml:space="preserve"> педагогічних працівників у 2020</w:t>
      </w:r>
      <w:r>
        <w:rPr>
          <w:rFonts w:eastAsia="SimSun"/>
          <w:sz w:val="28"/>
          <w:szCs w:val="28"/>
          <w:lang w:val="uk-UA"/>
        </w:rPr>
        <w:t>/202</w:t>
      </w:r>
      <w:r w:rsidR="009C7986">
        <w:rPr>
          <w:rFonts w:eastAsia="SimSun"/>
          <w:sz w:val="28"/>
          <w:szCs w:val="28"/>
          <w:lang w:val="uk-UA"/>
        </w:rPr>
        <w:t>1</w:t>
      </w:r>
      <w:r w:rsidR="00736CF5">
        <w:rPr>
          <w:rFonts w:eastAsia="SimSun"/>
          <w:sz w:val="28"/>
          <w:szCs w:val="28"/>
          <w:lang w:val="uk-UA"/>
        </w:rPr>
        <w:t xml:space="preserve"> навчальному році  дещо зріс.</w:t>
      </w:r>
      <w:r>
        <w:rPr>
          <w:rFonts w:eastAsia="SimSun"/>
          <w:sz w:val="28"/>
          <w:szCs w:val="28"/>
          <w:lang w:val="uk-UA"/>
        </w:rPr>
        <w:t xml:space="preserve"> </w:t>
      </w:r>
    </w:p>
    <w:p w:rsidR="00BD43F3" w:rsidRPr="00BD43F3" w:rsidRDefault="00736CF5" w:rsidP="001F6C51">
      <w:pPr>
        <w:spacing w:line="360" w:lineRule="auto"/>
        <w:jc w:val="both"/>
        <w:rPr>
          <w:sz w:val="28"/>
          <w:szCs w:val="28"/>
          <w:lang w:val="uk-UA"/>
        </w:rPr>
      </w:pPr>
      <w:r>
        <w:rPr>
          <w:sz w:val="28"/>
          <w:szCs w:val="28"/>
          <w:lang w:val="uk-UA"/>
        </w:rPr>
        <w:t xml:space="preserve">   </w:t>
      </w:r>
      <w:r w:rsidR="003F7800">
        <w:rPr>
          <w:sz w:val="28"/>
          <w:szCs w:val="28"/>
          <w:lang w:val="uk-UA"/>
        </w:rPr>
        <w:t>А</w:t>
      </w:r>
      <w:r w:rsidR="00BD43F3" w:rsidRPr="00BD43F3">
        <w:rPr>
          <w:sz w:val="28"/>
          <w:szCs w:val="28"/>
          <w:lang w:val="uk-UA"/>
        </w:rPr>
        <w:t xml:space="preserve">тестацію </w:t>
      </w:r>
      <w:r w:rsidR="003F7800">
        <w:rPr>
          <w:sz w:val="28"/>
          <w:szCs w:val="28"/>
          <w:lang w:val="uk-UA"/>
        </w:rPr>
        <w:t>пройшли 7 педагогічних працівників, з них 1 позачергово.</w:t>
      </w:r>
      <w:r w:rsidR="003F7800" w:rsidRPr="00BD43F3">
        <w:rPr>
          <w:sz w:val="28"/>
          <w:szCs w:val="28"/>
          <w:lang w:val="uk-UA"/>
        </w:rPr>
        <w:t xml:space="preserve"> </w:t>
      </w:r>
    </w:p>
    <w:p w:rsidR="00BD43F3" w:rsidRPr="00BD43F3" w:rsidRDefault="00736CF5" w:rsidP="001F6C51">
      <w:pPr>
        <w:spacing w:line="360" w:lineRule="auto"/>
        <w:jc w:val="both"/>
        <w:rPr>
          <w:sz w:val="28"/>
          <w:szCs w:val="28"/>
          <w:lang w:val="uk-UA"/>
        </w:rPr>
      </w:pPr>
      <w:r>
        <w:rPr>
          <w:sz w:val="28"/>
          <w:szCs w:val="28"/>
          <w:lang w:val="uk-UA"/>
        </w:rPr>
        <w:t>За результатами атестації підтвердили відповідність раніше присвоєним кваліфікаційним категоріям 5 педаго</w:t>
      </w:r>
      <w:r w:rsidR="001F6C51">
        <w:rPr>
          <w:sz w:val="28"/>
          <w:szCs w:val="28"/>
          <w:lang w:val="uk-UA"/>
        </w:rPr>
        <w:t xml:space="preserve">гічних працівників, підвищили 2, зокрема,  </w:t>
      </w:r>
      <w:proofErr w:type="spellStart"/>
      <w:r w:rsidR="00BD43F3" w:rsidRPr="00BD43F3">
        <w:rPr>
          <w:sz w:val="28"/>
          <w:szCs w:val="28"/>
          <w:lang w:val="uk-UA"/>
        </w:rPr>
        <w:t>Китченко</w:t>
      </w:r>
      <w:proofErr w:type="spellEnd"/>
      <w:r w:rsidR="00BD43F3" w:rsidRPr="00BD43F3">
        <w:rPr>
          <w:sz w:val="28"/>
          <w:szCs w:val="28"/>
          <w:lang w:val="uk-UA"/>
        </w:rPr>
        <w:t xml:space="preserve"> Яніна Костянтинівна, учитель образотворчого мистецтва </w:t>
      </w:r>
      <w:proofErr w:type="spellStart"/>
      <w:r w:rsidR="00BD43F3" w:rsidRPr="00BD43F3">
        <w:rPr>
          <w:sz w:val="28"/>
          <w:szCs w:val="28"/>
          <w:lang w:val="uk-UA"/>
        </w:rPr>
        <w:t>Качалівського</w:t>
      </w:r>
      <w:proofErr w:type="spellEnd"/>
      <w:r w:rsidR="00BD43F3" w:rsidRPr="00BD43F3">
        <w:rPr>
          <w:sz w:val="28"/>
          <w:szCs w:val="28"/>
          <w:lang w:val="uk-UA"/>
        </w:rPr>
        <w:t xml:space="preserve"> ліцею  імені Героя Радянського Союзу О.Д.Майорова </w:t>
      </w:r>
      <w:proofErr w:type="spellStart"/>
      <w:r w:rsidR="00BD43F3" w:rsidRPr="00BD43F3">
        <w:rPr>
          <w:sz w:val="28"/>
          <w:szCs w:val="28"/>
          <w:lang w:val="uk-UA"/>
        </w:rPr>
        <w:t>Краснокутської</w:t>
      </w:r>
      <w:proofErr w:type="spellEnd"/>
      <w:r w:rsidR="00BD43F3" w:rsidRPr="00BD43F3">
        <w:rPr>
          <w:sz w:val="28"/>
          <w:szCs w:val="28"/>
          <w:lang w:val="uk-UA"/>
        </w:rPr>
        <w:t xml:space="preserve"> селищної ради Богодухівського району Харківської області. П</w:t>
      </w:r>
      <w:r w:rsidR="001F6C51">
        <w:rPr>
          <w:rFonts w:eastAsia="Calibri"/>
          <w:sz w:val="28"/>
          <w:szCs w:val="28"/>
          <w:lang w:val="uk-UA"/>
        </w:rPr>
        <w:t>рисвоєно</w:t>
      </w:r>
      <w:r w:rsidR="00BD43F3" w:rsidRPr="00BD43F3">
        <w:rPr>
          <w:rFonts w:eastAsia="Calibri"/>
          <w:sz w:val="28"/>
          <w:szCs w:val="28"/>
          <w:lang w:val="uk-UA"/>
        </w:rPr>
        <w:t xml:space="preserve"> кваліфікаційну категорію «спеціаліст другої категорії»</w:t>
      </w:r>
      <w:r w:rsidR="00BD43F3" w:rsidRPr="00BD43F3">
        <w:rPr>
          <w:sz w:val="28"/>
          <w:szCs w:val="28"/>
          <w:lang w:val="uk-UA"/>
        </w:rPr>
        <w:t>.</w:t>
      </w:r>
    </w:p>
    <w:p w:rsidR="00BD43F3" w:rsidRDefault="00BD43F3" w:rsidP="00367417">
      <w:pPr>
        <w:spacing w:line="360" w:lineRule="auto"/>
        <w:jc w:val="both"/>
        <w:rPr>
          <w:sz w:val="28"/>
          <w:szCs w:val="28"/>
          <w:lang w:val="uk-UA"/>
        </w:rPr>
      </w:pPr>
      <w:proofErr w:type="spellStart"/>
      <w:r w:rsidRPr="00BD43F3">
        <w:rPr>
          <w:rFonts w:eastAsia="Calibri"/>
          <w:sz w:val="28"/>
          <w:szCs w:val="28"/>
          <w:lang w:val="uk-UA"/>
        </w:rPr>
        <w:t>Саєнко</w:t>
      </w:r>
      <w:proofErr w:type="spellEnd"/>
      <w:r w:rsidRPr="00BD43F3">
        <w:rPr>
          <w:rFonts w:eastAsia="Calibri"/>
          <w:sz w:val="28"/>
          <w:szCs w:val="28"/>
          <w:lang w:val="uk-UA"/>
        </w:rPr>
        <w:t xml:space="preserve"> Олена Анатоліївна, учитель  математики </w:t>
      </w:r>
      <w:proofErr w:type="spellStart"/>
      <w:r w:rsidRPr="00BD43F3">
        <w:rPr>
          <w:sz w:val="28"/>
          <w:szCs w:val="28"/>
          <w:lang w:val="uk-UA"/>
        </w:rPr>
        <w:t>Качалівського</w:t>
      </w:r>
      <w:proofErr w:type="spellEnd"/>
      <w:r w:rsidRPr="00BD43F3">
        <w:rPr>
          <w:sz w:val="28"/>
          <w:szCs w:val="28"/>
          <w:lang w:val="uk-UA"/>
        </w:rPr>
        <w:t xml:space="preserve"> ліцею  імені Героя Радянського Союзу О.Д.Майорова </w:t>
      </w:r>
      <w:proofErr w:type="spellStart"/>
      <w:r w:rsidRPr="00BD43F3">
        <w:rPr>
          <w:sz w:val="28"/>
          <w:szCs w:val="28"/>
          <w:lang w:val="uk-UA"/>
        </w:rPr>
        <w:t>Краснокутської</w:t>
      </w:r>
      <w:proofErr w:type="spellEnd"/>
      <w:r w:rsidRPr="00BD43F3">
        <w:rPr>
          <w:sz w:val="28"/>
          <w:szCs w:val="28"/>
          <w:lang w:val="uk-UA"/>
        </w:rPr>
        <w:t xml:space="preserve"> селищної ради Богодухівського району Харківської області. П</w:t>
      </w:r>
      <w:r w:rsidR="001F6C51">
        <w:rPr>
          <w:rFonts w:eastAsia="Calibri"/>
          <w:sz w:val="28"/>
          <w:szCs w:val="28"/>
          <w:lang w:val="uk-UA"/>
        </w:rPr>
        <w:t>рисвоєно</w:t>
      </w:r>
      <w:r w:rsidRPr="00BD43F3">
        <w:rPr>
          <w:rFonts w:eastAsia="Calibri"/>
          <w:sz w:val="28"/>
          <w:szCs w:val="28"/>
          <w:lang w:val="uk-UA"/>
        </w:rPr>
        <w:t xml:space="preserve"> кваліфікаційну категорію «спеціаліст першої категорії»</w:t>
      </w:r>
      <w:r w:rsidRPr="00BD43F3">
        <w:rPr>
          <w:sz w:val="28"/>
          <w:szCs w:val="28"/>
          <w:lang w:val="uk-UA"/>
        </w:rPr>
        <w:t>.</w:t>
      </w:r>
    </w:p>
    <w:p w:rsidR="00A24CD1" w:rsidRDefault="00A24CD1" w:rsidP="00367417">
      <w:pPr>
        <w:spacing w:line="360" w:lineRule="auto"/>
        <w:jc w:val="both"/>
        <w:rPr>
          <w:rFonts w:eastAsia="SimSun"/>
          <w:sz w:val="28"/>
          <w:szCs w:val="28"/>
          <w:lang w:val="uk-UA"/>
        </w:rPr>
      </w:pPr>
      <w:r>
        <w:rPr>
          <w:rFonts w:eastAsia="SimSun"/>
          <w:sz w:val="28"/>
          <w:szCs w:val="28"/>
          <w:lang w:val="uk-UA"/>
        </w:rPr>
        <w:t>Звання старший вчитель присвоєно учителеві української мови та літератури Плехановій Людмилі Петрівні.</w:t>
      </w:r>
    </w:p>
    <w:p w:rsidR="00951A66" w:rsidRPr="00BE746D" w:rsidRDefault="00951A66" w:rsidP="00951A66">
      <w:pPr>
        <w:spacing w:after="200" w:line="276" w:lineRule="auto"/>
        <w:jc w:val="both"/>
        <w:rPr>
          <w:rFonts w:eastAsia="SimSun"/>
          <w:b/>
          <w:sz w:val="28"/>
          <w:szCs w:val="28"/>
          <w:lang w:val="uk-UA"/>
        </w:rPr>
      </w:pPr>
      <w:r w:rsidRPr="00BE746D">
        <w:rPr>
          <w:rFonts w:eastAsia="SimSun"/>
          <w:b/>
          <w:sz w:val="28"/>
          <w:szCs w:val="28"/>
          <w:lang w:val="uk-UA"/>
        </w:rPr>
        <w:t>На сьогодні маємо такі показники:</w:t>
      </w:r>
    </w:p>
    <w:p w:rsidR="00951A66" w:rsidRDefault="00951A66" w:rsidP="00951A66">
      <w:pPr>
        <w:shd w:val="clear" w:color="auto" w:fill="FFFFFF"/>
        <w:ind w:left="5" w:right="43" w:firstLine="346"/>
        <w:jc w:val="center"/>
        <w:rPr>
          <w:b/>
          <w:sz w:val="28"/>
          <w:szCs w:val="28"/>
          <w:lang w:val="uk-UA"/>
        </w:rPr>
      </w:pPr>
      <w:proofErr w:type="spellStart"/>
      <w:r>
        <w:rPr>
          <w:b/>
          <w:sz w:val="28"/>
          <w:szCs w:val="28"/>
        </w:rPr>
        <w:t>Курсова</w:t>
      </w:r>
      <w:proofErr w:type="spellEnd"/>
      <w:r>
        <w:rPr>
          <w:b/>
          <w:sz w:val="28"/>
          <w:szCs w:val="28"/>
          <w:lang w:val="uk-UA"/>
        </w:rPr>
        <w:t xml:space="preserve"> </w:t>
      </w:r>
      <w:proofErr w:type="spellStart"/>
      <w:r>
        <w:rPr>
          <w:b/>
          <w:sz w:val="28"/>
          <w:szCs w:val="28"/>
        </w:rPr>
        <w:t>перепідготовка</w:t>
      </w:r>
      <w:proofErr w:type="spellEnd"/>
      <w:r>
        <w:rPr>
          <w:b/>
          <w:sz w:val="28"/>
          <w:szCs w:val="28"/>
          <w:lang w:val="uk-UA"/>
        </w:rPr>
        <w:t xml:space="preserve"> </w:t>
      </w:r>
      <w:proofErr w:type="spellStart"/>
      <w:r>
        <w:rPr>
          <w:b/>
          <w:sz w:val="28"/>
          <w:szCs w:val="28"/>
        </w:rPr>
        <w:t>вчителі</w:t>
      </w:r>
      <w:proofErr w:type="gramStart"/>
      <w:r>
        <w:rPr>
          <w:b/>
          <w:sz w:val="28"/>
          <w:szCs w:val="28"/>
        </w:rPr>
        <w:t>в</w:t>
      </w:r>
      <w:proofErr w:type="spellEnd"/>
      <w:proofErr w:type="gramEnd"/>
      <w:r>
        <w:rPr>
          <w:b/>
          <w:sz w:val="28"/>
          <w:szCs w:val="28"/>
          <w:lang w:val="uk-UA"/>
        </w:rPr>
        <w:t xml:space="preserve"> та результати атестації </w:t>
      </w:r>
    </w:p>
    <w:p w:rsidR="00951A66" w:rsidRDefault="00951A66" w:rsidP="00951A66">
      <w:pPr>
        <w:shd w:val="clear" w:color="auto" w:fill="FFFFFF"/>
        <w:ind w:left="5" w:right="43" w:firstLine="346"/>
        <w:jc w:val="center"/>
        <w:rPr>
          <w:b/>
          <w:sz w:val="28"/>
          <w:szCs w:val="28"/>
          <w:lang w:val="uk-UA"/>
        </w:rPr>
      </w:pPr>
    </w:p>
    <w:tbl>
      <w:tblPr>
        <w:tblW w:w="8280" w:type="dxa"/>
        <w:tblInd w:w="-871" w:type="dxa"/>
        <w:tblLayout w:type="fixed"/>
        <w:tblCellMar>
          <w:left w:w="40" w:type="dxa"/>
          <w:right w:w="40" w:type="dxa"/>
        </w:tblCellMar>
        <w:tblLook w:val="04A0" w:firstRow="1" w:lastRow="0" w:firstColumn="1" w:lastColumn="0" w:noHBand="0" w:noVBand="1"/>
      </w:tblPr>
      <w:tblGrid>
        <w:gridCol w:w="3177"/>
        <w:gridCol w:w="992"/>
        <w:gridCol w:w="851"/>
        <w:gridCol w:w="992"/>
        <w:gridCol w:w="932"/>
        <w:gridCol w:w="1336"/>
      </w:tblGrid>
      <w:tr w:rsidR="00951A66" w:rsidTr="00951A66">
        <w:trPr>
          <w:trHeight w:hRule="exact" w:val="312"/>
        </w:trPr>
        <w:tc>
          <w:tcPr>
            <w:tcW w:w="3179" w:type="dxa"/>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jc w:val="center"/>
              <w:rPr>
                <w:b/>
                <w:sz w:val="28"/>
                <w:szCs w:val="28"/>
                <w:lang w:eastAsia="en-US"/>
              </w:rPr>
            </w:pPr>
            <w:r>
              <w:rPr>
                <w:b/>
                <w:sz w:val="28"/>
                <w:szCs w:val="28"/>
                <w:lang w:eastAsia="en-US"/>
              </w:rPr>
              <w:t>Роки</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b/>
                <w:sz w:val="28"/>
                <w:szCs w:val="28"/>
                <w:lang w:val="uk-UA" w:eastAsia="en-US"/>
              </w:rPr>
            </w:pPr>
            <w:r>
              <w:rPr>
                <w:b/>
                <w:sz w:val="28"/>
                <w:szCs w:val="28"/>
                <w:lang w:val="uk-UA" w:eastAsia="en-US"/>
              </w:rPr>
              <w:t>2016</w:t>
            </w:r>
          </w:p>
        </w:tc>
        <w:tc>
          <w:tcPr>
            <w:tcW w:w="851" w:type="dxa"/>
            <w:tcBorders>
              <w:top w:val="single" w:sz="4" w:space="0" w:color="000000"/>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b/>
                <w:sz w:val="28"/>
                <w:szCs w:val="28"/>
                <w:lang w:val="uk-UA" w:eastAsia="en-US"/>
              </w:rPr>
            </w:pPr>
            <w:r>
              <w:rPr>
                <w:b/>
                <w:sz w:val="28"/>
                <w:szCs w:val="28"/>
                <w:lang w:val="uk-UA" w:eastAsia="en-US"/>
              </w:rPr>
              <w:t>2017</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b/>
                <w:sz w:val="28"/>
                <w:szCs w:val="28"/>
                <w:lang w:val="uk-UA" w:eastAsia="en-US"/>
              </w:rPr>
            </w:pPr>
            <w:r>
              <w:rPr>
                <w:b/>
                <w:sz w:val="28"/>
                <w:szCs w:val="28"/>
                <w:lang w:val="uk-UA" w:eastAsia="en-US"/>
              </w:rPr>
              <w:t>2018</w:t>
            </w:r>
          </w:p>
        </w:tc>
        <w:tc>
          <w:tcPr>
            <w:tcW w:w="932" w:type="dxa"/>
            <w:tcBorders>
              <w:top w:val="single" w:sz="4" w:space="0" w:color="000000"/>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b/>
                <w:sz w:val="28"/>
                <w:szCs w:val="28"/>
                <w:lang w:val="uk-UA" w:eastAsia="en-US"/>
              </w:rPr>
            </w:pPr>
            <w:r>
              <w:rPr>
                <w:b/>
                <w:sz w:val="28"/>
                <w:szCs w:val="28"/>
                <w:lang w:val="uk-UA" w:eastAsia="en-US"/>
              </w:rPr>
              <w:t>2019</w:t>
            </w:r>
          </w:p>
        </w:tc>
        <w:tc>
          <w:tcPr>
            <w:tcW w:w="1336" w:type="dxa"/>
            <w:tcBorders>
              <w:top w:val="single" w:sz="4" w:space="0" w:color="000000"/>
              <w:left w:val="single" w:sz="4" w:space="0" w:color="auto"/>
              <w:bottom w:val="single" w:sz="4" w:space="0" w:color="000000"/>
              <w:right w:val="single" w:sz="4" w:space="0" w:color="000000"/>
            </w:tcBorders>
            <w:shd w:val="clear" w:color="auto" w:fill="FFFFFF"/>
            <w:hideMark/>
          </w:tcPr>
          <w:p w:rsidR="00951A66" w:rsidRDefault="00951A66">
            <w:pPr>
              <w:shd w:val="clear" w:color="auto" w:fill="FFFFFF"/>
              <w:snapToGrid w:val="0"/>
              <w:spacing w:line="276" w:lineRule="auto"/>
              <w:rPr>
                <w:b/>
                <w:sz w:val="28"/>
                <w:szCs w:val="28"/>
                <w:lang w:val="uk-UA" w:eastAsia="en-US"/>
              </w:rPr>
            </w:pPr>
            <w:r>
              <w:rPr>
                <w:b/>
                <w:sz w:val="28"/>
                <w:szCs w:val="28"/>
                <w:lang w:val="uk-UA" w:eastAsia="en-US"/>
              </w:rPr>
              <w:t>2020</w:t>
            </w:r>
          </w:p>
        </w:tc>
      </w:tr>
      <w:tr w:rsidR="00951A66" w:rsidTr="00951A66">
        <w:trPr>
          <w:trHeight w:hRule="exact" w:val="610"/>
        </w:trPr>
        <w:tc>
          <w:tcPr>
            <w:tcW w:w="3179" w:type="dxa"/>
            <w:tcBorders>
              <w:top w:val="single" w:sz="4" w:space="0" w:color="auto"/>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jc w:val="center"/>
              <w:rPr>
                <w:spacing w:val="-7"/>
                <w:sz w:val="28"/>
                <w:szCs w:val="28"/>
                <w:lang w:eastAsia="en-US"/>
              </w:rPr>
            </w:pPr>
            <w:proofErr w:type="spellStart"/>
            <w:r>
              <w:rPr>
                <w:spacing w:val="-7"/>
                <w:sz w:val="28"/>
                <w:szCs w:val="28"/>
                <w:lang w:eastAsia="en-US"/>
              </w:rPr>
              <w:t>Кількість</w:t>
            </w:r>
            <w:proofErr w:type="spellEnd"/>
            <w:r>
              <w:rPr>
                <w:spacing w:val="-7"/>
                <w:sz w:val="28"/>
                <w:szCs w:val="28"/>
                <w:lang w:val="uk-UA" w:eastAsia="en-US"/>
              </w:rPr>
              <w:t xml:space="preserve"> </w:t>
            </w:r>
            <w:proofErr w:type="spellStart"/>
            <w:r>
              <w:rPr>
                <w:spacing w:val="-7"/>
                <w:sz w:val="28"/>
                <w:szCs w:val="28"/>
                <w:lang w:eastAsia="en-US"/>
              </w:rPr>
              <w:t>учителів</w:t>
            </w:r>
            <w:proofErr w:type="spellEnd"/>
          </w:p>
        </w:tc>
        <w:tc>
          <w:tcPr>
            <w:tcW w:w="992" w:type="dxa"/>
            <w:tcBorders>
              <w:top w:val="single" w:sz="4" w:space="0" w:color="auto"/>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sz w:val="28"/>
                <w:szCs w:val="28"/>
                <w:lang w:val="uk-UA" w:eastAsia="en-US"/>
              </w:rPr>
            </w:pPr>
            <w:r>
              <w:rPr>
                <w:sz w:val="28"/>
                <w:szCs w:val="28"/>
                <w:lang w:val="uk-UA" w:eastAsia="en-US"/>
              </w:rPr>
              <w:t>4</w:t>
            </w:r>
          </w:p>
        </w:tc>
        <w:tc>
          <w:tcPr>
            <w:tcW w:w="851" w:type="dxa"/>
            <w:tcBorders>
              <w:top w:val="single" w:sz="4" w:space="0" w:color="auto"/>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sz w:val="28"/>
                <w:szCs w:val="28"/>
                <w:lang w:val="uk-UA" w:eastAsia="en-US"/>
              </w:rPr>
            </w:pPr>
            <w:r>
              <w:rPr>
                <w:sz w:val="28"/>
                <w:szCs w:val="28"/>
                <w:lang w:val="uk-UA" w:eastAsia="en-US"/>
              </w:rPr>
              <w:t>5</w:t>
            </w:r>
          </w:p>
        </w:tc>
        <w:tc>
          <w:tcPr>
            <w:tcW w:w="992" w:type="dxa"/>
            <w:tcBorders>
              <w:top w:val="single" w:sz="4" w:space="0" w:color="auto"/>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sz w:val="28"/>
                <w:szCs w:val="28"/>
                <w:lang w:val="uk-UA" w:eastAsia="en-US"/>
              </w:rPr>
            </w:pPr>
            <w:r>
              <w:rPr>
                <w:sz w:val="28"/>
                <w:szCs w:val="28"/>
                <w:lang w:val="uk-UA" w:eastAsia="en-US"/>
              </w:rPr>
              <w:t>6</w:t>
            </w:r>
          </w:p>
        </w:tc>
        <w:tc>
          <w:tcPr>
            <w:tcW w:w="932" w:type="dxa"/>
            <w:tcBorders>
              <w:top w:val="single" w:sz="4" w:space="0" w:color="auto"/>
              <w:left w:val="single" w:sz="4" w:space="0" w:color="auto"/>
              <w:bottom w:val="single" w:sz="4" w:space="0" w:color="000000"/>
              <w:right w:val="single" w:sz="4" w:space="0" w:color="auto"/>
            </w:tcBorders>
            <w:shd w:val="clear" w:color="auto" w:fill="FFFFFF"/>
            <w:hideMark/>
          </w:tcPr>
          <w:p w:rsidR="00951A66" w:rsidRDefault="00951A66">
            <w:pPr>
              <w:shd w:val="clear" w:color="auto" w:fill="FFFFFF"/>
              <w:snapToGrid w:val="0"/>
              <w:spacing w:line="276" w:lineRule="auto"/>
              <w:rPr>
                <w:sz w:val="28"/>
                <w:szCs w:val="28"/>
                <w:lang w:val="uk-UA" w:eastAsia="en-US"/>
              </w:rPr>
            </w:pPr>
            <w:r>
              <w:rPr>
                <w:sz w:val="28"/>
                <w:szCs w:val="28"/>
                <w:lang w:val="uk-UA" w:eastAsia="en-US"/>
              </w:rPr>
              <w:t>5</w:t>
            </w:r>
          </w:p>
        </w:tc>
        <w:tc>
          <w:tcPr>
            <w:tcW w:w="1336" w:type="dxa"/>
            <w:tcBorders>
              <w:top w:val="single" w:sz="4" w:space="0" w:color="auto"/>
              <w:left w:val="single" w:sz="4" w:space="0" w:color="auto"/>
              <w:bottom w:val="single" w:sz="4" w:space="0" w:color="000000"/>
              <w:right w:val="single" w:sz="4" w:space="0" w:color="000000"/>
            </w:tcBorders>
            <w:shd w:val="clear" w:color="auto" w:fill="FFFFFF"/>
            <w:hideMark/>
          </w:tcPr>
          <w:p w:rsidR="00951A66" w:rsidRDefault="00951A66">
            <w:pPr>
              <w:shd w:val="clear" w:color="auto" w:fill="FFFFFF"/>
              <w:snapToGrid w:val="0"/>
              <w:spacing w:line="276" w:lineRule="auto"/>
              <w:rPr>
                <w:sz w:val="28"/>
                <w:szCs w:val="28"/>
                <w:lang w:val="uk-UA" w:eastAsia="en-US"/>
              </w:rPr>
            </w:pPr>
            <w:r>
              <w:rPr>
                <w:sz w:val="28"/>
                <w:szCs w:val="28"/>
                <w:lang w:val="uk-UA" w:eastAsia="en-US"/>
              </w:rPr>
              <w:t>5</w:t>
            </w:r>
          </w:p>
        </w:tc>
      </w:tr>
    </w:tbl>
    <w:p w:rsidR="00951A66" w:rsidRDefault="00951A66" w:rsidP="00951A66">
      <w:pPr>
        <w:rPr>
          <w:vanish/>
          <w:sz w:val="28"/>
          <w:szCs w:val="28"/>
        </w:rPr>
      </w:pPr>
    </w:p>
    <w:p w:rsidR="00951A66" w:rsidRDefault="00951A66" w:rsidP="00951A66">
      <w:pPr>
        <w:shd w:val="clear" w:color="auto" w:fill="FFFFFF"/>
        <w:spacing w:before="295"/>
        <w:ind w:left="36"/>
        <w:jc w:val="center"/>
        <w:rPr>
          <w:b/>
          <w:bCs/>
          <w:iCs/>
          <w:spacing w:val="-1"/>
          <w:sz w:val="28"/>
          <w:szCs w:val="28"/>
          <w:lang w:val="uk-UA"/>
        </w:rPr>
      </w:pPr>
      <w:r>
        <w:rPr>
          <w:b/>
          <w:bCs/>
          <w:iCs/>
          <w:spacing w:val="-1"/>
          <w:sz w:val="28"/>
          <w:szCs w:val="28"/>
          <w:lang w:val="uk-UA"/>
        </w:rPr>
        <w:t>Освітній рівень педагогічних працівників</w:t>
      </w:r>
    </w:p>
    <w:p w:rsidR="00951A66" w:rsidRDefault="00951A66" w:rsidP="00951A66">
      <w:pPr>
        <w:shd w:val="clear" w:color="auto" w:fill="FFFFFF"/>
        <w:jc w:val="center"/>
        <w:rPr>
          <w:spacing w:val="-2"/>
          <w:sz w:val="28"/>
          <w:szCs w:val="28"/>
          <w:lang w:val="uk-UA"/>
        </w:rPr>
      </w:pPr>
      <w:r>
        <w:rPr>
          <w:spacing w:val="-2"/>
          <w:sz w:val="28"/>
          <w:szCs w:val="28"/>
          <w:lang w:val="uk-UA"/>
        </w:rPr>
        <w:t>Всього педагогічних працівників ( без сумісників ) – 18, з них:</w:t>
      </w:r>
    </w:p>
    <w:p w:rsidR="00951A66" w:rsidRDefault="00951A66" w:rsidP="00951A66">
      <w:pPr>
        <w:numPr>
          <w:ilvl w:val="0"/>
          <w:numId w:val="3"/>
        </w:numPr>
        <w:shd w:val="clear" w:color="auto" w:fill="FFFFFF"/>
        <w:spacing w:after="200" w:line="276" w:lineRule="auto"/>
        <w:contextualSpacing/>
        <w:jc w:val="center"/>
        <w:rPr>
          <w:spacing w:val="-2"/>
          <w:sz w:val="28"/>
          <w:szCs w:val="28"/>
          <w:lang w:val="uk-UA"/>
        </w:rPr>
      </w:pPr>
      <w:r>
        <w:rPr>
          <w:spacing w:val="-2"/>
          <w:sz w:val="28"/>
          <w:szCs w:val="28"/>
          <w:lang w:val="uk-UA"/>
        </w:rPr>
        <w:t>учителів із повною вищою освітою — 17 чоловік ( 95 %.);</w:t>
      </w:r>
    </w:p>
    <w:p w:rsidR="00951A66" w:rsidRDefault="00951A66" w:rsidP="00951A66">
      <w:pPr>
        <w:numPr>
          <w:ilvl w:val="0"/>
          <w:numId w:val="3"/>
        </w:numPr>
        <w:shd w:val="clear" w:color="auto" w:fill="FFFFFF"/>
        <w:spacing w:after="200" w:line="276" w:lineRule="auto"/>
        <w:contextualSpacing/>
        <w:jc w:val="center"/>
        <w:rPr>
          <w:spacing w:val="-2"/>
          <w:sz w:val="28"/>
          <w:szCs w:val="28"/>
          <w:lang w:val="uk-UA"/>
        </w:rPr>
      </w:pPr>
      <w:r>
        <w:rPr>
          <w:spacing w:val="-2"/>
          <w:sz w:val="28"/>
          <w:szCs w:val="28"/>
          <w:lang w:val="uk-UA"/>
        </w:rPr>
        <w:lastRenderedPageBreak/>
        <w:t>молодший спеціаліст – 1 ( 5,5% ).</w:t>
      </w:r>
    </w:p>
    <w:p w:rsidR="00951A66" w:rsidRDefault="00951A66" w:rsidP="00951A66">
      <w:pPr>
        <w:shd w:val="clear" w:color="auto" w:fill="FFFFFF"/>
        <w:jc w:val="center"/>
        <w:rPr>
          <w:b/>
          <w:spacing w:val="-5"/>
          <w:sz w:val="28"/>
          <w:szCs w:val="28"/>
        </w:rPr>
      </w:pPr>
      <w:proofErr w:type="spellStart"/>
      <w:r>
        <w:rPr>
          <w:b/>
          <w:spacing w:val="-5"/>
          <w:sz w:val="28"/>
          <w:szCs w:val="28"/>
        </w:rPr>
        <w:t>Якісний</w:t>
      </w:r>
      <w:proofErr w:type="spellEnd"/>
      <w:r>
        <w:rPr>
          <w:b/>
          <w:spacing w:val="-5"/>
          <w:sz w:val="28"/>
          <w:szCs w:val="28"/>
        </w:rPr>
        <w:t xml:space="preserve"> склад </w:t>
      </w:r>
      <w:proofErr w:type="spellStart"/>
      <w:r>
        <w:rPr>
          <w:b/>
          <w:spacing w:val="-5"/>
          <w:sz w:val="28"/>
          <w:szCs w:val="28"/>
        </w:rPr>
        <w:t>педагогічних</w:t>
      </w:r>
      <w:proofErr w:type="spellEnd"/>
      <w:r>
        <w:rPr>
          <w:b/>
          <w:spacing w:val="-5"/>
          <w:sz w:val="28"/>
          <w:szCs w:val="28"/>
          <w:lang w:val="uk-UA"/>
        </w:rPr>
        <w:t xml:space="preserve"> </w:t>
      </w:r>
      <w:proofErr w:type="spellStart"/>
      <w:r>
        <w:rPr>
          <w:b/>
          <w:spacing w:val="-5"/>
          <w:sz w:val="28"/>
          <w:szCs w:val="28"/>
        </w:rPr>
        <w:t>працівників</w:t>
      </w:r>
      <w:proofErr w:type="spellEnd"/>
      <w:r>
        <w:rPr>
          <w:b/>
          <w:spacing w:val="-5"/>
          <w:sz w:val="28"/>
          <w:szCs w:val="28"/>
          <w:lang w:val="uk-UA"/>
        </w:rPr>
        <w:t xml:space="preserve"> </w:t>
      </w:r>
      <w:proofErr w:type="spellStart"/>
      <w:r>
        <w:rPr>
          <w:b/>
          <w:spacing w:val="-5"/>
          <w:sz w:val="28"/>
          <w:szCs w:val="28"/>
        </w:rPr>
        <w:t>такий</w:t>
      </w:r>
      <w:proofErr w:type="spellEnd"/>
      <w:r>
        <w:rPr>
          <w:b/>
          <w:spacing w:val="-5"/>
          <w:sz w:val="28"/>
          <w:szCs w:val="28"/>
        </w:rPr>
        <w:t>:</w:t>
      </w:r>
    </w:p>
    <w:p w:rsidR="00951A66" w:rsidRDefault="00951A66" w:rsidP="00951A66">
      <w:pPr>
        <w:shd w:val="clear" w:color="auto" w:fill="FFFFFF"/>
        <w:jc w:val="center"/>
        <w:rPr>
          <w:spacing w:val="-2"/>
          <w:sz w:val="28"/>
          <w:szCs w:val="28"/>
          <w:lang w:val="uk-UA"/>
        </w:rPr>
      </w:pPr>
      <w:r>
        <w:rPr>
          <w:spacing w:val="-2"/>
          <w:sz w:val="28"/>
          <w:szCs w:val="28"/>
        </w:rPr>
        <w:t xml:space="preserve">• </w:t>
      </w:r>
      <w:proofErr w:type="spellStart"/>
      <w:r>
        <w:rPr>
          <w:spacing w:val="-2"/>
          <w:sz w:val="28"/>
          <w:szCs w:val="28"/>
        </w:rPr>
        <w:t>спеціалі</w:t>
      </w:r>
      <w:proofErr w:type="gramStart"/>
      <w:r>
        <w:rPr>
          <w:spacing w:val="-2"/>
          <w:sz w:val="28"/>
          <w:szCs w:val="28"/>
        </w:rPr>
        <w:t>ст</w:t>
      </w:r>
      <w:proofErr w:type="gramEnd"/>
      <w:r>
        <w:rPr>
          <w:spacing w:val="-2"/>
          <w:sz w:val="28"/>
          <w:szCs w:val="28"/>
        </w:rPr>
        <w:t>ів</w:t>
      </w:r>
      <w:proofErr w:type="spellEnd"/>
      <w:r>
        <w:rPr>
          <w:spacing w:val="-2"/>
          <w:sz w:val="28"/>
          <w:szCs w:val="28"/>
          <w:lang w:val="uk-UA"/>
        </w:rPr>
        <w:t xml:space="preserve"> </w:t>
      </w:r>
      <w:proofErr w:type="spellStart"/>
      <w:r>
        <w:rPr>
          <w:spacing w:val="-2"/>
          <w:sz w:val="28"/>
          <w:szCs w:val="28"/>
        </w:rPr>
        <w:t>вищої</w:t>
      </w:r>
      <w:proofErr w:type="spellEnd"/>
      <w:r>
        <w:rPr>
          <w:spacing w:val="-2"/>
          <w:sz w:val="28"/>
          <w:szCs w:val="28"/>
          <w:lang w:val="uk-UA"/>
        </w:rPr>
        <w:t xml:space="preserve"> </w:t>
      </w:r>
      <w:proofErr w:type="spellStart"/>
      <w:r>
        <w:rPr>
          <w:spacing w:val="-2"/>
          <w:sz w:val="28"/>
          <w:szCs w:val="28"/>
        </w:rPr>
        <w:t>категорії</w:t>
      </w:r>
      <w:proofErr w:type="spellEnd"/>
      <w:r>
        <w:rPr>
          <w:spacing w:val="-2"/>
          <w:sz w:val="28"/>
          <w:szCs w:val="28"/>
          <w:lang w:val="uk-UA"/>
        </w:rPr>
        <w:t xml:space="preserve"> 11</w:t>
      </w:r>
      <w:r>
        <w:rPr>
          <w:b/>
          <w:spacing w:val="-2"/>
          <w:sz w:val="28"/>
          <w:szCs w:val="28"/>
          <w:lang w:val="uk-UA"/>
        </w:rPr>
        <w:t xml:space="preserve"> </w:t>
      </w:r>
      <w:proofErr w:type="spellStart"/>
      <w:r>
        <w:rPr>
          <w:spacing w:val="-2"/>
          <w:sz w:val="28"/>
          <w:szCs w:val="28"/>
        </w:rPr>
        <w:t>учителів</w:t>
      </w:r>
      <w:proofErr w:type="spellEnd"/>
      <w:r>
        <w:rPr>
          <w:spacing w:val="-2"/>
          <w:sz w:val="28"/>
          <w:szCs w:val="28"/>
        </w:rPr>
        <w:t xml:space="preserve"> — </w:t>
      </w:r>
      <w:r>
        <w:rPr>
          <w:spacing w:val="-2"/>
          <w:sz w:val="28"/>
          <w:szCs w:val="28"/>
          <w:lang w:val="uk-UA"/>
        </w:rPr>
        <w:t xml:space="preserve">61 </w:t>
      </w:r>
      <w:r>
        <w:rPr>
          <w:spacing w:val="-2"/>
          <w:sz w:val="28"/>
          <w:szCs w:val="28"/>
        </w:rPr>
        <w:t>%;</w:t>
      </w:r>
    </w:p>
    <w:p w:rsidR="00951A66" w:rsidRDefault="00951A66" w:rsidP="00951A66">
      <w:pPr>
        <w:shd w:val="clear" w:color="auto" w:fill="FFFFFF"/>
        <w:ind w:right="2016" w:firstLine="969"/>
        <w:jc w:val="center"/>
        <w:rPr>
          <w:sz w:val="28"/>
          <w:szCs w:val="28"/>
        </w:rPr>
      </w:pPr>
      <w:r>
        <w:rPr>
          <w:sz w:val="28"/>
          <w:szCs w:val="28"/>
        </w:rPr>
        <w:t xml:space="preserve">• </w:t>
      </w:r>
      <w:proofErr w:type="spellStart"/>
      <w:r>
        <w:rPr>
          <w:sz w:val="28"/>
          <w:szCs w:val="28"/>
        </w:rPr>
        <w:t>спеціалі</w:t>
      </w:r>
      <w:proofErr w:type="gramStart"/>
      <w:r>
        <w:rPr>
          <w:sz w:val="28"/>
          <w:szCs w:val="28"/>
        </w:rPr>
        <w:t>ст</w:t>
      </w:r>
      <w:proofErr w:type="gramEnd"/>
      <w:r>
        <w:rPr>
          <w:sz w:val="28"/>
          <w:szCs w:val="28"/>
        </w:rPr>
        <w:t>ів</w:t>
      </w:r>
      <w:proofErr w:type="spellEnd"/>
      <w:r>
        <w:rPr>
          <w:sz w:val="28"/>
          <w:szCs w:val="28"/>
        </w:rPr>
        <w:t xml:space="preserve"> І </w:t>
      </w:r>
      <w:proofErr w:type="spellStart"/>
      <w:r>
        <w:rPr>
          <w:sz w:val="28"/>
          <w:szCs w:val="28"/>
        </w:rPr>
        <w:t>категорії</w:t>
      </w:r>
      <w:proofErr w:type="spellEnd"/>
      <w:r w:rsidR="005E02E1">
        <w:rPr>
          <w:sz w:val="28"/>
          <w:szCs w:val="28"/>
          <w:lang w:val="uk-UA"/>
        </w:rPr>
        <w:t xml:space="preserve"> 4</w:t>
      </w:r>
      <w:r>
        <w:rPr>
          <w:b/>
          <w:sz w:val="28"/>
          <w:szCs w:val="28"/>
          <w:lang w:val="uk-UA"/>
        </w:rPr>
        <w:t xml:space="preserve"> </w:t>
      </w:r>
      <w:proofErr w:type="spellStart"/>
      <w:r>
        <w:rPr>
          <w:sz w:val="28"/>
          <w:szCs w:val="28"/>
        </w:rPr>
        <w:t>учител</w:t>
      </w:r>
      <w:proofErr w:type="spellEnd"/>
      <w:r>
        <w:rPr>
          <w:sz w:val="28"/>
          <w:szCs w:val="28"/>
          <w:lang w:val="uk-UA"/>
        </w:rPr>
        <w:t>я</w:t>
      </w:r>
      <w:r>
        <w:rPr>
          <w:sz w:val="28"/>
          <w:szCs w:val="28"/>
        </w:rPr>
        <w:t xml:space="preserve">  — </w:t>
      </w:r>
      <w:r w:rsidR="005E02E1">
        <w:rPr>
          <w:sz w:val="28"/>
          <w:szCs w:val="28"/>
          <w:lang w:val="uk-UA"/>
        </w:rPr>
        <w:t>22</w:t>
      </w:r>
      <w:r>
        <w:rPr>
          <w:sz w:val="28"/>
          <w:szCs w:val="28"/>
          <w:lang w:val="uk-UA"/>
        </w:rPr>
        <w:t xml:space="preserve"> %</w:t>
      </w:r>
      <w:r>
        <w:rPr>
          <w:sz w:val="28"/>
          <w:szCs w:val="28"/>
        </w:rPr>
        <w:t>;</w:t>
      </w:r>
    </w:p>
    <w:p w:rsidR="00951A66" w:rsidRDefault="00951A66" w:rsidP="00951A66">
      <w:pPr>
        <w:shd w:val="clear" w:color="auto" w:fill="FFFFFF"/>
        <w:tabs>
          <w:tab w:val="left" w:pos="403"/>
          <w:tab w:val="left" w:pos="576"/>
        </w:tabs>
        <w:ind w:firstLine="969"/>
        <w:jc w:val="center"/>
        <w:rPr>
          <w:sz w:val="28"/>
          <w:szCs w:val="28"/>
          <w:lang w:val="uk-UA"/>
        </w:rPr>
      </w:pPr>
      <w:r>
        <w:rPr>
          <w:sz w:val="28"/>
          <w:szCs w:val="28"/>
        </w:rPr>
        <w:t xml:space="preserve">• </w:t>
      </w:r>
      <w:proofErr w:type="spellStart"/>
      <w:r>
        <w:rPr>
          <w:sz w:val="28"/>
          <w:szCs w:val="28"/>
        </w:rPr>
        <w:t>спеціалі</w:t>
      </w:r>
      <w:proofErr w:type="gramStart"/>
      <w:r>
        <w:rPr>
          <w:sz w:val="28"/>
          <w:szCs w:val="28"/>
        </w:rPr>
        <w:t>ст</w:t>
      </w:r>
      <w:proofErr w:type="gramEnd"/>
      <w:r>
        <w:rPr>
          <w:sz w:val="28"/>
          <w:szCs w:val="28"/>
        </w:rPr>
        <w:t>ів</w:t>
      </w:r>
      <w:proofErr w:type="spellEnd"/>
      <w:r>
        <w:rPr>
          <w:sz w:val="28"/>
          <w:szCs w:val="28"/>
        </w:rPr>
        <w:t xml:space="preserve"> II </w:t>
      </w:r>
      <w:proofErr w:type="spellStart"/>
      <w:r>
        <w:rPr>
          <w:sz w:val="28"/>
          <w:szCs w:val="28"/>
        </w:rPr>
        <w:t>категорії</w:t>
      </w:r>
      <w:proofErr w:type="spellEnd"/>
      <w:r w:rsidR="00B133B5">
        <w:rPr>
          <w:sz w:val="28"/>
          <w:szCs w:val="28"/>
          <w:lang w:val="uk-UA"/>
        </w:rPr>
        <w:t xml:space="preserve"> 2</w:t>
      </w:r>
      <w:r>
        <w:rPr>
          <w:b/>
          <w:sz w:val="28"/>
          <w:szCs w:val="28"/>
          <w:lang w:val="uk-UA"/>
        </w:rPr>
        <w:t xml:space="preserve"> </w:t>
      </w:r>
      <w:proofErr w:type="spellStart"/>
      <w:r>
        <w:rPr>
          <w:sz w:val="28"/>
          <w:szCs w:val="28"/>
        </w:rPr>
        <w:t>учител</w:t>
      </w:r>
      <w:proofErr w:type="spellEnd"/>
      <w:r>
        <w:rPr>
          <w:sz w:val="28"/>
          <w:szCs w:val="28"/>
          <w:lang w:val="uk-UA"/>
        </w:rPr>
        <w:t>я</w:t>
      </w:r>
      <w:r>
        <w:rPr>
          <w:sz w:val="28"/>
          <w:szCs w:val="28"/>
        </w:rPr>
        <w:t xml:space="preserve">— </w:t>
      </w:r>
      <w:r>
        <w:rPr>
          <w:sz w:val="28"/>
          <w:szCs w:val="28"/>
          <w:lang w:val="uk-UA"/>
        </w:rPr>
        <w:t>1</w:t>
      </w:r>
      <w:r w:rsidR="00B133B5">
        <w:rPr>
          <w:sz w:val="28"/>
          <w:szCs w:val="28"/>
          <w:lang w:val="uk-UA"/>
        </w:rPr>
        <w:t>1</w:t>
      </w:r>
      <w:r>
        <w:rPr>
          <w:sz w:val="28"/>
          <w:szCs w:val="28"/>
          <w:lang w:val="uk-UA"/>
        </w:rPr>
        <w:t xml:space="preserve"> </w:t>
      </w:r>
      <w:r>
        <w:rPr>
          <w:sz w:val="28"/>
          <w:szCs w:val="28"/>
        </w:rPr>
        <w:t>%</w:t>
      </w:r>
      <w:r>
        <w:rPr>
          <w:sz w:val="28"/>
          <w:szCs w:val="28"/>
          <w:lang w:val="uk-UA"/>
        </w:rPr>
        <w:t>;</w:t>
      </w:r>
    </w:p>
    <w:p w:rsidR="00951A66" w:rsidRDefault="001C2800" w:rsidP="00951A66">
      <w:pPr>
        <w:shd w:val="clear" w:color="auto" w:fill="FFFFFF"/>
        <w:tabs>
          <w:tab w:val="left" w:pos="403"/>
          <w:tab w:val="left" w:pos="576"/>
        </w:tabs>
        <w:ind w:firstLine="969"/>
        <w:jc w:val="center"/>
        <w:rPr>
          <w:spacing w:val="-1"/>
          <w:sz w:val="28"/>
          <w:szCs w:val="28"/>
          <w:lang w:val="uk-UA"/>
        </w:rPr>
      </w:pPr>
      <w:r>
        <w:rPr>
          <w:spacing w:val="-1"/>
          <w:sz w:val="28"/>
          <w:szCs w:val="28"/>
          <w:lang w:val="uk-UA"/>
        </w:rPr>
        <w:t>спеціаліст с/сп.-1- 6</w:t>
      </w:r>
      <w:r w:rsidR="00951A66">
        <w:rPr>
          <w:spacing w:val="-1"/>
          <w:sz w:val="28"/>
          <w:szCs w:val="28"/>
          <w:lang w:val="uk-UA"/>
        </w:rPr>
        <w:t xml:space="preserve"> %.</w:t>
      </w:r>
    </w:p>
    <w:p w:rsidR="00951A66" w:rsidRDefault="001C2800" w:rsidP="00951A66">
      <w:pPr>
        <w:shd w:val="clear" w:color="auto" w:fill="FFFFFF"/>
        <w:tabs>
          <w:tab w:val="left" w:pos="403"/>
          <w:tab w:val="left" w:pos="576"/>
        </w:tabs>
        <w:ind w:firstLine="969"/>
        <w:jc w:val="center"/>
        <w:rPr>
          <w:spacing w:val="-1"/>
          <w:sz w:val="28"/>
          <w:szCs w:val="28"/>
          <w:lang w:val="uk-UA"/>
        </w:rPr>
      </w:pPr>
      <w:r>
        <w:rPr>
          <w:spacing w:val="-1"/>
          <w:sz w:val="28"/>
          <w:szCs w:val="28"/>
          <w:lang w:val="uk-UA"/>
        </w:rPr>
        <w:t>Старший учитель – 3</w:t>
      </w:r>
      <w:r w:rsidR="00951A66">
        <w:rPr>
          <w:spacing w:val="-1"/>
          <w:sz w:val="28"/>
          <w:szCs w:val="28"/>
          <w:lang w:val="uk-UA"/>
        </w:rPr>
        <w:t xml:space="preserve"> – 1</w:t>
      </w:r>
      <w:r w:rsidR="001A7BCB">
        <w:rPr>
          <w:spacing w:val="-1"/>
          <w:sz w:val="28"/>
          <w:szCs w:val="28"/>
          <w:lang w:val="uk-UA"/>
        </w:rPr>
        <w:t>8</w:t>
      </w:r>
      <w:r w:rsidR="00951A66">
        <w:rPr>
          <w:spacing w:val="-1"/>
          <w:sz w:val="28"/>
          <w:szCs w:val="28"/>
          <w:lang w:val="uk-UA"/>
        </w:rPr>
        <w:t xml:space="preserve"> %.</w:t>
      </w:r>
    </w:p>
    <w:tbl>
      <w:tblPr>
        <w:tblpPr w:leftFromText="180" w:rightFromText="180" w:bottomFromText="200" w:vertAnchor="text" w:horzAnchor="margin" w:tblpXSpec="center" w:tblpY="469"/>
        <w:tblW w:w="10530" w:type="dxa"/>
        <w:tblLayout w:type="fixed"/>
        <w:tblCellMar>
          <w:left w:w="40" w:type="dxa"/>
          <w:right w:w="40" w:type="dxa"/>
        </w:tblCellMar>
        <w:tblLook w:val="04A0" w:firstRow="1" w:lastRow="0" w:firstColumn="1" w:lastColumn="0" w:noHBand="0" w:noVBand="1"/>
      </w:tblPr>
      <w:tblGrid>
        <w:gridCol w:w="1239"/>
        <w:gridCol w:w="9"/>
        <w:gridCol w:w="1790"/>
        <w:gridCol w:w="9"/>
        <w:gridCol w:w="1570"/>
        <w:gridCol w:w="1780"/>
        <w:gridCol w:w="1440"/>
        <w:gridCol w:w="1559"/>
        <w:gridCol w:w="1134"/>
      </w:tblGrid>
      <w:tr w:rsidR="00951A66" w:rsidTr="00951A66">
        <w:trPr>
          <w:trHeight w:hRule="exact" w:val="1417"/>
        </w:trPr>
        <w:tc>
          <w:tcPr>
            <w:tcW w:w="1248" w:type="dxa"/>
            <w:gridSpan w:val="2"/>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ind w:left="-284"/>
              <w:jc w:val="center"/>
              <w:rPr>
                <w:b/>
                <w:sz w:val="28"/>
                <w:szCs w:val="28"/>
                <w:lang w:eastAsia="en-US"/>
              </w:rPr>
            </w:pPr>
            <w:proofErr w:type="spellStart"/>
            <w:proofErr w:type="gramStart"/>
            <w:r>
              <w:rPr>
                <w:b/>
                <w:sz w:val="28"/>
                <w:szCs w:val="28"/>
                <w:lang w:eastAsia="en-US"/>
              </w:rPr>
              <w:t>Р</w:t>
            </w:r>
            <w:proofErr w:type="gramEnd"/>
            <w:r>
              <w:rPr>
                <w:b/>
                <w:sz w:val="28"/>
                <w:szCs w:val="28"/>
                <w:lang w:eastAsia="en-US"/>
              </w:rPr>
              <w:t>ік</w:t>
            </w:r>
            <w:proofErr w:type="spellEnd"/>
          </w:p>
        </w:tc>
        <w:tc>
          <w:tcPr>
            <w:tcW w:w="1799" w:type="dxa"/>
            <w:gridSpan w:val="2"/>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jc w:val="center"/>
              <w:rPr>
                <w:b/>
                <w:sz w:val="28"/>
                <w:szCs w:val="28"/>
                <w:lang w:eastAsia="en-US"/>
              </w:rPr>
            </w:pPr>
            <w:proofErr w:type="spellStart"/>
            <w:r>
              <w:rPr>
                <w:b/>
                <w:sz w:val="28"/>
                <w:szCs w:val="28"/>
                <w:lang w:eastAsia="en-US"/>
              </w:rPr>
              <w:t>Загальна</w:t>
            </w:r>
            <w:proofErr w:type="spellEnd"/>
          </w:p>
          <w:p w:rsidR="00951A66" w:rsidRDefault="00951A66">
            <w:pPr>
              <w:shd w:val="clear" w:color="auto" w:fill="FFFFFF"/>
              <w:spacing w:line="276" w:lineRule="auto"/>
              <w:jc w:val="center"/>
              <w:rPr>
                <w:b/>
                <w:sz w:val="28"/>
                <w:szCs w:val="28"/>
                <w:lang w:eastAsia="en-US"/>
              </w:rPr>
            </w:pPr>
            <w:proofErr w:type="spellStart"/>
            <w:r>
              <w:rPr>
                <w:b/>
                <w:sz w:val="28"/>
                <w:szCs w:val="28"/>
                <w:lang w:eastAsia="en-US"/>
              </w:rPr>
              <w:t>кількість</w:t>
            </w:r>
            <w:proofErr w:type="spellEnd"/>
          </w:p>
          <w:p w:rsidR="00951A66" w:rsidRDefault="00951A66">
            <w:pPr>
              <w:shd w:val="clear" w:color="auto" w:fill="FFFFFF"/>
              <w:spacing w:line="276" w:lineRule="auto"/>
              <w:jc w:val="center"/>
              <w:rPr>
                <w:b/>
                <w:spacing w:val="-9"/>
                <w:sz w:val="28"/>
                <w:szCs w:val="28"/>
                <w:lang w:eastAsia="en-US"/>
              </w:rPr>
            </w:pPr>
            <w:proofErr w:type="spellStart"/>
            <w:r>
              <w:rPr>
                <w:b/>
                <w:spacing w:val="-9"/>
                <w:sz w:val="28"/>
                <w:szCs w:val="28"/>
                <w:lang w:eastAsia="en-US"/>
              </w:rPr>
              <w:t>учителі</w:t>
            </w:r>
            <w:proofErr w:type="gramStart"/>
            <w:r>
              <w:rPr>
                <w:b/>
                <w:spacing w:val="-9"/>
                <w:sz w:val="28"/>
                <w:szCs w:val="28"/>
                <w:lang w:eastAsia="en-US"/>
              </w:rPr>
              <w:t>в</w:t>
            </w:r>
            <w:proofErr w:type="spellEnd"/>
            <w:proofErr w:type="gramEnd"/>
            <w:r>
              <w:rPr>
                <w:b/>
                <w:spacing w:val="-9"/>
                <w:sz w:val="28"/>
                <w:szCs w:val="28"/>
                <w:lang w:eastAsia="en-US"/>
              </w:rPr>
              <w:t xml:space="preserve">, </w:t>
            </w:r>
            <w:proofErr w:type="spellStart"/>
            <w:r>
              <w:rPr>
                <w:b/>
                <w:spacing w:val="-9"/>
                <w:sz w:val="28"/>
                <w:szCs w:val="28"/>
                <w:lang w:eastAsia="en-US"/>
              </w:rPr>
              <w:t>які</w:t>
            </w:r>
            <w:proofErr w:type="spellEnd"/>
          </w:p>
          <w:p w:rsidR="00951A66" w:rsidRDefault="00951A66">
            <w:pPr>
              <w:shd w:val="clear" w:color="auto" w:fill="FFFFFF"/>
              <w:spacing w:line="276" w:lineRule="auto"/>
              <w:jc w:val="center"/>
              <w:rPr>
                <w:b/>
                <w:spacing w:val="-9"/>
                <w:sz w:val="28"/>
                <w:szCs w:val="28"/>
                <w:lang w:eastAsia="en-US"/>
              </w:rPr>
            </w:pPr>
            <w:proofErr w:type="spellStart"/>
            <w:r>
              <w:rPr>
                <w:b/>
                <w:spacing w:val="-9"/>
                <w:sz w:val="28"/>
                <w:szCs w:val="28"/>
                <w:lang w:eastAsia="en-US"/>
              </w:rPr>
              <w:t>атестуються</w:t>
            </w:r>
            <w:proofErr w:type="spellEnd"/>
          </w:p>
        </w:tc>
        <w:tc>
          <w:tcPr>
            <w:tcW w:w="1570" w:type="dxa"/>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jc w:val="center"/>
              <w:rPr>
                <w:b/>
                <w:sz w:val="28"/>
                <w:szCs w:val="28"/>
                <w:lang w:eastAsia="en-US"/>
              </w:rPr>
            </w:pPr>
            <w:proofErr w:type="spellStart"/>
            <w:r>
              <w:rPr>
                <w:b/>
                <w:sz w:val="28"/>
                <w:szCs w:val="28"/>
                <w:lang w:eastAsia="en-US"/>
              </w:rPr>
              <w:t>Вища</w:t>
            </w:r>
            <w:proofErr w:type="spellEnd"/>
          </w:p>
          <w:p w:rsidR="00951A66" w:rsidRDefault="00951A66">
            <w:pPr>
              <w:shd w:val="clear" w:color="auto" w:fill="FFFFFF"/>
              <w:spacing w:line="276" w:lineRule="auto"/>
              <w:jc w:val="center"/>
              <w:rPr>
                <w:b/>
                <w:sz w:val="28"/>
                <w:szCs w:val="28"/>
                <w:lang w:eastAsia="en-US"/>
              </w:rPr>
            </w:pPr>
            <w:proofErr w:type="spellStart"/>
            <w:r>
              <w:rPr>
                <w:b/>
                <w:sz w:val="28"/>
                <w:szCs w:val="28"/>
                <w:lang w:eastAsia="en-US"/>
              </w:rPr>
              <w:t>квал</w:t>
            </w:r>
            <w:proofErr w:type="spellEnd"/>
            <w:r>
              <w:rPr>
                <w:b/>
                <w:sz w:val="28"/>
                <w:szCs w:val="28"/>
                <w:lang w:eastAsia="en-US"/>
              </w:rPr>
              <w:t>.</w:t>
            </w:r>
          </w:p>
          <w:p w:rsidR="00951A66" w:rsidRDefault="00951A66">
            <w:pPr>
              <w:shd w:val="clear" w:color="auto" w:fill="FFFFFF"/>
              <w:spacing w:line="276" w:lineRule="auto"/>
              <w:jc w:val="center"/>
              <w:rPr>
                <w:b/>
                <w:spacing w:val="-9"/>
                <w:sz w:val="28"/>
                <w:szCs w:val="28"/>
                <w:lang w:eastAsia="en-US"/>
              </w:rPr>
            </w:pPr>
            <w:proofErr w:type="spellStart"/>
            <w:r>
              <w:rPr>
                <w:b/>
                <w:spacing w:val="-9"/>
                <w:sz w:val="28"/>
                <w:szCs w:val="28"/>
                <w:lang w:eastAsia="en-US"/>
              </w:rPr>
              <w:t>категорія</w:t>
            </w:r>
            <w:proofErr w:type="spellEnd"/>
          </w:p>
        </w:tc>
        <w:tc>
          <w:tcPr>
            <w:tcW w:w="1780" w:type="dxa"/>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ind w:left="96" w:right="96"/>
              <w:jc w:val="center"/>
              <w:rPr>
                <w:b/>
                <w:sz w:val="28"/>
                <w:szCs w:val="28"/>
                <w:lang w:val="uk-UA" w:eastAsia="en-US"/>
              </w:rPr>
            </w:pPr>
            <w:proofErr w:type="spellStart"/>
            <w:r>
              <w:rPr>
                <w:b/>
                <w:sz w:val="28"/>
                <w:szCs w:val="28"/>
                <w:lang w:eastAsia="en-US"/>
              </w:rPr>
              <w:t>Педагогічне</w:t>
            </w:r>
            <w:proofErr w:type="spellEnd"/>
          </w:p>
          <w:p w:rsidR="00951A66" w:rsidRDefault="00951A66">
            <w:pPr>
              <w:shd w:val="clear" w:color="auto" w:fill="FFFFFF"/>
              <w:snapToGrid w:val="0"/>
              <w:spacing w:line="276" w:lineRule="auto"/>
              <w:ind w:left="96" w:right="96"/>
              <w:jc w:val="center"/>
              <w:rPr>
                <w:b/>
                <w:sz w:val="28"/>
                <w:szCs w:val="28"/>
                <w:lang w:eastAsia="en-US"/>
              </w:rPr>
            </w:pPr>
            <w:proofErr w:type="spellStart"/>
            <w:r>
              <w:rPr>
                <w:b/>
                <w:sz w:val="28"/>
                <w:szCs w:val="28"/>
                <w:lang w:eastAsia="en-US"/>
              </w:rPr>
              <w:t>звання</w:t>
            </w:r>
            <w:proofErr w:type="spellEnd"/>
          </w:p>
        </w:tc>
        <w:tc>
          <w:tcPr>
            <w:tcW w:w="1440" w:type="dxa"/>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ind w:left="62" w:right="58"/>
              <w:jc w:val="center"/>
              <w:rPr>
                <w:b/>
                <w:sz w:val="28"/>
                <w:szCs w:val="28"/>
                <w:lang w:val="uk-UA" w:eastAsia="en-US"/>
              </w:rPr>
            </w:pPr>
            <w:r>
              <w:rPr>
                <w:b/>
                <w:sz w:val="28"/>
                <w:szCs w:val="28"/>
                <w:lang w:eastAsia="en-US"/>
              </w:rPr>
              <w:t xml:space="preserve">І </w:t>
            </w:r>
            <w:proofErr w:type="spellStart"/>
            <w:r>
              <w:rPr>
                <w:b/>
                <w:sz w:val="28"/>
                <w:szCs w:val="28"/>
                <w:lang w:eastAsia="en-US"/>
              </w:rPr>
              <w:t>квал</w:t>
            </w:r>
            <w:proofErr w:type="spellEnd"/>
            <w:r>
              <w:rPr>
                <w:b/>
                <w:sz w:val="28"/>
                <w:szCs w:val="28"/>
                <w:lang w:eastAsia="en-US"/>
              </w:rPr>
              <w:t xml:space="preserve">. </w:t>
            </w:r>
          </w:p>
          <w:p w:rsidR="00951A66" w:rsidRDefault="00951A66">
            <w:pPr>
              <w:shd w:val="clear" w:color="auto" w:fill="FFFFFF"/>
              <w:snapToGrid w:val="0"/>
              <w:spacing w:line="276" w:lineRule="auto"/>
              <w:ind w:left="62" w:right="58"/>
              <w:jc w:val="center"/>
              <w:rPr>
                <w:b/>
                <w:spacing w:val="-9"/>
                <w:sz w:val="28"/>
                <w:szCs w:val="28"/>
                <w:lang w:eastAsia="en-US"/>
              </w:rPr>
            </w:pPr>
            <w:proofErr w:type="spellStart"/>
            <w:r>
              <w:rPr>
                <w:b/>
                <w:spacing w:val="-9"/>
                <w:sz w:val="28"/>
                <w:szCs w:val="28"/>
                <w:lang w:eastAsia="en-US"/>
              </w:rPr>
              <w:t>категорія</w:t>
            </w:r>
            <w:proofErr w:type="spellEnd"/>
          </w:p>
        </w:tc>
        <w:tc>
          <w:tcPr>
            <w:tcW w:w="1559" w:type="dxa"/>
            <w:tcBorders>
              <w:top w:val="single" w:sz="4" w:space="0" w:color="000000"/>
              <w:left w:val="single" w:sz="4" w:space="0" w:color="000000"/>
              <w:bottom w:val="single" w:sz="4" w:space="0" w:color="000000"/>
              <w:right w:val="nil"/>
            </w:tcBorders>
            <w:shd w:val="clear" w:color="auto" w:fill="FFFFFF"/>
            <w:hideMark/>
          </w:tcPr>
          <w:p w:rsidR="00951A66" w:rsidRDefault="00951A66">
            <w:pPr>
              <w:shd w:val="clear" w:color="auto" w:fill="FFFFFF"/>
              <w:snapToGrid w:val="0"/>
              <w:spacing w:line="276" w:lineRule="auto"/>
              <w:ind w:left="24" w:right="24"/>
              <w:jc w:val="center"/>
              <w:rPr>
                <w:b/>
                <w:sz w:val="28"/>
                <w:szCs w:val="28"/>
                <w:lang w:eastAsia="en-US"/>
              </w:rPr>
            </w:pPr>
            <w:r>
              <w:rPr>
                <w:b/>
                <w:sz w:val="28"/>
                <w:szCs w:val="28"/>
                <w:lang w:eastAsia="en-US"/>
              </w:rPr>
              <w:t xml:space="preserve">II </w:t>
            </w:r>
            <w:proofErr w:type="spellStart"/>
            <w:r>
              <w:rPr>
                <w:b/>
                <w:sz w:val="28"/>
                <w:szCs w:val="28"/>
                <w:lang w:eastAsia="en-US"/>
              </w:rPr>
              <w:t>квал</w:t>
            </w:r>
            <w:proofErr w:type="spellEnd"/>
            <w:r>
              <w:rPr>
                <w:b/>
                <w:sz w:val="28"/>
                <w:szCs w:val="28"/>
                <w:lang w:eastAsia="en-US"/>
              </w:rPr>
              <w:t>.</w:t>
            </w:r>
          </w:p>
          <w:p w:rsidR="00951A66" w:rsidRDefault="00951A66">
            <w:pPr>
              <w:shd w:val="clear" w:color="auto" w:fill="FFFFFF"/>
              <w:snapToGrid w:val="0"/>
              <w:spacing w:line="276" w:lineRule="auto"/>
              <w:ind w:left="24" w:right="24"/>
              <w:jc w:val="center"/>
              <w:rPr>
                <w:b/>
                <w:spacing w:val="-10"/>
                <w:sz w:val="28"/>
                <w:szCs w:val="28"/>
                <w:lang w:eastAsia="en-US"/>
              </w:rPr>
            </w:pPr>
            <w:proofErr w:type="spellStart"/>
            <w:r>
              <w:rPr>
                <w:b/>
                <w:spacing w:val="-10"/>
                <w:sz w:val="28"/>
                <w:szCs w:val="28"/>
                <w:lang w:eastAsia="en-US"/>
              </w:rPr>
              <w:t>категорія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1A66" w:rsidRDefault="00951A66">
            <w:pPr>
              <w:shd w:val="clear" w:color="auto" w:fill="FFFFFF"/>
              <w:snapToGrid w:val="0"/>
              <w:spacing w:line="276" w:lineRule="auto"/>
              <w:ind w:left="10" w:right="38"/>
              <w:jc w:val="center"/>
              <w:rPr>
                <w:b/>
                <w:sz w:val="28"/>
                <w:szCs w:val="28"/>
                <w:lang w:eastAsia="en-US"/>
              </w:rPr>
            </w:pPr>
            <w:proofErr w:type="spellStart"/>
            <w:r>
              <w:rPr>
                <w:b/>
                <w:spacing w:val="-9"/>
                <w:sz w:val="28"/>
                <w:szCs w:val="28"/>
                <w:lang w:eastAsia="en-US"/>
              </w:rPr>
              <w:t>Спеці</w:t>
            </w:r>
            <w:r>
              <w:rPr>
                <w:b/>
                <w:sz w:val="28"/>
                <w:szCs w:val="28"/>
                <w:lang w:eastAsia="en-US"/>
              </w:rPr>
              <w:t>алі</w:t>
            </w:r>
            <w:proofErr w:type="gramStart"/>
            <w:r>
              <w:rPr>
                <w:b/>
                <w:sz w:val="28"/>
                <w:szCs w:val="28"/>
                <w:lang w:eastAsia="en-US"/>
              </w:rPr>
              <w:t>ст</w:t>
            </w:r>
            <w:proofErr w:type="spellEnd"/>
            <w:proofErr w:type="gramEnd"/>
          </w:p>
        </w:tc>
      </w:tr>
      <w:tr w:rsidR="00951A66" w:rsidTr="00951A66">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2017</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5</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4</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r>
      <w:tr w:rsidR="00951A66" w:rsidTr="00951A66">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2018</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3</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r>
      <w:tr w:rsidR="00951A66" w:rsidTr="00951A66">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2019</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r>
      <w:tr w:rsidR="00951A66" w:rsidTr="00951A66">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2020</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5</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1</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A66" w:rsidRDefault="00951A66">
            <w:pPr>
              <w:spacing w:line="276" w:lineRule="auto"/>
              <w:jc w:val="center"/>
              <w:rPr>
                <w:b/>
                <w:sz w:val="28"/>
                <w:szCs w:val="28"/>
                <w:lang w:val="uk-UA" w:eastAsia="en-US"/>
              </w:rPr>
            </w:pPr>
            <w:r>
              <w:rPr>
                <w:b/>
                <w:sz w:val="28"/>
                <w:szCs w:val="28"/>
                <w:lang w:val="uk-UA" w:eastAsia="en-US"/>
              </w:rPr>
              <w:t>-</w:t>
            </w:r>
          </w:p>
        </w:tc>
      </w:tr>
      <w:tr w:rsidR="003A6A43" w:rsidTr="00951A66">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2021</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7</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5</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A43" w:rsidRDefault="003A6A43">
            <w:pPr>
              <w:spacing w:line="276" w:lineRule="auto"/>
              <w:jc w:val="center"/>
              <w:rPr>
                <w:b/>
                <w:sz w:val="28"/>
                <w:szCs w:val="28"/>
                <w:lang w:val="uk-UA" w:eastAsia="en-US"/>
              </w:rPr>
            </w:pPr>
            <w:r>
              <w:rPr>
                <w:b/>
                <w:sz w:val="28"/>
                <w:szCs w:val="28"/>
                <w:lang w:val="uk-UA" w:eastAsia="en-US"/>
              </w:rPr>
              <w:t>-</w:t>
            </w:r>
          </w:p>
        </w:tc>
      </w:tr>
    </w:tbl>
    <w:p w:rsidR="00B41BE6" w:rsidRDefault="00B41BE6" w:rsidP="00951A66">
      <w:pPr>
        <w:spacing w:after="200" w:line="276" w:lineRule="auto"/>
        <w:jc w:val="both"/>
        <w:rPr>
          <w:rFonts w:eastAsia="SimSun"/>
          <w:b/>
          <w:sz w:val="28"/>
          <w:szCs w:val="28"/>
          <w:lang w:val="uk-UA"/>
        </w:rPr>
      </w:pPr>
    </w:p>
    <w:p w:rsidR="00B41BE6" w:rsidRDefault="00B41BE6" w:rsidP="00951A66">
      <w:pPr>
        <w:spacing w:after="200" w:line="276" w:lineRule="auto"/>
        <w:jc w:val="both"/>
        <w:rPr>
          <w:rFonts w:eastAsia="SimSun"/>
          <w:b/>
          <w:sz w:val="28"/>
          <w:szCs w:val="28"/>
          <w:lang w:val="uk-UA"/>
        </w:rPr>
      </w:pPr>
    </w:p>
    <w:p w:rsidR="00951A66" w:rsidRDefault="00951A66" w:rsidP="00951A66">
      <w:pPr>
        <w:spacing w:after="200" w:line="276" w:lineRule="auto"/>
        <w:jc w:val="both"/>
        <w:rPr>
          <w:rFonts w:eastAsia="SimSun"/>
          <w:b/>
          <w:sz w:val="28"/>
          <w:szCs w:val="28"/>
          <w:lang w:val="uk-UA"/>
        </w:rPr>
      </w:pPr>
      <w:r>
        <w:rPr>
          <w:rFonts w:eastAsia="SimSun"/>
          <w:b/>
          <w:sz w:val="28"/>
          <w:szCs w:val="28"/>
          <w:lang w:val="uk-UA"/>
        </w:rPr>
        <w:t>БЛОК 5</w:t>
      </w:r>
    </w:p>
    <w:p w:rsidR="00951A66" w:rsidRDefault="00951A66" w:rsidP="00951A66">
      <w:pPr>
        <w:numPr>
          <w:ilvl w:val="0"/>
          <w:numId w:val="4"/>
        </w:numPr>
        <w:spacing w:after="200" w:line="276" w:lineRule="auto"/>
        <w:jc w:val="both"/>
        <w:rPr>
          <w:rFonts w:eastAsia="SimSun"/>
          <w:b/>
          <w:sz w:val="28"/>
          <w:szCs w:val="28"/>
          <w:lang w:val="uk-UA"/>
        </w:rPr>
      </w:pPr>
      <w:r>
        <w:rPr>
          <w:rFonts w:eastAsia="SimSun"/>
          <w:b/>
          <w:sz w:val="28"/>
          <w:szCs w:val="28"/>
          <w:lang w:val="uk-UA"/>
        </w:rPr>
        <w:t>Соціальний захист, збереження та зміцнення здоров’я учнів та педагогічних працівників;</w:t>
      </w:r>
    </w:p>
    <w:p w:rsidR="00951A66" w:rsidRDefault="00951A66" w:rsidP="00951A66">
      <w:pPr>
        <w:numPr>
          <w:ilvl w:val="0"/>
          <w:numId w:val="4"/>
        </w:numPr>
        <w:spacing w:after="200" w:line="276" w:lineRule="auto"/>
        <w:jc w:val="both"/>
        <w:rPr>
          <w:rFonts w:eastAsia="SimSun"/>
          <w:b/>
          <w:sz w:val="28"/>
          <w:szCs w:val="28"/>
          <w:lang w:val="uk-UA"/>
        </w:rPr>
      </w:pPr>
      <w:r>
        <w:rPr>
          <w:rFonts w:eastAsia="SimSun"/>
          <w:b/>
          <w:sz w:val="28"/>
          <w:szCs w:val="28"/>
          <w:lang w:val="uk-UA"/>
        </w:rPr>
        <w:t xml:space="preserve">- забезпечення організації харчування та медичного обслуговування учнів і педагогічних працівників; </w:t>
      </w:r>
    </w:p>
    <w:p w:rsidR="00951A66" w:rsidRDefault="00951A66" w:rsidP="00951A66">
      <w:pPr>
        <w:numPr>
          <w:ilvl w:val="0"/>
          <w:numId w:val="4"/>
        </w:numPr>
        <w:spacing w:after="200" w:line="276" w:lineRule="auto"/>
        <w:jc w:val="both"/>
        <w:rPr>
          <w:rFonts w:eastAsia="SimSun"/>
          <w:b/>
          <w:sz w:val="28"/>
          <w:szCs w:val="28"/>
        </w:rPr>
      </w:pPr>
      <w:r>
        <w:rPr>
          <w:rFonts w:eastAsia="SimSun"/>
          <w:b/>
          <w:sz w:val="28"/>
          <w:szCs w:val="28"/>
          <w:lang w:val="uk-UA"/>
        </w:rPr>
        <w:t xml:space="preserve">- дотримання вимог охорони дитинства, техніки безпеки, санітарно-гігієнічних та протипожежних норм; </w:t>
      </w:r>
    </w:p>
    <w:p w:rsidR="00951A66" w:rsidRDefault="00951A66" w:rsidP="00951A66">
      <w:pPr>
        <w:spacing w:after="200" w:line="276" w:lineRule="auto"/>
        <w:jc w:val="both"/>
        <w:rPr>
          <w:rFonts w:eastAsia="SimSun"/>
          <w:sz w:val="28"/>
          <w:szCs w:val="28"/>
          <w:lang w:val="uk-UA"/>
        </w:rPr>
      </w:pPr>
      <w:r>
        <w:rPr>
          <w:rFonts w:eastAsia="SimSun"/>
          <w:b/>
          <w:sz w:val="28"/>
          <w:szCs w:val="28"/>
          <w:lang w:val="uk-UA"/>
        </w:rPr>
        <w:t>- надання соціальної підтримки та допомоги дітям сиротам, дітям, позбавленим батьківського піклування, дітям з малозабезпечених сімей.</w:t>
      </w:r>
      <w:r>
        <w:rPr>
          <w:rFonts w:eastAsia="SimSun"/>
          <w:sz w:val="28"/>
          <w:szCs w:val="28"/>
          <w:lang w:val="uk-UA"/>
        </w:rPr>
        <w:t xml:space="preserve"> </w:t>
      </w:r>
    </w:p>
    <w:p w:rsidR="00951A66" w:rsidRDefault="00951A66" w:rsidP="00951A66">
      <w:pPr>
        <w:spacing w:after="200" w:line="276" w:lineRule="auto"/>
        <w:jc w:val="both"/>
        <w:rPr>
          <w:rFonts w:eastAsia="SimSun"/>
          <w:sz w:val="28"/>
          <w:szCs w:val="28"/>
          <w:lang w:val="uk-UA"/>
        </w:rPr>
      </w:pPr>
      <w:r>
        <w:rPr>
          <w:rFonts w:eastAsia="SimSun"/>
          <w:sz w:val="28"/>
          <w:szCs w:val="28"/>
        </w:rPr>
        <w:t xml:space="preserve">    </w:t>
      </w:r>
      <w:r>
        <w:rPr>
          <w:rFonts w:eastAsia="SimSun"/>
          <w:sz w:val="28"/>
          <w:szCs w:val="28"/>
          <w:lang w:val="uk-UA"/>
        </w:rPr>
        <w:t>Станом на 10.06.202</w:t>
      </w:r>
      <w:r w:rsidR="003800DB">
        <w:rPr>
          <w:rFonts w:eastAsia="SimSun"/>
          <w:sz w:val="28"/>
          <w:szCs w:val="28"/>
          <w:lang w:val="uk-UA"/>
        </w:rPr>
        <w:t>1</w:t>
      </w:r>
      <w:r>
        <w:rPr>
          <w:rFonts w:eastAsia="SimSun"/>
          <w:sz w:val="28"/>
          <w:szCs w:val="28"/>
          <w:lang w:val="uk-UA"/>
        </w:rPr>
        <w:t xml:space="preserve"> року згідно зі статистичним звітом по соціальному захисту в закладі освіти є такі категорії </w:t>
      </w:r>
      <w:proofErr w:type="spellStart"/>
      <w:r>
        <w:rPr>
          <w:rFonts w:eastAsia="SimSun"/>
          <w:sz w:val="28"/>
          <w:szCs w:val="28"/>
        </w:rPr>
        <w:t>учні</w:t>
      </w:r>
      <w:proofErr w:type="spellEnd"/>
      <w:r>
        <w:rPr>
          <w:rFonts w:eastAsia="SimSun"/>
          <w:sz w:val="28"/>
          <w:szCs w:val="28"/>
        </w:rPr>
        <w:t xml:space="preserve">, </w:t>
      </w:r>
      <w:r>
        <w:rPr>
          <w:rFonts w:eastAsia="SimSun"/>
          <w:sz w:val="28"/>
          <w:szCs w:val="28"/>
          <w:lang w:val="uk-UA"/>
        </w:rPr>
        <w:t>що</w:t>
      </w:r>
      <w:r>
        <w:rPr>
          <w:rFonts w:eastAsia="SimSun"/>
          <w:sz w:val="28"/>
          <w:szCs w:val="28"/>
        </w:rPr>
        <w:t xml:space="preserve"> належать до </w:t>
      </w:r>
      <w:proofErr w:type="spellStart"/>
      <w:r>
        <w:rPr>
          <w:rFonts w:eastAsia="SimSun"/>
          <w:sz w:val="28"/>
          <w:szCs w:val="28"/>
        </w:rPr>
        <w:t>пільгового</w:t>
      </w:r>
      <w:proofErr w:type="spellEnd"/>
      <w:r>
        <w:rPr>
          <w:rFonts w:eastAsia="SimSun"/>
          <w:sz w:val="28"/>
          <w:szCs w:val="28"/>
        </w:rPr>
        <w:t xml:space="preserve"> контингенту:</w:t>
      </w:r>
    </w:p>
    <w:p w:rsidR="007E71EE" w:rsidRPr="00AD6473" w:rsidRDefault="007E71EE" w:rsidP="00B41BE6">
      <w:pPr>
        <w:spacing w:line="360" w:lineRule="auto"/>
        <w:ind w:firstLine="360"/>
        <w:rPr>
          <w:sz w:val="28"/>
          <w:szCs w:val="28"/>
          <w:lang w:val="uk-UA"/>
        </w:rPr>
      </w:pPr>
      <w:r w:rsidRPr="00B41BE6">
        <w:rPr>
          <w:sz w:val="28"/>
          <w:szCs w:val="28"/>
          <w:lang w:val="uk-UA"/>
        </w:rPr>
        <w:t xml:space="preserve">1.1. Загальна кількість дітей-сиріт та дітей, позбавлених батьківського </w:t>
      </w:r>
      <w:r w:rsidRPr="00AD6473">
        <w:rPr>
          <w:sz w:val="28"/>
          <w:szCs w:val="28"/>
          <w:lang w:val="uk-UA"/>
        </w:rPr>
        <w:t xml:space="preserve">піклування, які перебувають на обліку </w:t>
      </w:r>
      <w:r w:rsidR="00C41977" w:rsidRPr="00AD6473">
        <w:rPr>
          <w:sz w:val="28"/>
          <w:szCs w:val="28"/>
          <w:lang w:val="uk-UA"/>
        </w:rPr>
        <w:t>у закладі</w:t>
      </w:r>
      <w:r w:rsidRPr="00AD6473">
        <w:rPr>
          <w:sz w:val="28"/>
          <w:szCs w:val="28"/>
          <w:lang w:val="uk-UA"/>
        </w:rPr>
        <w:t xml:space="preserve">  освіти  </w:t>
      </w:r>
      <w:r w:rsidR="0092142C" w:rsidRPr="00AD6473">
        <w:rPr>
          <w:sz w:val="28"/>
          <w:szCs w:val="28"/>
          <w:lang w:val="uk-UA"/>
        </w:rPr>
        <w:t>- 4 особи.</w:t>
      </w:r>
    </w:p>
    <w:p w:rsidR="007E71EE" w:rsidRPr="00AD6473" w:rsidRDefault="007E71EE" w:rsidP="00B41BE6">
      <w:pPr>
        <w:tabs>
          <w:tab w:val="left" w:pos="360"/>
        </w:tabs>
        <w:spacing w:after="200" w:line="360" w:lineRule="auto"/>
        <w:ind w:firstLine="360"/>
        <w:rPr>
          <w:sz w:val="28"/>
          <w:szCs w:val="28"/>
          <w:lang w:val="uk-UA"/>
        </w:rPr>
      </w:pPr>
      <w:r w:rsidRPr="00AD6473">
        <w:rPr>
          <w:sz w:val="28"/>
          <w:szCs w:val="28"/>
          <w:lang w:val="uk-UA"/>
        </w:rPr>
        <w:lastRenderedPageBreak/>
        <w:t xml:space="preserve"> Із них:</w:t>
      </w:r>
    </w:p>
    <w:p w:rsidR="007E71EE" w:rsidRPr="00AD6473" w:rsidRDefault="007E71EE" w:rsidP="00B41BE6">
      <w:pPr>
        <w:spacing w:after="200" w:line="360" w:lineRule="auto"/>
        <w:ind w:firstLine="1080"/>
        <w:rPr>
          <w:sz w:val="28"/>
          <w:szCs w:val="28"/>
          <w:lang w:val="uk-UA"/>
        </w:rPr>
      </w:pPr>
      <w:r w:rsidRPr="00AD6473">
        <w:rPr>
          <w:sz w:val="28"/>
          <w:szCs w:val="28"/>
          <w:lang w:val="uk-UA"/>
        </w:rPr>
        <w:t xml:space="preserve">1.1.1 Загальна кількість дітей-сиріт </w:t>
      </w:r>
      <w:r w:rsidR="003800DB" w:rsidRPr="00AD6473">
        <w:rPr>
          <w:sz w:val="28"/>
          <w:szCs w:val="28"/>
          <w:lang w:val="uk-UA"/>
        </w:rPr>
        <w:t xml:space="preserve">- </w:t>
      </w:r>
      <w:r w:rsidRPr="00AD6473">
        <w:rPr>
          <w:sz w:val="28"/>
          <w:szCs w:val="28"/>
          <w:lang w:val="uk-UA"/>
        </w:rPr>
        <w:t>0 осіб.</w:t>
      </w:r>
    </w:p>
    <w:p w:rsidR="007E71EE" w:rsidRPr="00AD6473" w:rsidRDefault="007E71EE" w:rsidP="00B41BE6">
      <w:pPr>
        <w:spacing w:after="200" w:line="360" w:lineRule="auto"/>
        <w:ind w:firstLine="1080"/>
        <w:rPr>
          <w:sz w:val="28"/>
          <w:szCs w:val="28"/>
          <w:lang w:val="uk-UA"/>
        </w:rPr>
      </w:pPr>
      <w:r w:rsidRPr="00AD6473">
        <w:rPr>
          <w:sz w:val="28"/>
          <w:szCs w:val="28"/>
          <w:lang w:val="uk-UA"/>
        </w:rPr>
        <w:t xml:space="preserve">1.1.2. Загальна кількість дітей, позбавлених батьківського піклування </w:t>
      </w:r>
      <w:r w:rsidR="003800DB" w:rsidRPr="00AD6473">
        <w:rPr>
          <w:sz w:val="28"/>
          <w:szCs w:val="28"/>
          <w:lang w:val="uk-UA"/>
        </w:rPr>
        <w:t>-</w:t>
      </w:r>
      <w:r w:rsidRPr="00AD6473">
        <w:rPr>
          <w:sz w:val="28"/>
          <w:szCs w:val="28"/>
          <w:lang w:val="uk-UA"/>
        </w:rPr>
        <w:t xml:space="preserve"> 4</w:t>
      </w:r>
      <w:r w:rsidR="003800DB" w:rsidRPr="00AD6473">
        <w:rPr>
          <w:sz w:val="28"/>
          <w:szCs w:val="28"/>
          <w:lang w:val="uk-UA"/>
        </w:rPr>
        <w:t xml:space="preserve"> особи</w:t>
      </w:r>
      <w:r w:rsidRPr="00AD6473">
        <w:rPr>
          <w:sz w:val="28"/>
          <w:szCs w:val="28"/>
          <w:lang w:val="uk-UA"/>
        </w:rPr>
        <w:t>.</w:t>
      </w:r>
    </w:p>
    <w:p w:rsidR="007E71EE" w:rsidRPr="00AD6473" w:rsidRDefault="007E71EE" w:rsidP="00B41BE6">
      <w:pPr>
        <w:tabs>
          <w:tab w:val="left" w:pos="540"/>
        </w:tabs>
        <w:spacing w:after="200" w:line="360" w:lineRule="auto"/>
        <w:ind w:left="360"/>
        <w:rPr>
          <w:sz w:val="28"/>
          <w:szCs w:val="28"/>
          <w:lang w:val="uk-UA"/>
        </w:rPr>
      </w:pPr>
      <w:r w:rsidRPr="00AD6473">
        <w:rPr>
          <w:sz w:val="28"/>
          <w:szCs w:val="28"/>
          <w:lang w:val="uk-UA"/>
        </w:rPr>
        <w:t xml:space="preserve">Із них навчаються: </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1.1.1. У закладах дошкільної освіти </w:t>
      </w:r>
      <w:r w:rsidR="003800DB" w:rsidRPr="00AD6473">
        <w:rPr>
          <w:sz w:val="28"/>
          <w:szCs w:val="28"/>
          <w:lang w:val="uk-UA"/>
        </w:rPr>
        <w:t>-</w:t>
      </w:r>
      <w:r w:rsidRPr="00AD6473">
        <w:rPr>
          <w:sz w:val="28"/>
          <w:szCs w:val="28"/>
          <w:lang w:val="uk-UA"/>
        </w:rPr>
        <w:t xml:space="preserve">   0  осіб.</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1.1.2. У закладах загальної середньої освіти  </w:t>
      </w:r>
      <w:r w:rsidR="003800DB" w:rsidRPr="00AD6473">
        <w:rPr>
          <w:sz w:val="28"/>
          <w:szCs w:val="28"/>
          <w:lang w:val="uk-UA"/>
        </w:rPr>
        <w:t>-</w:t>
      </w:r>
      <w:r w:rsidRPr="00AD6473">
        <w:rPr>
          <w:sz w:val="28"/>
          <w:szCs w:val="28"/>
          <w:lang w:val="uk-UA"/>
        </w:rPr>
        <w:t xml:space="preserve"> 4 </w:t>
      </w:r>
      <w:r w:rsidR="003800DB" w:rsidRPr="00AD6473">
        <w:rPr>
          <w:sz w:val="28"/>
          <w:szCs w:val="28"/>
          <w:lang w:val="uk-UA"/>
        </w:rPr>
        <w:t xml:space="preserve"> особи</w:t>
      </w:r>
      <w:r w:rsidRPr="00AD6473">
        <w:rPr>
          <w:sz w:val="28"/>
          <w:szCs w:val="28"/>
          <w:lang w:val="uk-UA"/>
        </w:rPr>
        <w:t>..</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1.1.3. Не навчаються без поважних причин  </w:t>
      </w:r>
      <w:r w:rsidR="003800DB" w:rsidRPr="00AD6473">
        <w:rPr>
          <w:sz w:val="28"/>
          <w:szCs w:val="28"/>
          <w:lang w:val="uk-UA"/>
        </w:rPr>
        <w:t>-</w:t>
      </w:r>
      <w:r w:rsidRPr="00AD6473">
        <w:rPr>
          <w:sz w:val="28"/>
          <w:szCs w:val="28"/>
          <w:lang w:val="uk-UA"/>
        </w:rPr>
        <w:t xml:space="preserve">  0 осіб.</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1.1.4. Не підлягають навчанн</w:t>
      </w:r>
      <w:r w:rsidR="003800DB" w:rsidRPr="00AD6473">
        <w:rPr>
          <w:sz w:val="28"/>
          <w:szCs w:val="28"/>
          <w:lang w:val="uk-UA"/>
        </w:rPr>
        <w:t>ю -</w:t>
      </w:r>
      <w:r w:rsidRPr="00AD6473">
        <w:rPr>
          <w:sz w:val="28"/>
          <w:szCs w:val="28"/>
          <w:lang w:val="uk-UA"/>
        </w:rPr>
        <w:t xml:space="preserve">   0  осіб.</w:t>
      </w:r>
    </w:p>
    <w:p w:rsidR="007E71EE" w:rsidRPr="00AD6473" w:rsidRDefault="007E71EE" w:rsidP="00B41BE6">
      <w:pPr>
        <w:tabs>
          <w:tab w:val="left" w:pos="360"/>
        </w:tabs>
        <w:spacing w:after="200" w:line="360" w:lineRule="auto"/>
        <w:ind w:left="360"/>
        <w:rPr>
          <w:sz w:val="28"/>
          <w:szCs w:val="28"/>
          <w:lang w:val="uk-UA"/>
        </w:rPr>
      </w:pPr>
      <w:r w:rsidRPr="00AD6473">
        <w:rPr>
          <w:sz w:val="28"/>
          <w:szCs w:val="28"/>
          <w:lang w:val="uk-UA"/>
        </w:rPr>
        <w:t>Із них перебувають:</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1.1.6. Під опікою  </w:t>
      </w:r>
      <w:r w:rsidR="003800DB" w:rsidRPr="00AD6473">
        <w:rPr>
          <w:sz w:val="28"/>
          <w:szCs w:val="28"/>
          <w:lang w:val="uk-UA"/>
        </w:rPr>
        <w:t xml:space="preserve">- </w:t>
      </w:r>
      <w:r w:rsidRPr="00AD6473">
        <w:rPr>
          <w:sz w:val="28"/>
          <w:szCs w:val="28"/>
          <w:lang w:val="uk-UA"/>
        </w:rPr>
        <w:t>0 осіб.</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1.1.7. У ПС  </w:t>
      </w:r>
      <w:r w:rsidR="003800DB" w:rsidRPr="00AD6473">
        <w:rPr>
          <w:sz w:val="28"/>
          <w:szCs w:val="28"/>
          <w:lang w:val="uk-UA"/>
        </w:rPr>
        <w:t>-</w:t>
      </w:r>
      <w:r w:rsidRPr="00AD6473">
        <w:rPr>
          <w:sz w:val="28"/>
          <w:szCs w:val="28"/>
          <w:lang w:val="uk-UA"/>
        </w:rPr>
        <w:t xml:space="preserve">     0    осіб.</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1.1.8. У ДБСТ  </w:t>
      </w:r>
      <w:r w:rsidR="003800DB" w:rsidRPr="00AD6473">
        <w:rPr>
          <w:sz w:val="28"/>
          <w:szCs w:val="28"/>
          <w:lang w:val="uk-UA"/>
        </w:rPr>
        <w:t>-</w:t>
      </w:r>
      <w:r w:rsidRPr="00AD6473">
        <w:rPr>
          <w:sz w:val="28"/>
          <w:szCs w:val="28"/>
          <w:lang w:val="uk-UA"/>
        </w:rPr>
        <w:t xml:space="preserve"> 4</w:t>
      </w:r>
      <w:r w:rsidR="003800DB" w:rsidRPr="00AD6473">
        <w:rPr>
          <w:sz w:val="28"/>
          <w:szCs w:val="28"/>
          <w:lang w:val="uk-UA"/>
        </w:rPr>
        <w:t xml:space="preserve">     особи</w:t>
      </w:r>
      <w:r w:rsidRPr="00AD6473">
        <w:rPr>
          <w:sz w:val="28"/>
          <w:szCs w:val="28"/>
          <w:lang w:val="uk-UA"/>
        </w:rPr>
        <w:t>.</w:t>
      </w:r>
    </w:p>
    <w:p w:rsidR="007E71EE" w:rsidRPr="00AD6473" w:rsidRDefault="007E71EE" w:rsidP="00B41BE6">
      <w:pPr>
        <w:tabs>
          <w:tab w:val="left" w:pos="1080"/>
        </w:tabs>
        <w:spacing w:after="200" w:line="360" w:lineRule="auto"/>
        <w:ind w:left="1080"/>
        <w:rPr>
          <w:sz w:val="28"/>
          <w:szCs w:val="28"/>
          <w:lang w:val="uk-UA"/>
        </w:rPr>
      </w:pPr>
      <w:r w:rsidRPr="00AD6473">
        <w:rPr>
          <w:sz w:val="28"/>
          <w:szCs w:val="28"/>
          <w:lang w:val="uk-UA"/>
        </w:rPr>
        <w:t xml:space="preserve">1.1.9. Інше </w:t>
      </w:r>
      <w:r w:rsidR="003800DB" w:rsidRPr="00AD6473">
        <w:rPr>
          <w:sz w:val="28"/>
          <w:szCs w:val="28"/>
          <w:lang w:val="uk-UA"/>
        </w:rPr>
        <w:t>-</w:t>
      </w:r>
      <w:r w:rsidRPr="00AD6473">
        <w:rPr>
          <w:sz w:val="28"/>
          <w:szCs w:val="28"/>
          <w:lang w:val="uk-UA"/>
        </w:rPr>
        <w:t xml:space="preserve"> 0  осіб.</w:t>
      </w:r>
    </w:p>
    <w:p w:rsidR="007E71EE" w:rsidRPr="00AD6473" w:rsidRDefault="007E71EE" w:rsidP="00B41BE6">
      <w:pPr>
        <w:spacing w:after="200" w:line="360" w:lineRule="auto"/>
        <w:ind w:left="360"/>
        <w:rPr>
          <w:sz w:val="28"/>
          <w:szCs w:val="28"/>
          <w:lang w:val="uk-UA"/>
        </w:rPr>
      </w:pPr>
      <w:r w:rsidRPr="00AD6473">
        <w:rPr>
          <w:sz w:val="28"/>
          <w:szCs w:val="28"/>
          <w:lang w:val="uk-UA"/>
        </w:rPr>
        <w:t>Із них:</w:t>
      </w:r>
    </w:p>
    <w:p w:rsidR="007E71EE" w:rsidRPr="00AD6473" w:rsidRDefault="007E71EE" w:rsidP="00B41BE6">
      <w:pPr>
        <w:spacing w:after="200" w:line="360" w:lineRule="auto"/>
        <w:ind w:left="1080"/>
        <w:rPr>
          <w:sz w:val="28"/>
          <w:szCs w:val="28"/>
          <w:lang w:val="uk-UA"/>
        </w:rPr>
      </w:pPr>
      <w:r w:rsidRPr="00AD6473">
        <w:rPr>
          <w:sz w:val="28"/>
          <w:szCs w:val="28"/>
          <w:lang w:val="uk-UA"/>
        </w:rPr>
        <w:t xml:space="preserve">- мають рішення про встановлення </w:t>
      </w:r>
      <w:proofErr w:type="spellStart"/>
      <w:r w:rsidRPr="00AD6473">
        <w:rPr>
          <w:sz w:val="28"/>
          <w:szCs w:val="28"/>
          <w:lang w:val="uk-UA"/>
        </w:rPr>
        <w:t>статусу</w:t>
      </w:r>
      <w:r w:rsidR="003800DB" w:rsidRPr="00AD6473">
        <w:rPr>
          <w:sz w:val="28"/>
          <w:szCs w:val="28"/>
          <w:lang w:val="uk-UA"/>
        </w:rPr>
        <w:t>-</w:t>
      </w:r>
      <w:proofErr w:type="spellEnd"/>
      <w:r w:rsidRPr="00AD6473">
        <w:rPr>
          <w:sz w:val="28"/>
          <w:szCs w:val="28"/>
          <w:lang w:val="uk-UA"/>
        </w:rPr>
        <w:t xml:space="preserve"> 4</w:t>
      </w:r>
      <w:r w:rsidR="003800DB" w:rsidRPr="00AD6473">
        <w:rPr>
          <w:sz w:val="28"/>
          <w:szCs w:val="28"/>
          <w:lang w:val="uk-UA"/>
        </w:rPr>
        <w:t xml:space="preserve">   особи</w:t>
      </w:r>
      <w:r w:rsidRPr="00AD6473">
        <w:rPr>
          <w:sz w:val="28"/>
          <w:szCs w:val="28"/>
          <w:lang w:val="uk-UA"/>
        </w:rPr>
        <w:t>.</w:t>
      </w:r>
    </w:p>
    <w:p w:rsidR="007E71EE" w:rsidRPr="00AD6473" w:rsidRDefault="007E71EE" w:rsidP="00B41BE6">
      <w:pPr>
        <w:spacing w:after="200" w:line="360" w:lineRule="auto"/>
        <w:ind w:left="1080"/>
        <w:rPr>
          <w:sz w:val="28"/>
          <w:szCs w:val="28"/>
          <w:lang w:val="uk-UA"/>
        </w:rPr>
      </w:pPr>
      <w:r w:rsidRPr="00AD6473">
        <w:rPr>
          <w:sz w:val="28"/>
          <w:szCs w:val="28"/>
          <w:lang w:val="uk-UA"/>
        </w:rPr>
        <w:t xml:space="preserve">- не мають рішення про встановлення статусу </w:t>
      </w:r>
      <w:r w:rsidR="003800DB" w:rsidRPr="00AD6473">
        <w:rPr>
          <w:sz w:val="28"/>
          <w:szCs w:val="28"/>
          <w:lang w:val="uk-UA"/>
        </w:rPr>
        <w:t>-</w:t>
      </w:r>
      <w:r w:rsidRPr="00AD6473">
        <w:rPr>
          <w:sz w:val="28"/>
          <w:szCs w:val="28"/>
          <w:lang w:val="uk-UA"/>
        </w:rPr>
        <w:t xml:space="preserve">  0   осіб. </w:t>
      </w:r>
    </w:p>
    <w:p w:rsidR="007E71EE" w:rsidRPr="00AD6473" w:rsidRDefault="007E71EE" w:rsidP="00B41BE6">
      <w:pPr>
        <w:spacing w:after="200" w:line="360" w:lineRule="auto"/>
        <w:ind w:firstLine="360"/>
        <w:rPr>
          <w:bCs/>
          <w:sz w:val="28"/>
          <w:szCs w:val="28"/>
          <w:lang w:val="uk-UA"/>
        </w:rPr>
      </w:pPr>
      <w:r w:rsidRPr="00AD6473">
        <w:rPr>
          <w:bCs/>
          <w:sz w:val="28"/>
          <w:szCs w:val="28"/>
          <w:lang w:val="uk-UA"/>
        </w:rPr>
        <w:t xml:space="preserve">1.2.  Загальна кількість дітей із малозабезпечених сімей  </w:t>
      </w:r>
      <w:r w:rsidRPr="00AD6473">
        <w:rPr>
          <w:sz w:val="28"/>
          <w:szCs w:val="28"/>
          <w:lang w:val="uk-UA"/>
        </w:rPr>
        <w:t>особи.</w:t>
      </w:r>
      <w:r w:rsidRPr="00AD6473">
        <w:rPr>
          <w:bCs/>
          <w:sz w:val="28"/>
          <w:szCs w:val="28"/>
          <w:lang w:val="uk-UA"/>
        </w:rPr>
        <w:t xml:space="preserve">, </w:t>
      </w:r>
      <w:r w:rsidR="003800DB" w:rsidRPr="00AD6473">
        <w:rPr>
          <w:bCs/>
          <w:sz w:val="28"/>
          <w:szCs w:val="28"/>
          <w:lang w:val="uk-UA"/>
        </w:rPr>
        <w:t>-</w:t>
      </w:r>
      <w:r w:rsidRPr="00AD6473">
        <w:rPr>
          <w:bCs/>
          <w:sz w:val="28"/>
          <w:szCs w:val="28"/>
          <w:lang w:val="uk-UA"/>
        </w:rPr>
        <w:t xml:space="preserve"> 0  сімей.</w:t>
      </w:r>
    </w:p>
    <w:p w:rsidR="007E71EE" w:rsidRPr="00AD6473" w:rsidRDefault="007E71EE" w:rsidP="00B41BE6">
      <w:pPr>
        <w:spacing w:after="200" w:line="360" w:lineRule="auto"/>
        <w:ind w:left="360"/>
        <w:rPr>
          <w:bCs/>
          <w:sz w:val="28"/>
          <w:szCs w:val="28"/>
          <w:lang w:val="uk-UA"/>
        </w:rPr>
      </w:pPr>
      <w:r w:rsidRPr="00AD6473">
        <w:rPr>
          <w:bCs/>
          <w:sz w:val="28"/>
          <w:szCs w:val="28"/>
          <w:lang w:val="uk-UA"/>
        </w:rPr>
        <w:t xml:space="preserve">1.3. Загальна кількість дітей одиноких матерів   </w:t>
      </w:r>
      <w:r w:rsidR="003800DB" w:rsidRPr="00AD6473">
        <w:rPr>
          <w:bCs/>
          <w:sz w:val="28"/>
          <w:szCs w:val="28"/>
          <w:lang w:val="uk-UA"/>
        </w:rPr>
        <w:t>-</w:t>
      </w:r>
      <w:r w:rsidRPr="00AD6473">
        <w:rPr>
          <w:bCs/>
          <w:sz w:val="28"/>
          <w:szCs w:val="28"/>
          <w:lang w:val="uk-UA"/>
        </w:rPr>
        <w:t xml:space="preserve">  11     </w:t>
      </w:r>
      <w:r w:rsidRPr="00AD6473">
        <w:rPr>
          <w:sz w:val="28"/>
          <w:szCs w:val="28"/>
          <w:lang w:val="uk-UA"/>
        </w:rPr>
        <w:t>осіб.</w:t>
      </w:r>
      <w:r w:rsidRPr="00AD6473">
        <w:rPr>
          <w:bCs/>
          <w:sz w:val="28"/>
          <w:szCs w:val="28"/>
          <w:lang w:val="uk-UA"/>
        </w:rPr>
        <w:t>,  з  9  сімей.</w:t>
      </w:r>
    </w:p>
    <w:p w:rsidR="007E71EE" w:rsidRPr="00AD6473" w:rsidRDefault="007E71EE" w:rsidP="00B41BE6">
      <w:pPr>
        <w:spacing w:after="200" w:line="360" w:lineRule="auto"/>
        <w:ind w:left="360"/>
        <w:rPr>
          <w:bCs/>
          <w:sz w:val="28"/>
          <w:szCs w:val="28"/>
          <w:lang w:val="uk-UA"/>
        </w:rPr>
      </w:pPr>
      <w:r w:rsidRPr="00AD6473">
        <w:rPr>
          <w:bCs/>
          <w:sz w:val="28"/>
          <w:szCs w:val="28"/>
          <w:lang w:val="uk-UA"/>
        </w:rPr>
        <w:t xml:space="preserve">1.4. Загальна кількість дітей з багатодітних сімей    </w:t>
      </w:r>
      <w:r w:rsidR="003800DB" w:rsidRPr="00AD6473">
        <w:rPr>
          <w:bCs/>
          <w:sz w:val="28"/>
          <w:szCs w:val="28"/>
          <w:lang w:val="uk-UA"/>
        </w:rPr>
        <w:t>-</w:t>
      </w:r>
      <w:r w:rsidRPr="00AD6473">
        <w:rPr>
          <w:bCs/>
          <w:sz w:val="28"/>
          <w:szCs w:val="28"/>
          <w:lang w:val="uk-UA"/>
        </w:rPr>
        <w:t xml:space="preserve">    35   </w:t>
      </w:r>
      <w:r w:rsidRPr="00AD6473">
        <w:rPr>
          <w:sz w:val="28"/>
          <w:szCs w:val="28"/>
          <w:lang w:val="uk-UA"/>
        </w:rPr>
        <w:t>осіб</w:t>
      </w:r>
      <w:r w:rsidRPr="00AD6473">
        <w:rPr>
          <w:bCs/>
          <w:sz w:val="28"/>
          <w:szCs w:val="28"/>
          <w:lang w:val="uk-UA"/>
        </w:rPr>
        <w:t>., з  15  сімей.</w:t>
      </w:r>
    </w:p>
    <w:p w:rsidR="007E71EE" w:rsidRPr="00AD6473" w:rsidRDefault="007E71EE" w:rsidP="00B41BE6">
      <w:pPr>
        <w:spacing w:after="200" w:line="360" w:lineRule="auto"/>
        <w:ind w:left="360"/>
        <w:rPr>
          <w:bCs/>
          <w:sz w:val="28"/>
          <w:szCs w:val="28"/>
          <w:lang w:val="uk-UA"/>
        </w:rPr>
      </w:pPr>
      <w:r w:rsidRPr="00AD6473">
        <w:rPr>
          <w:bCs/>
          <w:sz w:val="28"/>
          <w:szCs w:val="28"/>
          <w:lang w:val="uk-UA"/>
        </w:rPr>
        <w:t xml:space="preserve">1.5. Загальна кількість дітей напівсиріт </w:t>
      </w:r>
      <w:r w:rsidR="003800DB" w:rsidRPr="00AD6473">
        <w:rPr>
          <w:bCs/>
          <w:sz w:val="28"/>
          <w:szCs w:val="28"/>
          <w:lang w:val="uk-UA"/>
        </w:rPr>
        <w:t>-</w:t>
      </w:r>
      <w:r w:rsidRPr="00AD6473">
        <w:rPr>
          <w:bCs/>
          <w:sz w:val="28"/>
          <w:szCs w:val="28"/>
          <w:lang w:val="uk-UA"/>
        </w:rPr>
        <w:t xml:space="preserve"> 3 </w:t>
      </w:r>
      <w:r w:rsidRPr="00AD6473">
        <w:rPr>
          <w:sz w:val="28"/>
          <w:szCs w:val="28"/>
          <w:lang w:val="uk-UA"/>
        </w:rPr>
        <w:t>осіб.</w:t>
      </w:r>
    </w:p>
    <w:p w:rsidR="007E71EE" w:rsidRPr="00AD6473" w:rsidRDefault="007E71EE" w:rsidP="00B41BE6">
      <w:pPr>
        <w:spacing w:after="200" w:line="360" w:lineRule="auto"/>
        <w:ind w:left="360"/>
        <w:rPr>
          <w:bCs/>
          <w:sz w:val="28"/>
          <w:szCs w:val="28"/>
          <w:lang w:val="uk-UA"/>
        </w:rPr>
      </w:pPr>
      <w:r w:rsidRPr="00AD6473">
        <w:rPr>
          <w:bCs/>
          <w:sz w:val="28"/>
          <w:szCs w:val="28"/>
          <w:lang w:val="uk-UA"/>
        </w:rPr>
        <w:lastRenderedPageBreak/>
        <w:t xml:space="preserve">1.6. Загальна кількість дітей інвалідів </w:t>
      </w:r>
      <w:r w:rsidR="003800DB" w:rsidRPr="00AD6473">
        <w:rPr>
          <w:bCs/>
          <w:sz w:val="28"/>
          <w:szCs w:val="28"/>
          <w:lang w:val="uk-UA"/>
        </w:rPr>
        <w:t>-</w:t>
      </w:r>
      <w:r w:rsidRPr="00AD6473">
        <w:rPr>
          <w:bCs/>
          <w:sz w:val="28"/>
          <w:szCs w:val="28"/>
          <w:lang w:val="uk-UA"/>
        </w:rPr>
        <w:t xml:space="preserve"> </w:t>
      </w:r>
      <w:r w:rsidRPr="00AD6473">
        <w:rPr>
          <w:sz w:val="28"/>
          <w:szCs w:val="28"/>
          <w:lang w:val="uk-UA"/>
        </w:rPr>
        <w:t xml:space="preserve"> 3</w:t>
      </w:r>
      <w:r w:rsidR="003800DB" w:rsidRPr="00AD6473">
        <w:rPr>
          <w:sz w:val="28"/>
          <w:szCs w:val="28"/>
          <w:lang w:val="uk-UA"/>
        </w:rPr>
        <w:t xml:space="preserve"> особи</w:t>
      </w:r>
      <w:r w:rsidRPr="00AD6473">
        <w:rPr>
          <w:sz w:val="28"/>
          <w:szCs w:val="28"/>
          <w:lang w:val="uk-UA"/>
        </w:rPr>
        <w:t>.</w:t>
      </w:r>
    </w:p>
    <w:p w:rsidR="007E71EE" w:rsidRPr="00AD6473" w:rsidRDefault="007E71EE" w:rsidP="00B41BE6">
      <w:pPr>
        <w:spacing w:after="200" w:line="360" w:lineRule="auto"/>
        <w:ind w:left="360"/>
        <w:rPr>
          <w:bCs/>
          <w:sz w:val="28"/>
          <w:szCs w:val="28"/>
          <w:lang w:val="uk-UA"/>
        </w:rPr>
      </w:pPr>
      <w:r w:rsidRPr="00AD6473">
        <w:rPr>
          <w:bCs/>
          <w:sz w:val="28"/>
          <w:szCs w:val="28"/>
          <w:lang w:val="uk-UA"/>
        </w:rPr>
        <w:t>1.7. Загальна кількість дітей, що постраждали внас</w:t>
      </w:r>
      <w:r w:rsidR="003800DB" w:rsidRPr="00AD6473">
        <w:rPr>
          <w:bCs/>
          <w:sz w:val="28"/>
          <w:szCs w:val="28"/>
          <w:lang w:val="uk-UA"/>
        </w:rPr>
        <w:t xml:space="preserve">лідок аварії на ЧАЕС –  </w:t>
      </w:r>
      <w:r w:rsidRPr="00AD6473">
        <w:rPr>
          <w:bCs/>
          <w:sz w:val="28"/>
          <w:szCs w:val="28"/>
          <w:lang w:val="uk-UA"/>
        </w:rPr>
        <w:t xml:space="preserve">  3 </w:t>
      </w:r>
      <w:r w:rsidR="003800DB" w:rsidRPr="00AD6473">
        <w:rPr>
          <w:sz w:val="28"/>
          <w:szCs w:val="28"/>
          <w:lang w:val="uk-UA"/>
        </w:rPr>
        <w:t>особи</w:t>
      </w:r>
      <w:r w:rsidRPr="00AD6473">
        <w:rPr>
          <w:bCs/>
          <w:sz w:val="28"/>
          <w:szCs w:val="28"/>
          <w:lang w:val="uk-UA"/>
        </w:rPr>
        <w:t>.</w:t>
      </w:r>
    </w:p>
    <w:p w:rsidR="007E71EE" w:rsidRPr="00AD6473" w:rsidRDefault="007E71EE" w:rsidP="00B41BE6">
      <w:pPr>
        <w:spacing w:after="200" w:line="360" w:lineRule="auto"/>
        <w:jc w:val="center"/>
        <w:rPr>
          <w:sz w:val="28"/>
          <w:szCs w:val="28"/>
          <w:lang w:val="uk-UA"/>
        </w:rPr>
      </w:pPr>
      <w:r w:rsidRPr="00AD6473">
        <w:rPr>
          <w:sz w:val="28"/>
          <w:szCs w:val="28"/>
          <w:lang w:val="uk-UA"/>
        </w:rPr>
        <w:t>2. Харчування дітей</w:t>
      </w:r>
    </w:p>
    <w:p w:rsidR="007E71EE" w:rsidRPr="00AD6473" w:rsidRDefault="007E71EE" w:rsidP="00B41BE6">
      <w:pPr>
        <w:spacing w:after="200" w:line="360" w:lineRule="auto"/>
        <w:ind w:left="360"/>
        <w:rPr>
          <w:sz w:val="28"/>
          <w:szCs w:val="28"/>
          <w:lang w:val="uk-UA"/>
        </w:rPr>
      </w:pPr>
      <w:r w:rsidRPr="00AD6473">
        <w:rPr>
          <w:sz w:val="28"/>
          <w:szCs w:val="28"/>
          <w:lang w:val="uk-UA"/>
        </w:rPr>
        <w:t xml:space="preserve">Загальна кількість дітей, які отримують безкоштовне харчування </w:t>
      </w:r>
      <w:r w:rsidR="004C5FE2" w:rsidRPr="00AD6473">
        <w:rPr>
          <w:sz w:val="28"/>
          <w:szCs w:val="28"/>
          <w:lang w:val="uk-UA"/>
        </w:rPr>
        <w:t>-</w:t>
      </w:r>
      <w:r w:rsidRPr="00AD6473">
        <w:rPr>
          <w:sz w:val="28"/>
          <w:szCs w:val="28"/>
          <w:lang w:val="uk-UA"/>
        </w:rPr>
        <w:t xml:space="preserve"> 71 </w:t>
      </w:r>
      <w:r w:rsidR="004C5FE2" w:rsidRPr="00AD6473">
        <w:rPr>
          <w:sz w:val="28"/>
          <w:szCs w:val="28"/>
          <w:lang w:val="uk-UA"/>
        </w:rPr>
        <w:t xml:space="preserve"> особа</w:t>
      </w:r>
      <w:r w:rsidRPr="00AD6473">
        <w:rPr>
          <w:sz w:val="28"/>
          <w:szCs w:val="28"/>
          <w:lang w:val="uk-UA"/>
        </w:rPr>
        <w:t xml:space="preserve">. </w:t>
      </w:r>
    </w:p>
    <w:p w:rsidR="007E71EE" w:rsidRPr="00AD6473" w:rsidRDefault="007E71EE" w:rsidP="00B41BE6">
      <w:pPr>
        <w:spacing w:after="200" w:line="360" w:lineRule="auto"/>
        <w:ind w:left="720"/>
        <w:rPr>
          <w:sz w:val="28"/>
          <w:szCs w:val="28"/>
          <w:lang w:val="uk-UA"/>
        </w:rPr>
      </w:pPr>
      <w:r w:rsidRPr="00AD6473">
        <w:rPr>
          <w:sz w:val="28"/>
          <w:szCs w:val="28"/>
          <w:lang w:val="uk-UA"/>
        </w:rPr>
        <w:t>Із них:</w:t>
      </w:r>
    </w:p>
    <w:p w:rsidR="007E71EE" w:rsidRPr="00AD6473" w:rsidRDefault="007E71EE" w:rsidP="00B41BE6">
      <w:pPr>
        <w:spacing w:after="200" w:line="360" w:lineRule="auto"/>
        <w:ind w:left="360" w:firstLine="360"/>
        <w:rPr>
          <w:sz w:val="28"/>
          <w:szCs w:val="28"/>
          <w:lang w:val="uk-UA"/>
        </w:rPr>
      </w:pPr>
      <w:r w:rsidRPr="00AD6473">
        <w:rPr>
          <w:sz w:val="28"/>
          <w:szCs w:val="28"/>
          <w:lang w:val="uk-UA"/>
        </w:rPr>
        <w:t>2.1. Дітей пільгових категорій  осіб, а саме:</w:t>
      </w:r>
    </w:p>
    <w:p w:rsidR="007E71EE" w:rsidRPr="00AD6473" w:rsidRDefault="007E71EE" w:rsidP="00B41BE6">
      <w:pPr>
        <w:tabs>
          <w:tab w:val="left" w:pos="1080"/>
          <w:tab w:val="left" w:pos="1980"/>
        </w:tabs>
        <w:spacing w:after="200" w:line="360" w:lineRule="auto"/>
        <w:ind w:left="720"/>
        <w:rPr>
          <w:sz w:val="28"/>
          <w:szCs w:val="28"/>
          <w:lang w:val="uk-UA"/>
        </w:rPr>
      </w:pPr>
      <w:r w:rsidRPr="00AD6473">
        <w:rPr>
          <w:sz w:val="28"/>
          <w:szCs w:val="28"/>
          <w:lang w:val="uk-UA"/>
        </w:rPr>
        <w:t xml:space="preserve"> Дітей-сиріт та дітей, позбавлених батьківського піклування  </w:t>
      </w:r>
      <w:r w:rsidR="004C5FE2" w:rsidRPr="00AD6473">
        <w:rPr>
          <w:sz w:val="28"/>
          <w:szCs w:val="28"/>
          <w:lang w:val="uk-UA"/>
        </w:rPr>
        <w:t xml:space="preserve">- </w:t>
      </w:r>
      <w:r w:rsidRPr="00AD6473">
        <w:rPr>
          <w:sz w:val="28"/>
          <w:szCs w:val="28"/>
          <w:lang w:val="uk-UA"/>
        </w:rPr>
        <w:t>4</w:t>
      </w:r>
      <w:r w:rsidR="004C5FE2" w:rsidRPr="00AD6473">
        <w:rPr>
          <w:sz w:val="28"/>
          <w:szCs w:val="28"/>
          <w:lang w:val="uk-UA"/>
        </w:rPr>
        <w:t xml:space="preserve">  особи</w:t>
      </w:r>
      <w:r w:rsidRPr="00AD6473">
        <w:rPr>
          <w:sz w:val="28"/>
          <w:szCs w:val="28"/>
          <w:lang w:val="uk-UA"/>
        </w:rPr>
        <w:t>.</w:t>
      </w:r>
    </w:p>
    <w:p w:rsidR="007E71EE" w:rsidRPr="00AD6473" w:rsidRDefault="007E71EE" w:rsidP="00B41BE6">
      <w:pPr>
        <w:tabs>
          <w:tab w:val="left" w:pos="1080"/>
          <w:tab w:val="left" w:pos="1980"/>
        </w:tabs>
        <w:spacing w:after="200" w:line="360" w:lineRule="auto"/>
        <w:ind w:left="720"/>
        <w:rPr>
          <w:sz w:val="28"/>
          <w:szCs w:val="28"/>
          <w:lang w:val="uk-UA"/>
        </w:rPr>
      </w:pPr>
      <w:r w:rsidRPr="00AD6473">
        <w:rPr>
          <w:sz w:val="28"/>
          <w:szCs w:val="28"/>
          <w:lang w:val="uk-UA"/>
        </w:rPr>
        <w:t xml:space="preserve"> Дітей із малозабезпечених сімей  </w:t>
      </w:r>
      <w:r w:rsidR="004C5FE2" w:rsidRPr="00AD6473">
        <w:rPr>
          <w:sz w:val="28"/>
          <w:szCs w:val="28"/>
          <w:lang w:val="uk-UA"/>
        </w:rPr>
        <w:t>-</w:t>
      </w:r>
      <w:r w:rsidRPr="00AD6473">
        <w:rPr>
          <w:sz w:val="28"/>
          <w:szCs w:val="28"/>
          <w:lang w:val="uk-UA"/>
        </w:rPr>
        <w:t xml:space="preserve">  0   осіб.</w:t>
      </w:r>
    </w:p>
    <w:p w:rsidR="007E71EE" w:rsidRPr="00AD6473" w:rsidRDefault="007E71EE" w:rsidP="00B41BE6">
      <w:pPr>
        <w:tabs>
          <w:tab w:val="left" w:pos="1080"/>
          <w:tab w:val="left" w:pos="1800"/>
          <w:tab w:val="left" w:pos="1980"/>
        </w:tabs>
        <w:spacing w:after="200" w:line="360" w:lineRule="auto"/>
        <w:ind w:left="720"/>
        <w:rPr>
          <w:sz w:val="28"/>
          <w:szCs w:val="28"/>
          <w:lang w:val="uk-UA"/>
        </w:rPr>
      </w:pPr>
      <w:r w:rsidRPr="00AD6473">
        <w:rPr>
          <w:sz w:val="28"/>
          <w:szCs w:val="28"/>
          <w:lang w:val="uk-UA"/>
        </w:rPr>
        <w:t>Інші категорії (вказати)</w:t>
      </w:r>
    </w:p>
    <w:p w:rsidR="007E71EE" w:rsidRPr="00AD6473" w:rsidRDefault="007E71EE" w:rsidP="00B41BE6">
      <w:pPr>
        <w:numPr>
          <w:ilvl w:val="0"/>
          <w:numId w:val="10"/>
        </w:numPr>
        <w:tabs>
          <w:tab w:val="left" w:pos="1080"/>
          <w:tab w:val="left" w:pos="1800"/>
          <w:tab w:val="left" w:pos="1980"/>
        </w:tabs>
        <w:autoSpaceDE w:val="0"/>
        <w:autoSpaceDN w:val="0"/>
        <w:adjustRightInd w:val="0"/>
        <w:spacing w:after="200" w:line="360" w:lineRule="auto"/>
        <w:contextualSpacing/>
        <w:rPr>
          <w:sz w:val="28"/>
          <w:szCs w:val="28"/>
          <w:lang w:val="uk-UA"/>
        </w:rPr>
      </w:pPr>
      <w:r w:rsidRPr="00AD6473">
        <w:rPr>
          <w:sz w:val="28"/>
          <w:szCs w:val="28"/>
          <w:lang w:val="uk-UA"/>
        </w:rPr>
        <w:t xml:space="preserve">АТО </w:t>
      </w:r>
      <w:r w:rsidR="004C5FE2" w:rsidRPr="00AD6473">
        <w:rPr>
          <w:sz w:val="28"/>
          <w:szCs w:val="28"/>
          <w:lang w:val="uk-UA"/>
        </w:rPr>
        <w:t xml:space="preserve">- </w:t>
      </w:r>
      <w:r w:rsidRPr="00AD6473">
        <w:rPr>
          <w:sz w:val="28"/>
          <w:szCs w:val="28"/>
          <w:lang w:val="uk-UA"/>
        </w:rPr>
        <w:t>3  особи;</w:t>
      </w:r>
    </w:p>
    <w:p w:rsidR="007E71EE" w:rsidRPr="00AD6473" w:rsidRDefault="007E71EE" w:rsidP="00B41BE6">
      <w:pPr>
        <w:numPr>
          <w:ilvl w:val="0"/>
          <w:numId w:val="10"/>
        </w:numPr>
        <w:tabs>
          <w:tab w:val="left" w:pos="1080"/>
          <w:tab w:val="left" w:pos="1800"/>
          <w:tab w:val="left" w:pos="1980"/>
        </w:tabs>
        <w:autoSpaceDE w:val="0"/>
        <w:autoSpaceDN w:val="0"/>
        <w:adjustRightInd w:val="0"/>
        <w:spacing w:after="200" w:line="360" w:lineRule="auto"/>
        <w:contextualSpacing/>
        <w:rPr>
          <w:sz w:val="28"/>
          <w:szCs w:val="28"/>
          <w:lang w:val="uk-UA"/>
        </w:rPr>
      </w:pPr>
      <w:r w:rsidRPr="00AD6473">
        <w:rPr>
          <w:sz w:val="28"/>
          <w:szCs w:val="28"/>
          <w:lang w:val="uk-UA"/>
        </w:rPr>
        <w:t xml:space="preserve">ВПО – 3 </w:t>
      </w:r>
      <w:r w:rsidR="004C5FE2" w:rsidRPr="00AD6473">
        <w:rPr>
          <w:sz w:val="28"/>
          <w:szCs w:val="28"/>
          <w:lang w:val="uk-UA"/>
        </w:rPr>
        <w:t>особи</w:t>
      </w:r>
      <w:r w:rsidRPr="00AD6473">
        <w:rPr>
          <w:sz w:val="28"/>
          <w:szCs w:val="28"/>
          <w:lang w:val="uk-UA"/>
        </w:rPr>
        <w:t>;</w:t>
      </w:r>
    </w:p>
    <w:p w:rsidR="007E71EE" w:rsidRPr="00AD6473" w:rsidRDefault="007E71EE" w:rsidP="00B41BE6">
      <w:pPr>
        <w:spacing w:after="200" w:line="360" w:lineRule="auto"/>
        <w:ind w:left="720"/>
        <w:rPr>
          <w:sz w:val="28"/>
          <w:szCs w:val="28"/>
          <w:lang w:val="uk-UA"/>
        </w:rPr>
      </w:pPr>
      <w:r w:rsidRPr="00AD6473">
        <w:rPr>
          <w:sz w:val="28"/>
          <w:szCs w:val="28"/>
          <w:lang w:val="uk-UA"/>
        </w:rPr>
        <w:t>2.2. Учнів 1-4 класів - 61 особа.</w:t>
      </w:r>
    </w:p>
    <w:p w:rsidR="007E71EE" w:rsidRPr="00AD6473" w:rsidRDefault="007E71EE" w:rsidP="00B41BE6">
      <w:pPr>
        <w:spacing w:after="200" w:line="360" w:lineRule="auto"/>
        <w:jc w:val="center"/>
        <w:rPr>
          <w:sz w:val="28"/>
          <w:szCs w:val="28"/>
          <w:lang w:val="uk-UA"/>
        </w:rPr>
      </w:pPr>
      <w:r w:rsidRPr="00AD6473">
        <w:rPr>
          <w:sz w:val="28"/>
          <w:szCs w:val="28"/>
          <w:lang w:val="uk-UA"/>
        </w:rPr>
        <w:t>3. Соціальний захист дітей пільгового контингенту.</w:t>
      </w:r>
    </w:p>
    <w:p w:rsidR="007E71EE" w:rsidRPr="00AD6473" w:rsidRDefault="007E71EE" w:rsidP="00B41BE6">
      <w:pPr>
        <w:spacing w:after="200" w:line="360" w:lineRule="auto"/>
        <w:jc w:val="both"/>
        <w:rPr>
          <w:sz w:val="28"/>
          <w:szCs w:val="28"/>
          <w:lang w:val="uk-UA"/>
        </w:rPr>
      </w:pPr>
      <w:r w:rsidRPr="00AD6473">
        <w:rPr>
          <w:sz w:val="28"/>
          <w:szCs w:val="28"/>
          <w:lang w:val="uk-UA"/>
        </w:rPr>
        <w:t xml:space="preserve">3.1. Виплати на дітей-сиріт та дітей, позбавлених батьківського піклування, які навчаються у закладах освіти (в тому числі які виховуються в закладах освіти обласного/міського підпорядкування): </w:t>
      </w:r>
    </w:p>
    <w:p w:rsidR="007E71EE" w:rsidRPr="00AD6473" w:rsidRDefault="007E71EE" w:rsidP="00B41BE6">
      <w:pPr>
        <w:spacing w:after="200" w:line="360" w:lineRule="auto"/>
        <w:ind w:left="360"/>
        <w:rPr>
          <w:sz w:val="28"/>
          <w:szCs w:val="28"/>
          <w:lang w:val="uk-UA"/>
        </w:rPr>
      </w:pPr>
      <w:r w:rsidRPr="00AD6473">
        <w:rPr>
          <w:sz w:val="28"/>
          <w:szCs w:val="28"/>
          <w:lang w:val="uk-UA"/>
        </w:rPr>
        <w:t xml:space="preserve">Всього дітей, які отримують допомогу </w:t>
      </w:r>
      <w:r w:rsidR="00B41BE6" w:rsidRPr="00AD6473">
        <w:rPr>
          <w:sz w:val="28"/>
          <w:szCs w:val="28"/>
          <w:lang w:val="uk-UA"/>
        </w:rPr>
        <w:t>-  4 осіб, вихованці ДБСТ.</w:t>
      </w:r>
    </w:p>
    <w:p w:rsidR="007E71EE" w:rsidRPr="00AD6473" w:rsidRDefault="007E71EE" w:rsidP="00B41BE6">
      <w:pPr>
        <w:spacing w:after="200" w:line="360" w:lineRule="auto"/>
        <w:rPr>
          <w:sz w:val="28"/>
          <w:szCs w:val="28"/>
          <w:lang w:val="uk-UA"/>
        </w:rPr>
      </w:pPr>
      <w:r w:rsidRPr="00AD6473">
        <w:rPr>
          <w:sz w:val="28"/>
          <w:szCs w:val="28"/>
          <w:lang w:val="uk-UA"/>
        </w:rPr>
        <w:t>3.</w:t>
      </w:r>
      <w:r w:rsidR="00B41BE6" w:rsidRPr="00AD6473">
        <w:rPr>
          <w:sz w:val="28"/>
          <w:szCs w:val="28"/>
          <w:lang w:val="uk-UA"/>
        </w:rPr>
        <w:t>2</w:t>
      </w:r>
      <w:r w:rsidRPr="00AD6473">
        <w:rPr>
          <w:sz w:val="28"/>
          <w:szCs w:val="28"/>
          <w:lang w:val="uk-UA"/>
        </w:rPr>
        <w:t>. Забезпечення дітей-сиріт та дітей, позбавлених батьківського піклування,  Єдиними квитками.</w:t>
      </w:r>
    </w:p>
    <w:p w:rsidR="007E71EE" w:rsidRDefault="007E71EE" w:rsidP="00B41BE6">
      <w:pPr>
        <w:tabs>
          <w:tab w:val="num" w:pos="720"/>
          <w:tab w:val="num" w:pos="2160"/>
        </w:tabs>
        <w:spacing w:after="200" w:line="360" w:lineRule="auto"/>
        <w:ind w:left="540"/>
        <w:rPr>
          <w:sz w:val="28"/>
          <w:szCs w:val="28"/>
          <w:lang w:val="uk-UA"/>
        </w:rPr>
      </w:pPr>
      <w:r w:rsidRPr="00AD6473">
        <w:rPr>
          <w:sz w:val="28"/>
          <w:szCs w:val="28"/>
          <w:lang w:val="uk-UA"/>
        </w:rPr>
        <w:t xml:space="preserve">Загальна кількість дітей-сиріт та дітей, позбавлених батьківського піклування </w:t>
      </w:r>
      <w:r w:rsidR="00B41BE6" w:rsidRPr="00AD6473">
        <w:rPr>
          <w:sz w:val="28"/>
          <w:szCs w:val="28"/>
          <w:lang w:val="uk-UA"/>
        </w:rPr>
        <w:t xml:space="preserve"> - </w:t>
      </w:r>
      <w:r w:rsidRPr="00AD6473">
        <w:rPr>
          <w:sz w:val="28"/>
          <w:szCs w:val="28"/>
          <w:lang w:val="uk-UA"/>
        </w:rPr>
        <w:t>4</w:t>
      </w:r>
      <w:r w:rsidR="00B41BE6" w:rsidRPr="00AD6473">
        <w:rPr>
          <w:sz w:val="28"/>
          <w:szCs w:val="28"/>
          <w:lang w:val="uk-UA"/>
        </w:rPr>
        <w:t xml:space="preserve">  особи</w:t>
      </w:r>
      <w:r w:rsidRPr="00AD6473">
        <w:rPr>
          <w:sz w:val="28"/>
          <w:szCs w:val="28"/>
          <w:lang w:val="uk-UA"/>
        </w:rPr>
        <w:t xml:space="preserve">. </w:t>
      </w:r>
    </w:p>
    <w:p w:rsidR="00AD6473" w:rsidRPr="00AD6473" w:rsidRDefault="00AD6473" w:rsidP="00B41BE6">
      <w:pPr>
        <w:tabs>
          <w:tab w:val="num" w:pos="720"/>
          <w:tab w:val="num" w:pos="2160"/>
        </w:tabs>
        <w:spacing w:after="200" w:line="360" w:lineRule="auto"/>
        <w:ind w:left="540"/>
        <w:rPr>
          <w:sz w:val="28"/>
          <w:szCs w:val="28"/>
          <w:lang w:val="uk-UA"/>
        </w:rPr>
      </w:pPr>
    </w:p>
    <w:p w:rsidR="007E71EE" w:rsidRPr="00AD6473" w:rsidRDefault="007E71EE" w:rsidP="00B41BE6">
      <w:pPr>
        <w:spacing w:after="200" w:line="360" w:lineRule="auto"/>
        <w:jc w:val="center"/>
        <w:rPr>
          <w:sz w:val="28"/>
          <w:szCs w:val="28"/>
          <w:lang w:val="uk-UA"/>
        </w:rPr>
      </w:pPr>
      <w:r w:rsidRPr="00AD6473">
        <w:rPr>
          <w:sz w:val="28"/>
          <w:szCs w:val="28"/>
          <w:lang w:val="uk-UA"/>
        </w:rPr>
        <w:lastRenderedPageBreak/>
        <w:t>ІНФОРМАЦІЯ</w:t>
      </w:r>
    </w:p>
    <w:p w:rsidR="007E71EE" w:rsidRPr="00AD6473" w:rsidRDefault="007E71EE" w:rsidP="00B41BE6">
      <w:pPr>
        <w:spacing w:after="200" w:line="360" w:lineRule="auto"/>
        <w:jc w:val="center"/>
        <w:rPr>
          <w:sz w:val="28"/>
          <w:szCs w:val="28"/>
          <w:lang w:val="uk-UA"/>
        </w:rPr>
      </w:pPr>
      <w:r w:rsidRPr="00AD6473">
        <w:rPr>
          <w:sz w:val="28"/>
          <w:szCs w:val="28"/>
          <w:lang w:val="uk-UA"/>
        </w:rPr>
        <w:t>про кількісний склад дітей, які стоять на обліку у відділі ювенальної превенції, службі у справах дітей,</w:t>
      </w:r>
    </w:p>
    <w:p w:rsidR="007E71EE" w:rsidRPr="00AD6473" w:rsidRDefault="007E71EE" w:rsidP="00B41BE6">
      <w:pPr>
        <w:spacing w:after="200" w:line="360" w:lineRule="auto"/>
        <w:jc w:val="center"/>
        <w:rPr>
          <w:sz w:val="28"/>
          <w:szCs w:val="28"/>
          <w:lang w:val="uk-UA"/>
        </w:rPr>
      </w:pPr>
      <w:r w:rsidRPr="00AD6473">
        <w:rPr>
          <w:sz w:val="28"/>
          <w:szCs w:val="28"/>
          <w:lang w:val="uk-UA"/>
        </w:rPr>
        <w:t>дітей із сімей, що опинились у складних життєвих обставинах</w:t>
      </w:r>
    </w:p>
    <w:p w:rsidR="007E71EE" w:rsidRPr="00AD6473" w:rsidRDefault="007E71EE" w:rsidP="00B41BE6">
      <w:pPr>
        <w:numPr>
          <w:ilvl w:val="0"/>
          <w:numId w:val="8"/>
        </w:numPr>
        <w:autoSpaceDN w:val="0"/>
        <w:spacing w:after="200" w:line="360" w:lineRule="auto"/>
        <w:ind w:left="0" w:firstLine="0"/>
        <w:rPr>
          <w:sz w:val="28"/>
          <w:szCs w:val="28"/>
          <w:lang w:val="uk-UA"/>
        </w:rPr>
      </w:pPr>
      <w:r w:rsidRPr="00AD6473">
        <w:rPr>
          <w:sz w:val="28"/>
          <w:szCs w:val="28"/>
          <w:lang w:val="uk-UA"/>
        </w:rPr>
        <w:t>Всього неповнолітніх віком від 0 до 18 років – 216.</w:t>
      </w:r>
    </w:p>
    <w:p w:rsidR="007E71EE" w:rsidRPr="00AD6473" w:rsidRDefault="007E71EE" w:rsidP="00B41BE6">
      <w:pPr>
        <w:numPr>
          <w:ilvl w:val="0"/>
          <w:numId w:val="8"/>
        </w:numPr>
        <w:autoSpaceDN w:val="0"/>
        <w:spacing w:after="200" w:line="360" w:lineRule="auto"/>
        <w:ind w:left="0" w:firstLine="0"/>
        <w:rPr>
          <w:sz w:val="28"/>
          <w:szCs w:val="28"/>
          <w:lang w:val="uk-UA"/>
        </w:rPr>
      </w:pPr>
      <w:r w:rsidRPr="00AD6473">
        <w:rPr>
          <w:sz w:val="28"/>
          <w:szCs w:val="28"/>
          <w:lang w:val="uk-UA"/>
        </w:rPr>
        <w:t>у тому числі: учнів закладів загальної середньої освіти  -  139.</w:t>
      </w:r>
    </w:p>
    <w:p w:rsidR="007E71EE" w:rsidRPr="00AD6473" w:rsidRDefault="007E71EE" w:rsidP="00B41BE6">
      <w:pPr>
        <w:spacing w:after="200" w:line="360" w:lineRule="auto"/>
        <w:rPr>
          <w:sz w:val="28"/>
          <w:szCs w:val="28"/>
          <w:lang w:val="uk-UA"/>
        </w:rPr>
      </w:pPr>
      <w:r w:rsidRPr="00AD6473">
        <w:rPr>
          <w:sz w:val="28"/>
          <w:szCs w:val="28"/>
          <w:lang w:val="uk-UA"/>
        </w:rPr>
        <w:t>2. Всього неповнолітніх, які стоять на обліку у ВЮПУПД  -0</w:t>
      </w:r>
    </w:p>
    <w:p w:rsidR="007E71EE" w:rsidRPr="00AD6473" w:rsidRDefault="007E71EE" w:rsidP="00B41BE6">
      <w:pPr>
        <w:spacing w:after="200" w:line="360" w:lineRule="auto"/>
        <w:rPr>
          <w:sz w:val="28"/>
          <w:szCs w:val="28"/>
          <w:lang w:val="uk-UA"/>
        </w:rPr>
      </w:pPr>
      <w:r w:rsidRPr="00AD6473">
        <w:rPr>
          <w:sz w:val="28"/>
          <w:szCs w:val="28"/>
          <w:lang w:val="uk-UA"/>
        </w:rPr>
        <w:t>у тому числі: учнів закладів загальної середньої освіти  - 0</w:t>
      </w:r>
    </w:p>
    <w:p w:rsidR="007E71EE" w:rsidRPr="00AD6473" w:rsidRDefault="007E71EE" w:rsidP="00B41BE6">
      <w:pPr>
        <w:spacing w:after="200" w:line="360" w:lineRule="auto"/>
        <w:rPr>
          <w:sz w:val="28"/>
          <w:szCs w:val="28"/>
          <w:lang w:val="uk-UA"/>
        </w:rPr>
      </w:pPr>
      <w:r w:rsidRPr="00AD6473">
        <w:rPr>
          <w:sz w:val="28"/>
          <w:szCs w:val="28"/>
          <w:lang w:val="uk-UA"/>
        </w:rPr>
        <w:t>3. Всього учнів, які стоять на обліку у відділі освіти – 0.</w:t>
      </w:r>
    </w:p>
    <w:p w:rsidR="007E71EE" w:rsidRPr="00AD6473" w:rsidRDefault="007E71EE" w:rsidP="00B41BE6">
      <w:pPr>
        <w:spacing w:after="200" w:line="360" w:lineRule="auto"/>
        <w:rPr>
          <w:sz w:val="28"/>
          <w:szCs w:val="28"/>
          <w:lang w:val="uk-UA"/>
        </w:rPr>
      </w:pPr>
      <w:r w:rsidRPr="00AD6473">
        <w:rPr>
          <w:sz w:val="28"/>
          <w:szCs w:val="28"/>
          <w:lang w:val="uk-UA"/>
        </w:rPr>
        <w:t xml:space="preserve">у тому числі: учнів закладів загальної середньої освіти – </w:t>
      </w:r>
    </w:p>
    <w:p w:rsidR="007E71EE" w:rsidRPr="00AD6473" w:rsidRDefault="007E71EE" w:rsidP="00B41BE6">
      <w:pPr>
        <w:numPr>
          <w:ilvl w:val="0"/>
          <w:numId w:val="9"/>
        </w:numPr>
        <w:autoSpaceDE w:val="0"/>
        <w:autoSpaceDN w:val="0"/>
        <w:adjustRightInd w:val="0"/>
        <w:spacing w:after="200" w:line="360" w:lineRule="auto"/>
        <w:rPr>
          <w:sz w:val="28"/>
          <w:szCs w:val="28"/>
          <w:lang w:val="uk-UA"/>
        </w:rPr>
      </w:pPr>
      <w:r w:rsidRPr="00AD6473">
        <w:rPr>
          <w:sz w:val="28"/>
          <w:szCs w:val="28"/>
          <w:lang w:val="uk-UA"/>
        </w:rPr>
        <w:t>Всього скоєно правопорушень учнями – 0.</w:t>
      </w:r>
    </w:p>
    <w:p w:rsidR="007E71EE" w:rsidRPr="00AD6473" w:rsidRDefault="007E71EE" w:rsidP="00B41BE6">
      <w:pPr>
        <w:spacing w:after="200" w:line="360" w:lineRule="auto"/>
        <w:rPr>
          <w:sz w:val="28"/>
          <w:szCs w:val="28"/>
          <w:lang w:val="uk-UA"/>
        </w:rPr>
      </w:pPr>
      <w:r w:rsidRPr="00AD6473">
        <w:rPr>
          <w:sz w:val="28"/>
          <w:szCs w:val="28"/>
          <w:lang w:val="uk-UA"/>
        </w:rPr>
        <w:t xml:space="preserve">у тому числі: учнями закладів загальної середньої освіти </w:t>
      </w:r>
    </w:p>
    <w:p w:rsidR="007E71EE" w:rsidRPr="00AD6473" w:rsidRDefault="007E71EE" w:rsidP="00B41BE6">
      <w:pPr>
        <w:numPr>
          <w:ilvl w:val="0"/>
          <w:numId w:val="9"/>
        </w:numPr>
        <w:autoSpaceDE w:val="0"/>
        <w:autoSpaceDN w:val="0"/>
        <w:adjustRightInd w:val="0"/>
        <w:spacing w:after="200" w:line="360" w:lineRule="auto"/>
        <w:rPr>
          <w:sz w:val="28"/>
          <w:szCs w:val="28"/>
          <w:lang w:val="uk-UA"/>
        </w:rPr>
      </w:pPr>
      <w:r w:rsidRPr="00AD6473">
        <w:rPr>
          <w:sz w:val="28"/>
          <w:szCs w:val="28"/>
          <w:lang w:val="uk-UA"/>
        </w:rPr>
        <w:t xml:space="preserve">Всього скоєно злочинів учнями – </w:t>
      </w:r>
    </w:p>
    <w:p w:rsidR="007E71EE" w:rsidRPr="00AD6473" w:rsidRDefault="007E71EE" w:rsidP="00B41BE6">
      <w:pPr>
        <w:spacing w:after="200" w:line="360" w:lineRule="auto"/>
        <w:rPr>
          <w:sz w:val="28"/>
          <w:szCs w:val="28"/>
          <w:lang w:val="uk-UA"/>
        </w:rPr>
      </w:pPr>
      <w:r w:rsidRPr="00AD6473">
        <w:rPr>
          <w:sz w:val="28"/>
          <w:szCs w:val="28"/>
          <w:lang w:val="uk-UA"/>
        </w:rPr>
        <w:t>у тому числі: учнями закладів загальної середньої освіти – 0.</w:t>
      </w:r>
    </w:p>
    <w:p w:rsidR="007E71EE" w:rsidRPr="00AD6473" w:rsidRDefault="007E71EE" w:rsidP="00B41BE6">
      <w:pPr>
        <w:spacing w:after="200" w:line="360" w:lineRule="auto"/>
        <w:jc w:val="both"/>
        <w:rPr>
          <w:sz w:val="28"/>
          <w:szCs w:val="28"/>
          <w:lang w:val="uk-UA"/>
        </w:rPr>
      </w:pPr>
      <w:r w:rsidRPr="00AD6473">
        <w:rPr>
          <w:sz w:val="28"/>
          <w:szCs w:val="28"/>
          <w:lang w:val="uk-UA"/>
        </w:rPr>
        <w:t>5. Кількість матеріалів, поданих працівниками установи освіти для притягнення батьків до адміністративної відповідальності, в тому числі за статтями Сімейного кодексу України  – 0.</w:t>
      </w:r>
    </w:p>
    <w:p w:rsidR="007E71EE" w:rsidRPr="00AD6473" w:rsidRDefault="007E71EE" w:rsidP="00B41BE6">
      <w:pPr>
        <w:spacing w:after="200" w:line="360" w:lineRule="auto"/>
        <w:jc w:val="both"/>
        <w:rPr>
          <w:sz w:val="28"/>
          <w:szCs w:val="28"/>
          <w:lang w:val="uk-UA"/>
        </w:rPr>
      </w:pPr>
      <w:r w:rsidRPr="00AD6473">
        <w:rPr>
          <w:sz w:val="28"/>
          <w:szCs w:val="28"/>
          <w:lang w:val="uk-UA"/>
        </w:rPr>
        <w:t>6. Кількість рішень суду про застосування до батьків заходів адміністративного характеру –0.</w:t>
      </w:r>
    </w:p>
    <w:p w:rsidR="007E71EE" w:rsidRPr="00AD6473" w:rsidRDefault="007E71EE" w:rsidP="00B41BE6">
      <w:pPr>
        <w:spacing w:after="200" w:line="360" w:lineRule="auto"/>
        <w:jc w:val="both"/>
        <w:rPr>
          <w:sz w:val="28"/>
          <w:szCs w:val="28"/>
          <w:lang w:val="uk-UA"/>
        </w:rPr>
      </w:pPr>
      <w:r w:rsidRPr="00AD6473">
        <w:rPr>
          <w:sz w:val="28"/>
          <w:szCs w:val="28"/>
          <w:lang w:val="uk-UA"/>
        </w:rPr>
        <w:t>7. Кількість учнів шкіл, які схильні до бродяжництва – 0.</w:t>
      </w:r>
    </w:p>
    <w:p w:rsidR="007E71EE" w:rsidRPr="00AD6473" w:rsidRDefault="007E71EE" w:rsidP="00B41BE6">
      <w:pPr>
        <w:spacing w:after="200" w:line="360" w:lineRule="auto"/>
        <w:jc w:val="both"/>
        <w:rPr>
          <w:sz w:val="28"/>
          <w:szCs w:val="28"/>
          <w:lang w:val="uk-UA"/>
        </w:rPr>
      </w:pPr>
      <w:r w:rsidRPr="00AD6473">
        <w:rPr>
          <w:sz w:val="28"/>
          <w:szCs w:val="28"/>
          <w:lang w:val="uk-UA"/>
        </w:rPr>
        <w:t>8. Кількість учнів шкіл, які жебракують – 0.</w:t>
      </w:r>
    </w:p>
    <w:p w:rsidR="007E71EE" w:rsidRPr="00AD6473" w:rsidRDefault="007E71EE" w:rsidP="00B41BE6">
      <w:pPr>
        <w:spacing w:after="200" w:line="360" w:lineRule="auto"/>
        <w:jc w:val="both"/>
        <w:rPr>
          <w:bCs/>
          <w:sz w:val="28"/>
          <w:szCs w:val="28"/>
          <w:lang w:val="uk-UA"/>
        </w:rPr>
      </w:pPr>
      <w:r w:rsidRPr="00AD6473">
        <w:rPr>
          <w:bCs/>
          <w:sz w:val="28"/>
          <w:szCs w:val="28"/>
          <w:lang w:val="uk-UA"/>
        </w:rPr>
        <w:t xml:space="preserve">9. Кількість учнів шкіл, які знаходяться на профілактичному обліку за вживання алкогольних речовин __0___осіб. </w:t>
      </w:r>
    </w:p>
    <w:p w:rsidR="007E71EE" w:rsidRPr="00AD6473" w:rsidRDefault="007E71EE" w:rsidP="00B41BE6">
      <w:pPr>
        <w:spacing w:after="200" w:line="360" w:lineRule="auto"/>
        <w:jc w:val="both"/>
        <w:rPr>
          <w:bCs/>
          <w:sz w:val="28"/>
          <w:szCs w:val="28"/>
          <w:lang w:val="uk-UA"/>
        </w:rPr>
      </w:pPr>
      <w:r w:rsidRPr="00AD6473">
        <w:rPr>
          <w:bCs/>
          <w:sz w:val="28"/>
          <w:szCs w:val="28"/>
          <w:lang w:val="uk-UA"/>
        </w:rPr>
        <w:lastRenderedPageBreak/>
        <w:t>10. Кількість учнів шкіл, які знаходяться на наркологічному обліку: за вживання наркотичних засобів та психотропних речовин  __0_осіб.</w:t>
      </w:r>
    </w:p>
    <w:p w:rsidR="007E71EE" w:rsidRPr="00AD6473" w:rsidRDefault="007E71EE" w:rsidP="00B41BE6">
      <w:pPr>
        <w:spacing w:after="200" w:line="360" w:lineRule="auto"/>
        <w:rPr>
          <w:bCs/>
          <w:sz w:val="28"/>
          <w:szCs w:val="28"/>
          <w:lang w:val="uk-UA"/>
        </w:rPr>
      </w:pPr>
      <w:r w:rsidRPr="00AD6473">
        <w:rPr>
          <w:bCs/>
          <w:sz w:val="28"/>
          <w:szCs w:val="28"/>
          <w:lang w:val="uk-UA"/>
        </w:rPr>
        <w:t xml:space="preserve">11. Кількість сімей, що опинились у складних життєвих обставинах </w:t>
      </w:r>
      <w:r w:rsidR="00A311E3" w:rsidRPr="00AD6473">
        <w:rPr>
          <w:bCs/>
          <w:sz w:val="28"/>
          <w:szCs w:val="28"/>
          <w:lang w:val="uk-UA"/>
        </w:rPr>
        <w:t>-</w:t>
      </w:r>
      <w:r w:rsidRPr="00AD6473">
        <w:rPr>
          <w:bCs/>
          <w:sz w:val="28"/>
          <w:szCs w:val="28"/>
          <w:lang w:val="uk-UA"/>
        </w:rPr>
        <w:t xml:space="preserve"> 4  сімей</w:t>
      </w:r>
    </w:p>
    <w:p w:rsidR="007E71EE" w:rsidRPr="00AD6473" w:rsidRDefault="007E71EE" w:rsidP="00B41BE6">
      <w:pPr>
        <w:spacing w:after="200" w:line="360" w:lineRule="auto"/>
        <w:rPr>
          <w:bCs/>
          <w:sz w:val="28"/>
          <w:szCs w:val="28"/>
          <w:lang w:val="uk-UA"/>
        </w:rPr>
      </w:pPr>
      <w:r w:rsidRPr="00AD6473">
        <w:rPr>
          <w:bCs/>
          <w:sz w:val="28"/>
          <w:szCs w:val="28"/>
          <w:lang w:val="uk-UA"/>
        </w:rPr>
        <w:t>12. Кількість дітей, які проживають у сім’ях, що опинились у складних життєвих обставинах 13 осіб.</w:t>
      </w:r>
    </w:p>
    <w:p w:rsidR="007E71EE" w:rsidRPr="00AD6473" w:rsidRDefault="007E71EE" w:rsidP="00B41BE6">
      <w:pPr>
        <w:spacing w:line="360" w:lineRule="auto"/>
        <w:jc w:val="center"/>
        <w:rPr>
          <w:bCs/>
          <w:sz w:val="28"/>
          <w:szCs w:val="28"/>
          <w:lang w:val="uk-UA"/>
        </w:rPr>
      </w:pPr>
      <w:r w:rsidRPr="00AD6473">
        <w:rPr>
          <w:bCs/>
          <w:sz w:val="28"/>
          <w:szCs w:val="28"/>
          <w:lang w:val="uk-UA"/>
        </w:rPr>
        <w:t xml:space="preserve">ІНФОРМАЦІЯ </w:t>
      </w:r>
    </w:p>
    <w:p w:rsidR="007E71EE" w:rsidRPr="00AD6473" w:rsidRDefault="007E71EE" w:rsidP="00B41BE6">
      <w:pPr>
        <w:spacing w:line="360" w:lineRule="auto"/>
        <w:jc w:val="center"/>
        <w:rPr>
          <w:bCs/>
          <w:sz w:val="28"/>
          <w:szCs w:val="28"/>
          <w:lang w:val="uk-UA"/>
        </w:rPr>
      </w:pPr>
      <w:r w:rsidRPr="00AD6473">
        <w:rPr>
          <w:bCs/>
          <w:sz w:val="28"/>
          <w:szCs w:val="28"/>
          <w:lang w:val="uk-UA"/>
        </w:rPr>
        <w:t>про розгляд фактів щодо учнів закладу освіти,</w:t>
      </w:r>
    </w:p>
    <w:p w:rsidR="007E71EE" w:rsidRPr="00AD6473" w:rsidRDefault="007E71EE" w:rsidP="00B41BE6">
      <w:pPr>
        <w:spacing w:line="360" w:lineRule="auto"/>
        <w:jc w:val="center"/>
        <w:rPr>
          <w:bCs/>
          <w:sz w:val="28"/>
          <w:szCs w:val="28"/>
          <w:u w:val="single"/>
          <w:lang w:val="uk-UA"/>
        </w:rPr>
      </w:pPr>
      <w:r w:rsidRPr="00AD6473">
        <w:rPr>
          <w:bCs/>
          <w:sz w:val="28"/>
          <w:szCs w:val="28"/>
          <w:u w:val="single"/>
          <w:lang w:val="uk-UA"/>
        </w:rPr>
        <w:t>які потерпілі від насильства в сім’ї відносно дітей /вчинені дітьми (</w:t>
      </w:r>
      <w:proofErr w:type="spellStart"/>
      <w:r w:rsidRPr="00AD6473">
        <w:rPr>
          <w:bCs/>
          <w:sz w:val="28"/>
          <w:szCs w:val="28"/>
          <w:u w:val="single"/>
          <w:lang w:val="uk-UA"/>
        </w:rPr>
        <w:t>булінг</w:t>
      </w:r>
      <w:proofErr w:type="spellEnd"/>
      <w:r w:rsidRPr="00AD6473">
        <w:rPr>
          <w:bCs/>
          <w:sz w:val="28"/>
          <w:szCs w:val="28"/>
          <w:u w:val="single"/>
          <w:lang w:val="uk-UA"/>
        </w:rPr>
        <w:t>)-0.</w:t>
      </w:r>
    </w:p>
    <w:p w:rsidR="00CA2114" w:rsidRPr="00AD6473" w:rsidRDefault="00CA2114" w:rsidP="00B41BE6">
      <w:pPr>
        <w:spacing w:line="360" w:lineRule="auto"/>
        <w:jc w:val="center"/>
        <w:rPr>
          <w:bCs/>
          <w:sz w:val="28"/>
          <w:szCs w:val="28"/>
          <w:u w:val="single"/>
          <w:lang w:val="uk-UA"/>
        </w:rPr>
      </w:pPr>
    </w:p>
    <w:p w:rsidR="00CA2114" w:rsidRDefault="00CA2114" w:rsidP="00CA2114">
      <w:pPr>
        <w:spacing w:line="360" w:lineRule="auto"/>
        <w:jc w:val="both"/>
        <w:rPr>
          <w:bCs/>
          <w:sz w:val="28"/>
          <w:szCs w:val="28"/>
          <w:lang w:val="uk-UA"/>
        </w:rPr>
      </w:pPr>
      <w:r w:rsidRPr="00CA2114">
        <w:rPr>
          <w:bCs/>
          <w:sz w:val="28"/>
          <w:szCs w:val="28"/>
          <w:lang w:val="uk-UA"/>
        </w:rPr>
        <w:t>Хочу зазначити, що протягом 2020-2021 навчального року періодично у складі пільговиків були діти з малозабезпечених сімей,</w:t>
      </w:r>
      <w:r>
        <w:rPr>
          <w:bCs/>
          <w:sz w:val="28"/>
          <w:szCs w:val="28"/>
          <w:lang w:val="uk-UA"/>
        </w:rPr>
        <w:t xml:space="preserve"> які харчувалися безкоштовно, </w:t>
      </w:r>
      <w:r w:rsidRPr="00CA2114">
        <w:rPr>
          <w:bCs/>
          <w:sz w:val="28"/>
          <w:szCs w:val="28"/>
          <w:lang w:val="uk-UA"/>
        </w:rPr>
        <w:t>але на сьогодні їх немає</w:t>
      </w:r>
      <w:r>
        <w:rPr>
          <w:bCs/>
          <w:sz w:val="28"/>
          <w:szCs w:val="28"/>
          <w:lang w:val="uk-UA"/>
        </w:rPr>
        <w:t xml:space="preserve">. Причина одна – деякі батьки безвідповідально ставляться до своїх обов’язків </w:t>
      </w:r>
      <w:r w:rsidR="003E6882">
        <w:rPr>
          <w:bCs/>
          <w:sz w:val="28"/>
          <w:szCs w:val="28"/>
          <w:lang w:val="uk-UA"/>
        </w:rPr>
        <w:t>і не надають до л</w:t>
      </w:r>
      <w:r>
        <w:rPr>
          <w:bCs/>
          <w:sz w:val="28"/>
          <w:szCs w:val="28"/>
          <w:lang w:val="uk-UA"/>
        </w:rPr>
        <w:t>іцею довідки щодо статусу малозабезпечених сімей.</w:t>
      </w:r>
    </w:p>
    <w:p w:rsidR="003E6882" w:rsidRPr="00CA2114" w:rsidRDefault="003E6882" w:rsidP="00CA2114">
      <w:pPr>
        <w:spacing w:line="360" w:lineRule="auto"/>
        <w:jc w:val="both"/>
        <w:rPr>
          <w:bCs/>
          <w:sz w:val="28"/>
          <w:szCs w:val="28"/>
          <w:lang w:val="uk-UA"/>
        </w:rPr>
      </w:pPr>
      <w:r>
        <w:rPr>
          <w:bCs/>
          <w:sz w:val="28"/>
          <w:szCs w:val="28"/>
          <w:lang w:val="uk-UA"/>
        </w:rPr>
        <w:t>Класні керівники проводили відповідну роботу з батьками окремих учнів дистанційно, але результати мають бути кращими.</w:t>
      </w:r>
    </w:p>
    <w:p w:rsidR="00951A66" w:rsidRPr="00B41BE6" w:rsidRDefault="003E6882" w:rsidP="00B41BE6">
      <w:pPr>
        <w:spacing w:after="200" w:line="360" w:lineRule="auto"/>
        <w:ind w:firstLine="540"/>
        <w:jc w:val="both"/>
        <w:rPr>
          <w:rFonts w:eastAsia="SimSun"/>
          <w:sz w:val="28"/>
          <w:szCs w:val="28"/>
          <w:lang w:val="uk-UA"/>
        </w:rPr>
      </w:pPr>
      <w:r>
        <w:rPr>
          <w:rFonts w:eastAsia="SimSun"/>
          <w:sz w:val="28"/>
          <w:szCs w:val="28"/>
          <w:lang w:val="uk-UA"/>
        </w:rPr>
        <w:t>У 202</w:t>
      </w:r>
      <w:r w:rsidR="00A25548">
        <w:rPr>
          <w:rFonts w:eastAsia="SimSun"/>
          <w:sz w:val="28"/>
          <w:szCs w:val="28"/>
          <w:lang w:val="uk-UA"/>
        </w:rPr>
        <w:t>0/</w:t>
      </w:r>
      <w:r>
        <w:rPr>
          <w:rFonts w:eastAsia="SimSun"/>
          <w:sz w:val="28"/>
          <w:szCs w:val="28"/>
          <w:lang w:val="uk-UA"/>
        </w:rPr>
        <w:t>2021 навчальному році</w:t>
      </w:r>
      <w:r w:rsidR="00951A66" w:rsidRPr="00B41BE6">
        <w:rPr>
          <w:rFonts w:eastAsia="SimSun"/>
          <w:sz w:val="28"/>
          <w:szCs w:val="28"/>
          <w:lang w:val="uk-UA"/>
        </w:rPr>
        <w:t xml:space="preserve"> року фонд всеобучу не виділявся.</w:t>
      </w:r>
    </w:p>
    <w:p w:rsidR="00951A66" w:rsidRDefault="00951A66" w:rsidP="00282010">
      <w:pPr>
        <w:spacing w:after="200" w:line="360" w:lineRule="auto"/>
        <w:ind w:firstLine="540"/>
        <w:jc w:val="both"/>
        <w:rPr>
          <w:rFonts w:eastAsia="SimSun"/>
          <w:b/>
          <w:sz w:val="28"/>
          <w:szCs w:val="28"/>
          <w:lang w:val="uk-UA"/>
        </w:rPr>
      </w:pPr>
      <w:r>
        <w:rPr>
          <w:rFonts w:eastAsia="SimSun"/>
          <w:b/>
          <w:sz w:val="28"/>
          <w:szCs w:val="28"/>
          <w:lang w:val="uk-UA"/>
        </w:rPr>
        <w:t xml:space="preserve">Моральне та матеріальне стимулювання учнів і педагогічних працівників, організація їх відпочинку та оздоровлення; </w:t>
      </w:r>
    </w:p>
    <w:p w:rsidR="00951A66" w:rsidRDefault="00951A66" w:rsidP="00282010">
      <w:pPr>
        <w:spacing w:after="200" w:line="360" w:lineRule="auto"/>
        <w:ind w:left="360"/>
        <w:jc w:val="distribute"/>
        <w:rPr>
          <w:rFonts w:eastAsia="SimSun"/>
          <w:sz w:val="28"/>
          <w:szCs w:val="28"/>
          <w:lang w:val="uk-UA"/>
        </w:rPr>
      </w:pPr>
      <w:r>
        <w:rPr>
          <w:rFonts w:eastAsia="SimSun"/>
          <w:sz w:val="28"/>
          <w:szCs w:val="28"/>
          <w:lang w:val="uk-UA"/>
        </w:rPr>
        <w:t xml:space="preserve">    Учні, які закінчили </w:t>
      </w:r>
      <w:r w:rsidR="00282010">
        <w:rPr>
          <w:rFonts w:eastAsia="SimSun"/>
          <w:sz w:val="28"/>
          <w:szCs w:val="28"/>
          <w:lang w:val="uk-UA"/>
        </w:rPr>
        <w:t xml:space="preserve">2020/2021 </w:t>
      </w:r>
      <w:r>
        <w:rPr>
          <w:rFonts w:eastAsia="SimSun"/>
          <w:sz w:val="28"/>
          <w:szCs w:val="28"/>
          <w:lang w:val="uk-UA"/>
        </w:rPr>
        <w:t>навчальний рік на високому рівні</w:t>
      </w:r>
      <w:r w:rsidR="00282010">
        <w:rPr>
          <w:rFonts w:eastAsia="SimSun"/>
          <w:sz w:val="28"/>
          <w:szCs w:val="28"/>
          <w:lang w:val="uk-UA"/>
        </w:rPr>
        <w:t xml:space="preserve"> навчальних досягнень , </w:t>
      </w:r>
      <w:r>
        <w:rPr>
          <w:rFonts w:eastAsia="SimSun"/>
          <w:sz w:val="28"/>
          <w:szCs w:val="28"/>
          <w:lang w:val="uk-UA"/>
        </w:rPr>
        <w:t xml:space="preserve">нагороджені Похвальними листами на </w:t>
      </w:r>
      <w:r w:rsidR="00282010">
        <w:rPr>
          <w:rFonts w:eastAsia="SimSun"/>
          <w:sz w:val="28"/>
          <w:szCs w:val="28"/>
          <w:lang w:val="uk-UA"/>
        </w:rPr>
        <w:t xml:space="preserve">святі Останнього дзвінка. Також на цьому святі 31.05.2021 вручені грамоти переможцям різних конкурсів, які є учасниками шкільних гуртків та гуртків на базі ЦДЮТ, переможці предметних олімпіад та освітніх конкурсів, випускники 11 класу в кількості 3 </w:t>
      </w:r>
      <w:proofErr w:type="spellStart"/>
      <w:r w:rsidR="00282010">
        <w:rPr>
          <w:rFonts w:eastAsia="SimSun"/>
          <w:sz w:val="28"/>
          <w:szCs w:val="28"/>
          <w:lang w:val="uk-UA"/>
        </w:rPr>
        <w:t>отрималм</w:t>
      </w:r>
      <w:proofErr w:type="spellEnd"/>
      <w:r w:rsidR="00282010">
        <w:rPr>
          <w:rFonts w:eastAsia="SimSun"/>
          <w:sz w:val="28"/>
          <w:szCs w:val="28"/>
          <w:lang w:val="uk-UA"/>
        </w:rPr>
        <w:t xml:space="preserve"> грамоти за особливі успіхи у вивченні окремих предметів на урочистому врученні свідоцтв про здобуття повної загальної середньої освіти. </w:t>
      </w:r>
    </w:p>
    <w:p w:rsidR="00951A66" w:rsidRDefault="00951A66" w:rsidP="00282010">
      <w:pPr>
        <w:spacing w:after="200" w:line="360" w:lineRule="auto"/>
        <w:contextualSpacing/>
        <w:jc w:val="both"/>
        <w:rPr>
          <w:sz w:val="28"/>
          <w:szCs w:val="28"/>
          <w:lang w:val="uk-UA"/>
        </w:rPr>
      </w:pPr>
      <w:r>
        <w:rPr>
          <w:rFonts w:eastAsia="SimSun"/>
          <w:sz w:val="28"/>
          <w:szCs w:val="28"/>
          <w:lang w:val="uk-UA"/>
        </w:rPr>
        <w:lastRenderedPageBreak/>
        <w:t xml:space="preserve">     Протягом поточного навчального року працівники закладу освіти ( педагогічні та обслуговуючого персоналу) отримували премії та моральні заохочення, </w:t>
      </w:r>
      <w:r w:rsidR="00B334A0">
        <w:rPr>
          <w:rFonts w:eastAsia="SimSun"/>
          <w:sz w:val="28"/>
          <w:szCs w:val="28"/>
          <w:lang w:val="uk-UA"/>
        </w:rPr>
        <w:t xml:space="preserve">зокрема, педагогічні працівники у жовтні 2020 року отримали грошову винагороду </w:t>
      </w:r>
      <w:r w:rsidR="007F6852">
        <w:rPr>
          <w:rFonts w:eastAsia="SimSun"/>
          <w:sz w:val="28"/>
          <w:szCs w:val="28"/>
          <w:lang w:val="uk-UA"/>
        </w:rPr>
        <w:t xml:space="preserve">до Дня працівника освіти </w:t>
      </w:r>
      <w:r w:rsidR="00B334A0">
        <w:rPr>
          <w:rFonts w:eastAsia="SimSun"/>
          <w:sz w:val="28"/>
          <w:szCs w:val="28"/>
          <w:lang w:val="uk-UA"/>
        </w:rPr>
        <w:t>в розмірі посадових окладів, а у грудні 2020 року всі працівники ліцею, в тому числі і обслуговуючий персонал, отримали премії</w:t>
      </w:r>
      <w:r>
        <w:rPr>
          <w:rFonts w:eastAsia="SimSun"/>
          <w:sz w:val="28"/>
          <w:szCs w:val="28"/>
          <w:lang w:val="uk-UA"/>
        </w:rPr>
        <w:t xml:space="preserve">  і за результ</w:t>
      </w:r>
      <w:r w:rsidR="007F6852">
        <w:rPr>
          <w:rFonts w:eastAsia="SimSun"/>
          <w:sz w:val="28"/>
          <w:szCs w:val="28"/>
          <w:lang w:val="uk-UA"/>
        </w:rPr>
        <w:t>атами роботи у 2020 році. За складність і напруженість в роботі отримували надбавки завідувач господарства та водій шкільного автобуса, який також отримував додаткові премії.</w:t>
      </w:r>
      <w:r>
        <w:rPr>
          <w:rFonts w:eastAsia="SimSun"/>
          <w:sz w:val="28"/>
          <w:szCs w:val="28"/>
          <w:lang w:val="uk-UA"/>
        </w:rPr>
        <w:t xml:space="preserve"> </w:t>
      </w:r>
      <w:r>
        <w:rPr>
          <w:sz w:val="28"/>
          <w:szCs w:val="28"/>
          <w:lang w:val="uk-UA"/>
        </w:rPr>
        <w:t>Учителі та працівники обслуговуючого персоналу школи перед щорічними відпустками також отримають</w:t>
      </w:r>
      <w:r w:rsidR="007F6852">
        <w:rPr>
          <w:sz w:val="28"/>
          <w:szCs w:val="28"/>
          <w:lang w:val="uk-UA"/>
        </w:rPr>
        <w:t xml:space="preserve"> у повному обсязі</w:t>
      </w:r>
      <w:r>
        <w:rPr>
          <w:sz w:val="28"/>
          <w:szCs w:val="28"/>
          <w:lang w:val="uk-UA"/>
        </w:rPr>
        <w:t xml:space="preserve"> матеріальну допомогу на оздоровлення  в розмірі місячних посадових окладів.</w:t>
      </w:r>
      <w:r w:rsidR="007F6852">
        <w:rPr>
          <w:sz w:val="28"/>
          <w:szCs w:val="28"/>
          <w:lang w:val="uk-UA"/>
        </w:rPr>
        <w:t xml:space="preserve"> Затримки у строках виплати заробітної плати протягом навчального року не було.</w:t>
      </w:r>
    </w:p>
    <w:p w:rsidR="007C05E1" w:rsidRDefault="00951A66" w:rsidP="007C05E1">
      <w:pPr>
        <w:spacing w:line="360" w:lineRule="auto"/>
        <w:contextualSpacing/>
        <w:jc w:val="both"/>
        <w:rPr>
          <w:sz w:val="28"/>
          <w:szCs w:val="28"/>
          <w:lang w:val="uk-UA"/>
        </w:rPr>
      </w:pPr>
      <w:r>
        <w:rPr>
          <w:sz w:val="28"/>
          <w:szCs w:val="28"/>
          <w:lang w:val="uk-UA"/>
        </w:rPr>
        <w:t xml:space="preserve">         </w:t>
      </w:r>
      <w:r w:rsidR="007C05E1">
        <w:rPr>
          <w:sz w:val="28"/>
          <w:szCs w:val="28"/>
          <w:lang w:val="uk-UA"/>
        </w:rPr>
        <w:t xml:space="preserve">         У ліцеї з 01.06.2021  по 18.06.2021 року працював табір відпочинку з денним перебуванням «Сонечко» (директор Овсяни</w:t>
      </w:r>
      <w:r w:rsidR="00A3349F">
        <w:rPr>
          <w:sz w:val="28"/>
          <w:szCs w:val="28"/>
          <w:lang w:val="uk-UA"/>
        </w:rPr>
        <w:t>к І.В</w:t>
      </w:r>
      <w:r w:rsidR="007C05E1">
        <w:rPr>
          <w:sz w:val="28"/>
          <w:szCs w:val="28"/>
          <w:lang w:val="uk-UA"/>
        </w:rPr>
        <w:t xml:space="preserve">.), в якому оздоровилося 45 дітей ( у минулому році табір не працював внаслідок карантину ). Діти перебували в таборі з 8.00 до 14.00 години і отримували 2-разове харчування – сніданок та обід на суму 35.00 грн. на день на 1 дитину. Протягом роботи табору вихованці мали змогу взяти участь у насиченій програмі відпочинку та екскурсіях в межах району. Працювала група літнього мовного табору з англійської мови </w:t>
      </w:r>
      <w:r w:rsidR="00326F02">
        <w:rPr>
          <w:sz w:val="28"/>
          <w:szCs w:val="28"/>
          <w:lang w:val="uk-UA"/>
        </w:rPr>
        <w:t xml:space="preserve"> в кількості 10 учнів </w:t>
      </w:r>
      <w:r w:rsidR="007C05E1">
        <w:rPr>
          <w:sz w:val="28"/>
          <w:szCs w:val="28"/>
          <w:lang w:val="uk-UA"/>
        </w:rPr>
        <w:t xml:space="preserve">(керівник </w:t>
      </w:r>
      <w:proofErr w:type="spellStart"/>
      <w:r w:rsidR="007C05E1">
        <w:rPr>
          <w:sz w:val="28"/>
          <w:szCs w:val="28"/>
          <w:lang w:val="uk-UA"/>
        </w:rPr>
        <w:t>Маслій</w:t>
      </w:r>
      <w:proofErr w:type="spellEnd"/>
      <w:r w:rsidR="007C05E1">
        <w:rPr>
          <w:sz w:val="28"/>
          <w:szCs w:val="28"/>
          <w:lang w:val="uk-UA"/>
        </w:rPr>
        <w:t xml:space="preserve"> О.О.)</w:t>
      </w:r>
    </w:p>
    <w:p w:rsidR="00951A66" w:rsidRDefault="00951A66" w:rsidP="00282010">
      <w:pPr>
        <w:spacing w:line="360" w:lineRule="auto"/>
        <w:ind w:left="1080"/>
        <w:contextualSpacing/>
        <w:jc w:val="both"/>
        <w:rPr>
          <w:sz w:val="28"/>
          <w:szCs w:val="28"/>
          <w:lang w:val="uk-UA"/>
        </w:rPr>
      </w:pPr>
    </w:p>
    <w:p w:rsidR="00951A66" w:rsidRDefault="00951A66" w:rsidP="00282010">
      <w:pPr>
        <w:numPr>
          <w:ilvl w:val="0"/>
          <w:numId w:val="4"/>
        </w:numPr>
        <w:spacing w:after="200" w:line="360" w:lineRule="auto"/>
        <w:jc w:val="both"/>
        <w:rPr>
          <w:rFonts w:eastAsia="SimSun"/>
          <w:b/>
          <w:sz w:val="28"/>
          <w:szCs w:val="28"/>
          <w:lang w:val="uk-UA"/>
        </w:rPr>
      </w:pPr>
      <w:r>
        <w:rPr>
          <w:rFonts w:eastAsia="SimSun"/>
          <w:b/>
          <w:sz w:val="28"/>
          <w:szCs w:val="28"/>
          <w:lang w:val="uk-UA"/>
        </w:rPr>
        <w:t>- дотримання правопорядку неповнолітніми та вжиті профілактичні заходи щодо попере</w:t>
      </w:r>
      <w:r w:rsidR="00C942FA">
        <w:rPr>
          <w:rFonts w:eastAsia="SimSun"/>
          <w:b/>
          <w:sz w:val="28"/>
          <w:szCs w:val="28"/>
          <w:lang w:val="uk-UA"/>
        </w:rPr>
        <w:t>дження правопорушень з їх боку</w:t>
      </w:r>
    </w:p>
    <w:p w:rsidR="00951A66" w:rsidRDefault="005106CC" w:rsidP="00282010">
      <w:pPr>
        <w:numPr>
          <w:ilvl w:val="0"/>
          <w:numId w:val="4"/>
        </w:numPr>
        <w:spacing w:after="200" w:line="360" w:lineRule="auto"/>
        <w:contextualSpacing/>
        <w:jc w:val="both"/>
        <w:rPr>
          <w:sz w:val="28"/>
          <w:szCs w:val="28"/>
          <w:lang w:val="uk-UA"/>
        </w:rPr>
      </w:pPr>
      <w:r>
        <w:rPr>
          <w:sz w:val="28"/>
          <w:szCs w:val="28"/>
          <w:lang w:val="uk-UA"/>
        </w:rPr>
        <w:t>У 2020</w:t>
      </w:r>
      <w:r w:rsidR="00951A66">
        <w:rPr>
          <w:sz w:val="28"/>
          <w:szCs w:val="28"/>
          <w:lang w:val="uk-UA"/>
        </w:rPr>
        <w:t>/202</w:t>
      </w:r>
      <w:r>
        <w:rPr>
          <w:sz w:val="28"/>
          <w:szCs w:val="28"/>
          <w:lang w:val="uk-UA"/>
        </w:rPr>
        <w:t>1</w:t>
      </w:r>
      <w:r w:rsidR="00951A66">
        <w:rPr>
          <w:sz w:val="28"/>
          <w:szCs w:val="28"/>
          <w:lang w:val="uk-UA"/>
        </w:rPr>
        <w:t xml:space="preserve"> навчал</w:t>
      </w:r>
      <w:r>
        <w:rPr>
          <w:sz w:val="28"/>
          <w:szCs w:val="28"/>
          <w:lang w:val="uk-UA"/>
        </w:rPr>
        <w:t>ьному році під керівництвом заступника директора з виховної роботи</w:t>
      </w:r>
      <w:r w:rsidR="00951A66">
        <w:rPr>
          <w:sz w:val="28"/>
          <w:szCs w:val="28"/>
          <w:lang w:val="uk-UA"/>
        </w:rPr>
        <w:t xml:space="preserve"> </w:t>
      </w:r>
      <w:proofErr w:type="spellStart"/>
      <w:r w:rsidR="00951A66">
        <w:rPr>
          <w:sz w:val="28"/>
          <w:szCs w:val="28"/>
          <w:lang w:val="uk-UA"/>
        </w:rPr>
        <w:t>Маслій</w:t>
      </w:r>
      <w:proofErr w:type="spellEnd"/>
      <w:r w:rsidR="00951A66">
        <w:rPr>
          <w:sz w:val="28"/>
          <w:szCs w:val="28"/>
          <w:lang w:val="uk-UA"/>
        </w:rPr>
        <w:t xml:space="preserve"> О.О. продовжувала проводитися систематична робота з профілактики правопорушень згідно з планом роботи закладу освіти на рік та планом роботи з профілактики правопорушень. </w:t>
      </w:r>
      <w:r w:rsidR="009E23D6">
        <w:rPr>
          <w:sz w:val="28"/>
          <w:szCs w:val="28"/>
          <w:lang w:val="uk-UA"/>
        </w:rPr>
        <w:t>За минулий навчальний рік правопорушень з боку учнів не зафіксовано. У ліцеї</w:t>
      </w:r>
      <w:r w:rsidR="00951A66">
        <w:rPr>
          <w:sz w:val="28"/>
          <w:szCs w:val="28"/>
          <w:lang w:val="uk-UA"/>
        </w:rPr>
        <w:t xml:space="preserve"> </w:t>
      </w:r>
      <w:r>
        <w:rPr>
          <w:sz w:val="28"/>
          <w:szCs w:val="28"/>
          <w:lang w:val="uk-UA"/>
        </w:rPr>
        <w:t>продовжує з року в рік діяти</w:t>
      </w:r>
      <w:r w:rsidR="00951A66">
        <w:rPr>
          <w:sz w:val="28"/>
          <w:szCs w:val="28"/>
          <w:lang w:val="uk-UA"/>
        </w:rPr>
        <w:t xml:space="preserve"> Рада </w:t>
      </w:r>
      <w:r w:rsidR="00951A66">
        <w:rPr>
          <w:sz w:val="28"/>
          <w:szCs w:val="28"/>
          <w:lang w:val="uk-UA"/>
        </w:rPr>
        <w:lastRenderedPageBreak/>
        <w:t xml:space="preserve">профілактики правопорушень (всього проведено </w:t>
      </w:r>
      <w:r w:rsidR="00E372D9">
        <w:rPr>
          <w:sz w:val="28"/>
          <w:szCs w:val="28"/>
          <w:lang w:val="uk-UA"/>
        </w:rPr>
        <w:t>12</w:t>
      </w:r>
      <w:r w:rsidR="00951A66">
        <w:rPr>
          <w:sz w:val="28"/>
          <w:szCs w:val="28"/>
          <w:lang w:val="uk-UA"/>
        </w:rPr>
        <w:t xml:space="preserve"> засідан</w:t>
      </w:r>
      <w:r w:rsidR="00E372D9">
        <w:rPr>
          <w:sz w:val="28"/>
          <w:szCs w:val="28"/>
          <w:lang w:val="uk-UA"/>
        </w:rPr>
        <w:t>ь</w:t>
      </w:r>
      <w:r w:rsidR="00951A66">
        <w:rPr>
          <w:sz w:val="28"/>
          <w:szCs w:val="28"/>
          <w:lang w:val="uk-UA"/>
        </w:rPr>
        <w:t xml:space="preserve">). З метою контролю за даним питанням продовжує вестися банк даних про важковиховуваних учнів та учнів </w:t>
      </w:r>
      <w:r w:rsidR="009018E0">
        <w:rPr>
          <w:sz w:val="28"/>
          <w:szCs w:val="28"/>
          <w:lang w:val="uk-UA"/>
        </w:rPr>
        <w:t xml:space="preserve">з сімей </w:t>
      </w:r>
      <w:r w:rsidR="00951A66">
        <w:rPr>
          <w:sz w:val="28"/>
          <w:szCs w:val="28"/>
          <w:lang w:val="uk-UA"/>
        </w:rPr>
        <w:t>зі складними життєвими обставинами. Протягом року з дітьми та сім’ями проводилася відповідна робота</w:t>
      </w:r>
      <w:r w:rsidR="009018E0">
        <w:rPr>
          <w:sz w:val="28"/>
          <w:szCs w:val="28"/>
          <w:lang w:val="uk-UA"/>
        </w:rPr>
        <w:t xml:space="preserve"> у дистанційному форматі</w:t>
      </w:r>
      <w:r w:rsidR="00951A66">
        <w:rPr>
          <w:sz w:val="28"/>
          <w:szCs w:val="28"/>
          <w:lang w:val="uk-UA"/>
        </w:rPr>
        <w:t xml:space="preserve">. За цими дітьми традиційно наказом по школі </w:t>
      </w:r>
      <w:r w:rsidR="00D45FD6">
        <w:rPr>
          <w:sz w:val="28"/>
          <w:szCs w:val="28"/>
          <w:lang w:val="uk-UA"/>
        </w:rPr>
        <w:t xml:space="preserve">з початку навчального року </w:t>
      </w:r>
      <w:r w:rsidR="00951A66">
        <w:rPr>
          <w:sz w:val="28"/>
          <w:szCs w:val="28"/>
          <w:lang w:val="uk-UA"/>
        </w:rPr>
        <w:t>закріплений громадський інс</w:t>
      </w:r>
      <w:r w:rsidR="009018E0">
        <w:rPr>
          <w:sz w:val="28"/>
          <w:szCs w:val="28"/>
          <w:lang w:val="uk-UA"/>
        </w:rPr>
        <w:t xml:space="preserve">пектор Гоголь Р. Б.  Обстеження умов проживання дітей у таких сім’ях в зв’язку з карантином не проводилося. </w:t>
      </w:r>
      <w:r w:rsidR="00951A66">
        <w:rPr>
          <w:sz w:val="28"/>
          <w:szCs w:val="28"/>
          <w:lang w:val="uk-UA"/>
        </w:rPr>
        <w:t xml:space="preserve">Громадський інспектор  веде щоденники спостережень за проблемними підлітками, проводить з ними індивідуальну роботу, класні керівники контролюють відвідування цими учнями школи, тримають на контролі охоплення цих дітей гуртковою та позакласною роботою. </w:t>
      </w:r>
      <w:r w:rsidR="00393660">
        <w:rPr>
          <w:sz w:val="28"/>
          <w:szCs w:val="28"/>
          <w:lang w:val="uk-UA"/>
        </w:rPr>
        <w:t xml:space="preserve">Практичним психологом </w:t>
      </w:r>
      <w:r w:rsidR="00D45FD6">
        <w:rPr>
          <w:sz w:val="28"/>
          <w:szCs w:val="28"/>
          <w:lang w:val="uk-UA"/>
        </w:rPr>
        <w:t xml:space="preserve"> </w:t>
      </w:r>
      <w:proofErr w:type="spellStart"/>
      <w:r w:rsidR="00393660">
        <w:rPr>
          <w:sz w:val="28"/>
          <w:szCs w:val="28"/>
          <w:lang w:val="uk-UA"/>
        </w:rPr>
        <w:t>Вах</w:t>
      </w:r>
      <w:proofErr w:type="spellEnd"/>
      <w:r w:rsidR="00393660">
        <w:rPr>
          <w:sz w:val="28"/>
          <w:szCs w:val="28"/>
          <w:lang w:val="uk-UA"/>
        </w:rPr>
        <w:t xml:space="preserve"> А.С. п</w:t>
      </w:r>
      <w:r w:rsidR="00951A66">
        <w:rPr>
          <w:sz w:val="28"/>
          <w:szCs w:val="28"/>
          <w:lang w:val="uk-UA"/>
        </w:rPr>
        <w:t xml:space="preserve">роводиться </w:t>
      </w:r>
      <w:r w:rsidR="00D45FD6">
        <w:rPr>
          <w:sz w:val="28"/>
          <w:szCs w:val="28"/>
          <w:lang w:val="uk-UA"/>
        </w:rPr>
        <w:t xml:space="preserve">превентивна робота щодо запобігання правопорушенням. </w:t>
      </w:r>
    </w:p>
    <w:p w:rsidR="00951A66" w:rsidRDefault="00951A66" w:rsidP="00282010">
      <w:pPr>
        <w:numPr>
          <w:ilvl w:val="0"/>
          <w:numId w:val="4"/>
        </w:numPr>
        <w:spacing w:after="200" w:line="360" w:lineRule="auto"/>
        <w:contextualSpacing/>
        <w:jc w:val="both"/>
        <w:rPr>
          <w:sz w:val="28"/>
          <w:szCs w:val="28"/>
          <w:lang w:val="uk-UA"/>
        </w:rPr>
      </w:pPr>
      <w:r>
        <w:rPr>
          <w:sz w:val="28"/>
          <w:szCs w:val="28"/>
          <w:lang w:val="uk-UA"/>
        </w:rPr>
        <w:t>Протягом року постійно проводилася робота щодо максимального охоплення дітей шкільного віку навчанням. Класні керівники та адміністрація школи щоденно контролюють стан відвідування учнями школи, негайно виясняють причини відсутності та вживають заходи у разі пропусків занять без поважних причин, підтримуючи зворотній зв'язок з батьками.</w:t>
      </w:r>
    </w:p>
    <w:p w:rsidR="00951A66" w:rsidRDefault="00951A66" w:rsidP="00282010">
      <w:pPr>
        <w:numPr>
          <w:ilvl w:val="0"/>
          <w:numId w:val="4"/>
        </w:numPr>
        <w:spacing w:after="200" w:line="360" w:lineRule="auto"/>
        <w:contextualSpacing/>
        <w:jc w:val="both"/>
        <w:rPr>
          <w:sz w:val="28"/>
          <w:szCs w:val="28"/>
          <w:lang w:val="uk-UA"/>
        </w:rPr>
      </w:pPr>
      <w:r>
        <w:rPr>
          <w:sz w:val="28"/>
          <w:szCs w:val="28"/>
          <w:lang w:val="uk-UA"/>
        </w:rPr>
        <w:t xml:space="preserve">Питання профілактики правопорушень та злочинності неодноразово розглядалися на нарадах при директорові, </w:t>
      </w:r>
      <w:proofErr w:type="spellStart"/>
      <w:r>
        <w:rPr>
          <w:sz w:val="28"/>
          <w:szCs w:val="28"/>
          <w:lang w:val="uk-UA"/>
        </w:rPr>
        <w:t>методоб’єднанні</w:t>
      </w:r>
      <w:proofErr w:type="spellEnd"/>
      <w:r>
        <w:rPr>
          <w:sz w:val="28"/>
          <w:szCs w:val="28"/>
          <w:lang w:val="uk-UA"/>
        </w:rPr>
        <w:t xml:space="preserve"> класних керівників, загальношкільних лінійках, батьківських класних та загальношкільних  зборах згідн</w:t>
      </w:r>
      <w:r w:rsidR="00A57583">
        <w:rPr>
          <w:sz w:val="28"/>
          <w:szCs w:val="28"/>
          <w:lang w:val="uk-UA"/>
        </w:rPr>
        <w:t>о із планом роботи школи на 2020</w:t>
      </w:r>
      <w:r>
        <w:rPr>
          <w:sz w:val="28"/>
          <w:szCs w:val="28"/>
          <w:lang w:val="uk-UA"/>
        </w:rPr>
        <w:t>/202</w:t>
      </w:r>
      <w:r w:rsidR="00A57583">
        <w:rPr>
          <w:sz w:val="28"/>
          <w:szCs w:val="28"/>
          <w:lang w:val="uk-UA"/>
        </w:rPr>
        <w:t>1</w:t>
      </w:r>
      <w:r>
        <w:rPr>
          <w:sz w:val="28"/>
          <w:szCs w:val="28"/>
          <w:lang w:val="uk-UA"/>
        </w:rPr>
        <w:t xml:space="preserve"> навчальний рік.</w:t>
      </w:r>
    </w:p>
    <w:p w:rsidR="00951A66" w:rsidRDefault="00951A66" w:rsidP="00282010">
      <w:pPr>
        <w:numPr>
          <w:ilvl w:val="0"/>
          <w:numId w:val="4"/>
        </w:numPr>
        <w:spacing w:after="200" w:line="360" w:lineRule="auto"/>
        <w:contextualSpacing/>
        <w:jc w:val="both"/>
        <w:rPr>
          <w:sz w:val="28"/>
          <w:szCs w:val="28"/>
          <w:lang w:val="uk-UA"/>
        </w:rPr>
      </w:pPr>
      <w:r>
        <w:rPr>
          <w:sz w:val="28"/>
          <w:szCs w:val="28"/>
          <w:lang w:val="uk-UA"/>
        </w:rPr>
        <w:t xml:space="preserve">В </w:t>
      </w:r>
      <w:r w:rsidR="001E62FB">
        <w:rPr>
          <w:sz w:val="28"/>
          <w:szCs w:val="28"/>
          <w:lang w:val="uk-UA"/>
        </w:rPr>
        <w:t xml:space="preserve">листопаді - </w:t>
      </w:r>
      <w:r>
        <w:rPr>
          <w:sz w:val="28"/>
          <w:szCs w:val="28"/>
          <w:lang w:val="uk-UA"/>
        </w:rPr>
        <w:t xml:space="preserve">грудні </w:t>
      </w:r>
      <w:r w:rsidR="001E62FB">
        <w:rPr>
          <w:sz w:val="28"/>
          <w:szCs w:val="28"/>
          <w:lang w:val="uk-UA"/>
        </w:rPr>
        <w:t xml:space="preserve">2020 року </w:t>
      </w:r>
      <w:r w:rsidR="00A57583">
        <w:rPr>
          <w:sz w:val="28"/>
          <w:szCs w:val="28"/>
          <w:lang w:val="uk-UA"/>
        </w:rPr>
        <w:t xml:space="preserve">традиційно </w:t>
      </w:r>
      <w:r>
        <w:rPr>
          <w:sz w:val="28"/>
          <w:szCs w:val="28"/>
          <w:lang w:val="uk-UA"/>
        </w:rPr>
        <w:t>були проведені заходи в рамк</w:t>
      </w:r>
      <w:r w:rsidR="001E62FB">
        <w:rPr>
          <w:sz w:val="28"/>
          <w:szCs w:val="28"/>
          <w:lang w:val="uk-UA"/>
        </w:rPr>
        <w:t xml:space="preserve">ах Всеукраїнського тижня права, </w:t>
      </w:r>
      <w:r>
        <w:rPr>
          <w:sz w:val="28"/>
          <w:szCs w:val="28"/>
          <w:lang w:val="uk-UA"/>
        </w:rPr>
        <w:t>тиж</w:t>
      </w:r>
      <w:r w:rsidR="001E62FB">
        <w:rPr>
          <w:sz w:val="28"/>
          <w:szCs w:val="28"/>
          <w:lang w:val="uk-UA"/>
        </w:rPr>
        <w:t xml:space="preserve">день профілактики правопорушень та </w:t>
      </w:r>
      <w:r>
        <w:rPr>
          <w:sz w:val="28"/>
          <w:szCs w:val="28"/>
          <w:lang w:val="uk-UA"/>
        </w:rPr>
        <w:t xml:space="preserve">тиждень боротьби зі </w:t>
      </w:r>
      <w:proofErr w:type="spellStart"/>
      <w:r>
        <w:rPr>
          <w:sz w:val="28"/>
          <w:szCs w:val="28"/>
          <w:lang w:val="uk-UA"/>
        </w:rPr>
        <w:t>СНІДом</w:t>
      </w:r>
      <w:proofErr w:type="spellEnd"/>
      <w:r>
        <w:rPr>
          <w:sz w:val="28"/>
          <w:szCs w:val="28"/>
          <w:lang w:val="uk-UA"/>
        </w:rPr>
        <w:t xml:space="preserve">, алкоголізмом та </w:t>
      </w:r>
      <w:proofErr w:type="spellStart"/>
      <w:r>
        <w:rPr>
          <w:sz w:val="28"/>
          <w:szCs w:val="28"/>
          <w:lang w:val="uk-UA"/>
        </w:rPr>
        <w:t>тютюнопалінням</w:t>
      </w:r>
      <w:proofErr w:type="spellEnd"/>
      <w:r>
        <w:rPr>
          <w:sz w:val="28"/>
          <w:szCs w:val="28"/>
          <w:lang w:val="uk-UA"/>
        </w:rPr>
        <w:t xml:space="preserve">. </w:t>
      </w:r>
    </w:p>
    <w:p w:rsidR="00951A66" w:rsidRDefault="00951A66" w:rsidP="00282010">
      <w:pPr>
        <w:numPr>
          <w:ilvl w:val="0"/>
          <w:numId w:val="4"/>
        </w:numPr>
        <w:spacing w:after="200" w:line="360" w:lineRule="auto"/>
        <w:contextualSpacing/>
        <w:jc w:val="both"/>
        <w:rPr>
          <w:sz w:val="28"/>
          <w:szCs w:val="28"/>
          <w:lang w:val="uk-UA"/>
        </w:rPr>
      </w:pPr>
      <w:r>
        <w:rPr>
          <w:sz w:val="28"/>
          <w:szCs w:val="28"/>
          <w:lang w:val="uk-UA"/>
        </w:rPr>
        <w:lastRenderedPageBreak/>
        <w:t xml:space="preserve">Адміністрація школи  продовжувала </w:t>
      </w:r>
      <w:r w:rsidR="005A1A19">
        <w:rPr>
          <w:sz w:val="28"/>
          <w:szCs w:val="28"/>
          <w:lang w:val="uk-UA"/>
        </w:rPr>
        <w:t xml:space="preserve">тісно </w:t>
      </w:r>
      <w:r>
        <w:rPr>
          <w:sz w:val="28"/>
          <w:szCs w:val="28"/>
          <w:lang w:val="uk-UA"/>
        </w:rPr>
        <w:t xml:space="preserve">співпрацювати з </w:t>
      </w:r>
      <w:proofErr w:type="spellStart"/>
      <w:r>
        <w:rPr>
          <w:sz w:val="28"/>
          <w:szCs w:val="28"/>
          <w:lang w:val="uk-UA"/>
        </w:rPr>
        <w:t>Качалівською</w:t>
      </w:r>
      <w:proofErr w:type="spellEnd"/>
      <w:r>
        <w:rPr>
          <w:sz w:val="28"/>
          <w:szCs w:val="28"/>
          <w:lang w:val="uk-UA"/>
        </w:rPr>
        <w:t xml:space="preserve"> сільською радою, з</w:t>
      </w:r>
      <w:r w:rsidR="005A1A19">
        <w:rPr>
          <w:sz w:val="28"/>
          <w:szCs w:val="28"/>
          <w:lang w:val="uk-UA"/>
        </w:rPr>
        <w:t xml:space="preserve">і службою у справах дітей та молоді, </w:t>
      </w:r>
      <w:r w:rsidR="009F6613">
        <w:rPr>
          <w:sz w:val="28"/>
          <w:szCs w:val="28"/>
          <w:lang w:val="uk-UA"/>
        </w:rPr>
        <w:t xml:space="preserve">органами національної поліції </w:t>
      </w:r>
      <w:r>
        <w:rPr>
          <w:sz w:val="28"/>
          <w:szCs w:val="28"/>
          <w:lang w:val="uk-UA"/>
        </w:rPr>
        <w:t xml:space="preserve">з питань попередження правопорушень і злочинності, запобігання дитячій бездоглядності, частих пропусків без поважних причин. </w:t>
      </w:r>
      <w:r w:rsidR="00D60EF2">
        <w:rPr>
          <w:sz w:val="28"/>
          <w:szCs w:val="28"/>
          <w:lang w:val="uk-UA"/>
        </w:rPr>
        <w:t>На вимогу служби у справах дітей та молоді надані характеристики на вихованців ДБСТ. Адміністрацією закладу освіти б</w:t>
      </w:r>
      <w:r w:rsidR="005A1A19">
        <w:rPr>
          <w:sz w:val="28"/>
          <w:szCs w:val="28"/>
          <w:lang w:val="uk-UA"/>
        </w:rPr>
        <w:t xml:space="preserve">ули направлені батькам </w:t>
      </w:r>
      <w:r w:rsidR="00D60EF2">
        <w:rPr>
          <w:sz w:val="28"/>
          <w:szCs w:val="28"/>
          <w:lang w:val="uk-UA"/>
        </w:rPr>
        <w:t xml:space="preserve">офіційні </w:t>
      </w:r>
      <w:r w:rsidR="005A1A19">
        <w:rPr>
          <w:sz w:val="28"/>
          <w:szCs w:val="28"/>
          <w:lang w:val="uk-UA"/>
        </w:rPr>
        <w:t>листи щодо неприпустимості пропусків занять та нагадування про відповідальність батьків щодо здобуття дітьми по</w:t>
      </w:r>
      <w:r w:rsidR="008F7A01">
        <w:rPr>
          <w:sz w:val="28"/>
          <w:szCs w:val="28"/>
          <w:lang w:val="uk-UA"/>
        </w:rPr>
        <w:t>вної загальної середньої освіти, неухильне виконання батьківських обов’язків.</w:t>
      </w:r>
      <w:r w:rsidR="005A1A19">
        <w:rPr>
          <w:sz w:val="28"/>
          <w:szCs w:val="28"/>
          <w:lang w:val="uk-UA"/>
        </w:rPr>
        <w:t xml:space="preserve"> </w:t>
      </w:r>
      <w:r>
        <w:rPr>
          <w:sz w:val="28"/>
          <w:szCs w:val="28"/>
          <w:lang w:val="uk-UA"/>
        </w:rPr>
        <w:t>З метою  попередження негативних явищ в учнівському середовищі класні керівники регулярно проводять індивідуальні та групові бесіди, виховні години, здійснюють спостереження т</w:t>
      </w:r>
      <w:r w:rsidR="00482ECD">
        <w:rPr>
          <w:sz w:val="28"/>
          <w:szCs w:val="28"/>
          <w:lang w:val="uk-UA"/>
        </w:rPr>
        <w:t>а</w:t>
      </w:r>
      <w:r>
        <w:rPr>
          <w:sz w:val="28"/>
          <w:szCs w:val="28"/>
          <w:lang w:val="uk-UA"/>
        </w:rPr>
        <w:t xml:space="preserve"> аналіз стосунків між учнями, інформують батьків про дисципліну школярів. Учні та їх батьки були ознайомлені з витягами </w:t>
      </w:r>
      <w:r w:rsidR="00482ECD">
        <w:rPr>
          <w:sz w:val="28"/>
          <w:szCs w:val="28"/>
          <w:lang w:val="uk-UA"/>
        </w:rPr>
        <w:t xml:space="preserve">з Кримінального кодексу, </w:t>
      </w:r>
      <w:r>
        <w:rPr>
          <w:sz w:val="28"/>
          <w:szCs w:val="28"/>
          <w:lang w:val="uk-UA"/>
        </w:rPr>
        <w:t>залучалися до культурно-масови</w:t>
      </w:r>
      <w:r w:rsidR="00FF5339">
        <w:rPr>
          <w:sz w:val="28"/>
          <w:szCs w:val="28"/>
          <w:lang w:val="uk-UA"/>
        </w:rPr>
        <w:t>х та спортивних заходів.</w:t>
      </w:r>
    </w:p>
    <w:p w:rsidR="00951A66" w:rsidRDefault="00951A66" w:rsidP="00282010">
      <w:pPr>
        <w:spacing w:after="200" w:line="360" w:lineRule="auto"/>
        <w:ind w:left="360"/>
        <w:jc w:val="both"/>
        <w:rPr>
          <w:rFonts w:eastAsia="SimSun"/>
          <w:b/>
          <w:sz w:val="28"/>
          <w:szCs w:val="28"/>
        </w:rPr>
      </w:pPr>
    </w:p>
    <w:p w:rsidR="00951A66" w:rsidRDefault="00951A66" w:rsidP="00282010">
      <w:pPr>
        <w:numPr>
          <w:ilvl w:val="0"/>
          <w:numId w:val="4"/>
        </w:numPr>
        <w:spacing w:after="200" w:line="360" w:lineRule="auto"/>
        <w:jc w:val="both"/>
        <w:rPr>
          <w:rFonts w:eastAsia="SimSun"/>
          <w:b/>
          <w:sz w:val="28"/>
          <w:szCs w:val="28"/>
        </w:rPr>
      </w:pPr>
      <w:r>
        <w:rPr>
          <w:rFonts w:eastAsia="SimSun"/>
          <w:b/>
          <w:sz w:val="28"/>
          <w:szCs w:val="28"/>
          <w:lang w:val="uk-UA"/>
        </w:rPr>
        <w:t>стан дитячого травматизму</w:t>
      </w:r>
    </w:p>
    <w:p w:rsidR="00951A66" w:rsidRDefault="0060672B" w:rsidP="00282010">
      <w:pPr>
        <w:spacing w:after="200" w:line="360" w:lineRule="auto"/>
        <w:jc w:val="both"/>
        <w:rPr>
          <w:rFonts w:eastAsia="SimSun"/>
          <w:sz w:val="28"/>
          <w:szCs w:val="28"/>
          <w:lang w:val="uk-UA"/>
        </w:rPr>
      </w:pPr>
      <w:r>
        <w:rPr>
          <w:rFonts w:eastAsia="SimSun"/>
          <w:sz w:val="28"/>
          <w:szCs w:val="28"/>
          <w:lang w:val="uk-UA"/>
        </w:rPr>
        <w:t>Протягом 2020</w:t>
      </w:r>
      <w:r w:rsidR="00951A66">
        <w:rPr>
          <w:rFonts w:eastAsia="SimSun"/>
          <w:sz w:val="28"/>
          <w:szCs w:val="28"/>
          <w:lang w:val="uk-UA"/>
        </w:rPr>
        <w:t>/202</w:t>
      </w:r>
      <w:r>
        <w:rPr>
          <w:rFonts w:eastAsia="SimSun"/>
          <w:sz w:val="28"/>
          <w:szCs w:val="28"/>
          <w:lang w:val="uk-UA"/>
        </w:rPr>
        <w:t>1</w:t>
      </w:r>
      <w:r w:rsidR="00951A66">
        <w:rPr>
          <w:rFonts w:eastAsia="SimSun"/>
          <w:sz w:val="28"/>
          <w:szCs w:val="28"/>
          <w:lang w:val="uk-UA"/>
        </w:rPr>
        <w:t xml:space="preserve"> навчального року під час освітнього процесу </w:t>
      </w:r>
      <w:r w:rsidR="00C25699">
        <w:rPr>
          <w:rFonts w:eastAsia="SimSun"/>
          <w:sz w:val="28"/>
          <w:szCs w:val="28"/>
          <w:lang w:val="uk-UA"/>
        </w:rPr>
        <w:t xml:space="preserve">було 1 травмування учениці 8 класу </w:t>
      </w:r>
      <w:proofErr w:type="spellStart"/>
      <w:r w:rsidR="00C25699">
        <w:rPr>
          <w:rFonts w:eastAsia="SimSun"/>
          <w:sz w:val="28"/>
          <w:szCs w:val="28"/>
          <w:lang w:val="uk-UA"/>
        </w:rPr>
        <w:t>Іващенка</w:t>
      </w:r>
      <w:proofErr w:type="spellEnd"/>
      <w:r w:rsidR="00C25699">
        <w:rPr>
          <w:rFonts w:eastAsia="SimSun"/>
          <w:sz w:val="28"/>
          <w:szCs w:val="28"/>
          <w:lang w:val="uk-UA"/>
        </w:rPr>
        <w:t xml:space="preserve"> Лілії</w:t>
      </w:r>
      <w:r w:rsidR="00CE09EC">
        <w:rPr>
          <w:rFonts w:eastAsia="SimSun"/>
          <w:sz w:val="28"/>
          <w:szCs w:val="28"/>
          <w:lang w:val="uk-UA"/>
        </w:rPr>
        <w:t>. Побутові травми отримали 3 дітей</w:t>
      </w:r>
      <w:r w:rsidR="00640E3F">
        <w:rPr>
          <w:rFonts w:eastAsia="SimSun"/>
          <w:sz w:val="28"/>
          <w:szCs w:val="28"/>
          <w:lang w:val="uk-UA"/>
        </w:rPr>
        <w:t xml:space="preserve"> ( у минулому навчальному році 4 травмування), але згідно із записами у класному журналі на наступний день </w:t>
      </w:r>
      <w:r w:rsidR="00CE09EC">
        <w:rPr>
          <w:rFonts w:eastAsia="SimSun"/>
          <w:sz w:val="28"/>
          <w:szCs w:val="28"/>
          <w:lang w:val="uk-UA"/>
        </w:rPr>
        <w:t>вони відвідували</w:t>
      </w:r>
      <w:r w:rsidR="00640E3F">
        <w:rPr>
          <w:rFonts w:eastAsia="SimSun"/>
          <w:sz w:val="28"/>
          <w:szCs w:val="28"/>
          <w:lang w:val="uk-UA"/>
        </w:rPr>
        <w:t xml:space="preserve"> навчальні заняття.</w:t>
      </w:r>
      <w:r w:rsidR="00C71343">
        <w:rPr>
          <w:rFonts w:eastAsia="SimSun"/>
          <w:sz w:val="28"/>
          <w:szCs w:val="28"/>
          <w:lang w:val="uk-UA"/>
        </w:rPr>
        <w:t xml:space="preserve"> Слід зазначити, що всі травмування сталися через власну необережність дітей.</w:t>
      </w:r>
      <w:r w:rsidR="007253B5">
        <w:rPr>
          <w:rFonts w:eastAsia="SimSun"/>
          <w:sz w:val="28"/>
          <w:szCs w:val="28"/>
          <w:lang w:val="uk-UA"/>
        </w:rPr>
        <w:t xml:space="preserve"> Про це відповідна інформація була направлена до відповідального працівника відділу освіти.</w:t>
      </w:r>
    </w:p>
    <w:p w:rsidR="00951A66" w:rsidRDefault="00951A66" w:rsidP="00282010">
      <w:pPr>
        <w:numPr>
          <w:ilvl w:val="0"/>
          <w:numId w:val="5"/>
        </w:numPr>
        <w:spacing w:after="200" w:line="360" w:lineRule="auto"/>
        <w:contextualSpacing/>
        <w:jc w:val="both"/>
        <w:rPr>
          <w:b/>
          <w:sz w:val="28"/>
          <w:szCs w:val="28"/>
          <w:lang w:val="uk-UA"/>
        </w:rPr>
      </w:pPr>
      <w:r>
        <w:rPr>
          <w:b/>
          <w:sz w:val="28"/>
          <w:szCs w:val="28"/>
          <w:lang w:val="uk-UA"/>
        </w:rPr>
        <w:t>Організація харчування  та медичного обслуговування учнів та педагогічних працівників:</w:t>
      </w:r>
    </w:p>
    <w:p w:rsidR="00951A66" w:rsidRDefault="00951A66" w:rsidP="00282010">
      <w:pPr>
        <w:numPr>
          <w:ilvl w:val="0"/>
          <w:numId w:val="5"/>
        </w:numPr>
        <w:spacing w:after="200" w:line="360" w:lineRule="auto"/>
        <w:contextualSpacing/>
        <w:jc w:val="distribute"/>
        <w:rPr>
          <w:b/>
          <w:sz w:val="28"/>
          <w:szCs w:val="28"/>
          <w:lang w:val="uk-UA"/>
        </w:rPr>
      </w:pPr>
    </w:p>
    <w:p w:rsidR="00951A66" w:rsidRDefault="00951A66" w:rsidP="00282010">
      <w:pPr>
        <w:spacing w:after="200" w:line="360" w:lineRule="auto"/>
        <w:jc w:val="both"/>
        <w:rPr>
          <w:rFonts w:eastAsia="SimSun"/>
          <w:sz w:val="28"/>
          <w:szCs w:val="28"/>
          <w:lang w:val="uk-UA"/>
        </w:rPr>
      </w:pPr>
      <w:r>
        <w:rPr>
          <w:rFonts w:eastAsia="SimSun"/>
          <w:sz w:val="28"/>
          <w:szCs w:val="28"/>
          <w:lang w:val="uk-UA"/>
        </w:rPr>
        <w:lastRenderedPageBreak/>
        <w:t xml:space="preserve">        На базі школи працює їдальня, яка має матеріально-технічне та технологічне  обладнання, інвентар, водопостачання та водовідведення, забезпечена кваліфікованим кухарем</w:t>
      </w:r>
      <w:r w:rsidR="00F04045">
        <w:rPr>
          <w:rFonts w:eastAsia="SimSun"/>
          <w:sz w:val="28"/>
          <w:szCs w:val="28"/>
          <w:lang w:val="uk-UA"/>
        </w:rPr>
        <w:t>, комірником</w:t>
      </w:r>
      <w:r>
        <w:rPr>
          <w:rFonts w:eastAsia="SimSun"/>
          <w:sz w:val="28"/>
          <w:szCs w:val="28"/>
          <w:lang w:val="uk-UA"/>
        </w:rPr>
        <w:t xml:space="preserve"> та підсобним робітником. Проте на сьогодні</w:t>
      </w:r>
      <w:r w:rsidR="009C7376">
        <w:rPr>
          <w:rFonts w:eastAsia="SimSun"/>
          <w:sz w:val="28"/>
          <w:szCs w:val="28"/>
          <w:lang w:val="uk-UA"/>
        </w:rPr>
        <w:t xml:space="preserve">, як уже зазначалося раніше, </w:t>
      </w:r>
      <w:r>
        <w:rPr>
          <w:rFonts w:eastAsia="SimSun"/>
          <w:sz w:val="28"/>
          <w:szCs w:val="28"/>
          <w:lang w:val="uk-UA"/>
        </w:rPr>
        <w:t xml:space="preserve"> необхідно зробити капіта</w:t>
      </w:r>
      <w:r w:rsidR="009C7376">
        <w:rPr>
          <w:rFonts w:eastAsia="SimSun"/>
          <w:sz w:val="28"/>
          <w:szCs w:val="28"/>
          <w:lang w:val="uk-UA"/>
        </w:rPr>
        <w:t>льний ремонт приміщення харчоблоку</w:t>
      </w:r>
      <w:r>
        <w:rPr>
          <w:rFonts w:eastAsia="SimSun"/>
          <w:sz w:val="28"/>
          <w:szCs w:val="28"/>
          <w:lang w:val="uk-UA"/>
        </w:rPr>
        <w:t xml:space="preserve"> та забезпечити сучасним обладнанням, зокрема, витяжкою. Замовлення на матеріали та придбання зроблено</w:t>
      </w:r>
      <w:r w:rsidR="009C7376">
        <w:rPr>
          <w:rFonts w:eastAsia="SimSun"/>
          <w:sz w:val="28"/>
          <w:szCs w:val="28"/>
          <w:lang w:val="uk-UA"/>
        </w:rPr>
        <w:t xml:space="preserve"> повторно і знаходиться на контролі</w:t>
      </w:r>
      <w:r w:rsidR="00F04045">
        <w:rPr>
          <w:rFonts w:eastAsia="SimSun"/>
          <w:sz w:val="28"/>
          <w:szCs w:val="28"/>
          <w:lang w:val="uk-UA"/>
        </w:rPr>
        <w:t>. Протягом 2020</w:t>
      </w:r>
      <w:r>
        <w:rPr>
          <w:rFonts w:eastAsia="SimSun"/>
          <w:sz w:val="28"/>
          <w:szCs w:val="28"/>
          <w:lang w:val="uk-UA"/>
        </w:rPr>
        <w:t>/202</w:t>
      </w:r>
      <w:r w:rsidR="00F04045">
        <w:rPr>
          <w:rFonts w:eastAsia="SimSun"/>
          <w:sz w:val="28"/>
          <w:szCs w:val="28"/>
          <w:lang w:val="uk-UA"/>
        </w:rPr>
        <w:t>1</w:t>
      </w:r>
      <w:r>
        <w:rPr>
          <w:rFonts w:eastAsia="SimSun"/>
          <w:sz w:val="28"/>
          <w:szCs w:val="28"/>
          <w:lang w:val="uk-UA"/>
        </w:rPr>
        <w:t xml:space="preserve"> навчального року продукти харчування замовлялися та постачалися вчасно, їх якість відповідала вимогам та підтверджувалася сертифікатами. Вся документація з питань організації та здійснення харчування учнів велася комірником постійно згідно з вимогами, щомісяця вчасно надавалися звіти до централізованої бухгалтерії відділу освіти.</w:t>
      </w:r>
    </w:p>
    <w:p w:rsidR="00951A66" w:rsidRDefault="00951A66" w:rsidP="004A20A0">
      <w:pPr>
        <w:spacing w:after="200" w:line="360" w:lineRule="auto"/>
        <w:jc w:val="both"/>
        <w:rPr>
          <w:rFonts w:eastAsia="SimSun"/>
          <w:sz w:val="28"/>
          <w:szCs w:val="28"/>
          <w:lang w:val="uk-UA"/>
        </w:rPr>
      </w:pPr>
      <w:r>
        <w:rPr>
          <w:rFonts w:eastAsia="SimSun"/>
          <w:sz w:val="28"/>
          <w:szCs w:val="28"/>
          <w:lang w:val="uk-UA"/>
        </w:rPr>
        <w:t xml:space="preserve">На сьогодні </w:t>
      </w:r>
      <w:r w:rsidR="004A20A0">
        <w:rPr>
          <w:rFonts w:eastAsia="SimSun"/>
          <w:sz w:val="28"/>
          <w:szCs w:val="28"/>
          <w:lang w:val="uk-UA"/>
        </w:rPr>
        <w:t xml:space="preserve">продовжується робота щодо  приведення </w:t>
      </w:r>
      <w:r>
        <w:rPr>
          <w:rFonts w:eastAsia="SimSun"/>
          <w:sz w:val="28"/>
          <w:szCs w:val="28"/>
          <w:lang w:val="uk-UA"/>
        </w:rPr>
        <w:t xml:space="preserve"> </w:t>
      </w:r>
      <w:r w:rsidR="004A20A0">
        <w:rPr>
          <w:rFonts w:eastAsia="SimSun"/>
          <w:sz w:val="28"/>
          <w:szCs w:val="28"/>
          <w:lang w:val="uk-UA"/>
        </w:rPr>
        <w:t xml:space="preserve">харчування учнів </w:t>
      </w:r>
      <w:r>
        <w:rPr>
          <w:rFonts w:eastAsia="SimSun"/>
          <w:sz w:val="28"/>
          <w:szCs w:val="28"/>
          <w:lang w:val="uk-UA"/>
        </w:rPr>
        <w:t xml:space="preserve">у відповідність до </w:t>
      </w:r>
      <w:r w:rsidR="004A20A0">
        <w:rPr>
          <w:rFonts w:eastAsia="SimSun"/>
          <w:sz w:val="28"/>
          <w:szCs w:val="28"/>
          <w:lang w:val="uk-UA"/>
        </w:rPr>
        <w:t xml:space="preserve">вимог </w:t>
      </w:r>
      <w:r>
        <w:rPr>
          <w:rFonts w:eastAsia="SimSun"/>
          <w:sz w:val="28"/>
          <w:szCs w:val="28"/>
          <w:lang w:val="uk-UA"/>
        </w:rPr>
        <w:t>системи НАСРР.</w:t>
      </w:r>
    </w:p>
    <w:p w:rsidR="00951A66" w:rsidRDefault="00951A66" w:rsidP="00282010">
      <w:pPr>
        <w:spacing w:after="200" w:line="360" w:lineRule="auto"/>
        <w:jc w:val="both"/>
        <w:rPr>
          <w:rFonts w:eastAsia="SimSun"/>
          <w:sz w:val="28"/>
          <w:szCs w:val="28"/>
          <w:lang w:val="uk-UA"/>
        </w:rPr>
      </w:pPr>
      <w:r>
        <w:rPr>
          <w:rFonts w:eastAsia="SimSun"/>
          <w:sz w:val="28"/>
          <w:szCs w:val="28"/>
          <w:lang w:val="uk-UA"/>
        </w:rPr>
        <w:t xml:space="preserve">    Всього протягом навчального року гарячим харчуванням були охоплен</w:t>
      </w:r>
      <w:r w:rsidR="00132A74">
        <w:rPr>
          <w:rFonts w:eastAsia="SimSun"/>
          <w:sz w:val="28"/>
          <w:szCs w:val="28"/>
          <w:lang w:val="uk-UA"/>
        </w:rPr>
        <w:t>і учні 1-4 класів у кількості 6</w:t>
      </w:r>
      <w:r w:rsidR="00540CFC">
        <w:rPr>
          <w:rFonts w:eastAsia="SimSun"/>
          <w:sz w:val="28"/>
          <w:szCs w:val="28"/>
          <w:lang w:val="uk-UA"/>
        </w:rPr>
        <w:t>4 дитини</w:t>
      </w:r>
      <w:r>
        <w:rPr>
          <w:rFonts w:eastAsia="SimSun"/>
          <w:sz w:val="28"/>
          <w:szCs w:val="28"/>
          <w:lang w:val="uk-UA"/>
        </w:rPr>
        <w:t xml:space="preserve"> (100%</w:t>
      </w:r>
      <w:r w:rsidR="00E33D3F">
        <w:rPr>
          <w:rFonts w:eastAsia="SimSun"/>
          <w:sz w:val="28"/>
          <w:szCs w:val="28"/>
          <w:lang w:val="uk-UA"/>
        </w:rPr>
        <w:t xml:space="preserve"> з врахуванням 3 дітей внутрішньо переміщених осіб </w:t>
      </w:r>
      <w:r>
        <w:rPr>
          <w:rFonts w:eastAsia="SimSun"/>
          <w:sz w:val="28"/>
          <w:szCs w:val="28"/>
          <w:lang w:val="uk-UA"/>
        </w:rPr>
        <w:t>)  та учні пільгового контингенту 5-11 класів ( діти, позбавлені</w:t>
      </w:r>
      <w:r w:rsidR="00B07277">
        <w:rPr>
          <w:rFonts w:eastAsia="SimSun"/>
          <w:sz w:val="28"/>
          <w:szCs w:val="28"/>
          <w:lang w:val="uk-UA"/>
        </w:rPr>
        <w:t xml:space="preserve"> батьківського піклування</w:t>
      </w:r>
      <w:r>
        <w:rPr>
          <w:rFonts w:eastAsia="SimSun"/>
          <w:sz w:val="28"/>
          <w:szCs w:val="28"/>
          <w:lang w:val="uk-UA"/>
        </w:rPr>
        <w:t xml:space="preserve">) – </w:t>
      </w:r>
      <w:r w:rsidR="00540CFC">
        <w:rPr>
          <w:rFonts w:eastAsia="SimSun"/>
          <w:sz w:val="28"/>
          <w:szCs w:val="28"/>
          <w:lang w:val="uk-UA"/>
        </w:rPr>
        <w:t>4</w:t>
      </w:r>
      <w:r w:rsidR="00B07277">
        <w:rPr>
          <w:rFonts w:eastAsia="SimSun"/>
          <w:sz w:val="28"/>
          <w:szCs w:val="28"/>
          <w:lang w:val="uk-UA"/>
        </w:rPr>
        <w:t xml:space="preserve"> дитини </w:t>
      </w:r>
      <w:r>
        <w:rPr>
          <w:rFonts w:eastAsia="SimSun"/>
          <w:sz w:val="28"/>
          <w:szCs w:val="28"/>
          <w:lang w:val="uk-UA"/>
        </w:rPr>
        <w:t>за кошти державного бюджету (</w:t>
      </w:r>
      <w:r w:rsidR="00540CFC">
        <w:rPr>
          <w:rFonts w:eastAsia="SimSun"/>
          <w:sz w:val="28"/>
          <w:szCs w:val="28"/>
          <w:lang w:val="uk-UA"/>
        </w:rPr>
        <w:t>вартість харчування становила 20</w:t>
      </w:r>
      <w:r>
        <w:rPr>
          <w:rFonts w:eastAsia="SimSun"/>
          <w:sz w:val="28"/>
          <w:szCs w:val="28"/>
          <w:lang w:val="uk-UA"/>
        </w:rPr>
        <w:t xml:space="preserve">.00 грн.), діти учасників АТО та внутрішньо переміщені  - </w:t>
      </w:r>
      <w:r w:rsidR="00540CFC">
        <w:rPr>
          <w:rFonts w:eastAsia="SimSun"/>
          <w:sz w:val="28"/>
          <w:szCs w:val="28"/>
          <w:lang w:val="uk-UA"/>
        </w:rPr>
        <w:t>3</w:t>
      </w:r>
      <w:r>
        <w:rPr>
          <w:rFonts w:eastAsia="SimSun"/>
          <w:sz w:val="28"/>
          <w:szCs w:val="28"/>
          <w:lang w:val="uk-UA"/>
        </w:rPr>
        <w:t xml:space="preserve"> дітей.  Окрім того, учні школи мали змогу харч</w:t>
      </w:r>
      <w:r w:rsidR="00301CD3">
        <w:rPr>
          <w:rFonts w:eastAsia="SimSun"/>
          <w:sz w:val="28"/>
          <w:szCs w:val="28"/>
          <w:lang w:val="uk-UA"/>
        </w:rPr>
        <w:t>уватися за батьківські кошти – 37 учнів 5-11 класів та 16</w:t>
      </w:r>
      <w:r>
        <w:rPr>
          <w:rFonts w:eastAsia="SimSun"/>
          <w:sz w:val="28"/>
          <w:szCs w:val="28"/>
          <w:lang w:val="uk-UA"/>
        </w:rPr>
        <w:t xml:space="preserve"> вихованців ГПД (вартість харчування 1</w:t>
      </w:r>
      <w:r w:rsidR="001B4F00">
        <w:rPr>
          <w:rFonts w:eastAsia="SimSun"/>
          <w:sz w:val="28"/>
          <w:szCs w:val="28"/>
          <w:lang w:val="uk-UA"/>
        </w:rPr>
        <w:t>6</w:t>
      </w:r>
      <w:r>
        <w:rPr>
          <w:rFonts w:eastAsia="SimSun"/>
          <w:sz w:val="28"/>
          <w:szCs w:val="28"/>
          <w:lang w:val="uk-UA"/>
        </w:rPr>
        <w:t>.00 грн. за рішенням ради закладу освіти).</w:t>
      </w:r>
    </w:p>
    <w:p w:rsidR="00631C05" w:rsidRDefault="00951A66" w:rsidP="00282010">
      <w:pPr>
        <w:spacing w:after="200" w:line="360" w:lineRule="auto"/>
        <w:jc w:val="both"/>
        <w:rPr>
          <w:rFonts w:eastAsia="SimSun"/>
          <w:sz w:val="28"/>
          <w:szCs w:val="28"/>
          <w:lang w:val="uk-UA"/>
        </w:rPr>
      </w:pPr>
      <w:r>
        <w:rPr>
          <w:rFonts w:eastAsia="SimSun"/>
          <w:sz w:val="28"/>
          <w:szCs w:val="28"/>
          <w:lang w:val="uk-UA"/>
        </w:rPr>
        <w:t xml:space="preserve">     </w:t>
      </w:r>
      <w:r w:rsidR="005B361C">
        <w:rPr>
          <w:rFonts w:eastAsia="SimSun"/>
          <w:sz w:val="28"/>
          <w:szCs w:val="28"/>
          <w:lang w:val="uk-UA"/>
        </w:rPr>
        <w:t xml:space="preserve">З початку навчального року заклад освіти під час організації освітнього процесу керувався постановами КМУ, листами МОН України, ХОДА, </w:t>
      </w:r>
      <w:proofErr w:type="spellStart"/>
      <w:r w:rsidR="005B361C">
        <w:rPr>
          <w:rFonts w:eastAsia="SimSun"/>
          <w:sz w:val="28"/>
          <w:szCs w:val="28"/>
          <w:lang w:val="uk-UA"/>
        </w:rPr>
        <w:t>ДНіО</w:t>
      </w:r>
      <w:proofErr w:type="spellEnd"/>
      <w:r w:rsidR="005B361C">
        <w:rPr>
          <w:rFonts w:eastAsia="SimSun"/>
          <w:sz w:val="28"/>
          <w:szCs w:val="28"/>
          <w:lang w:val="uk-UA"/>
        </w:rPr>
        <w:t xml:space="preserve"> Харківської ОДА, розпорядженнями </w:t>
      </w:r>
      <w:proofErr w:type="spellStart"/>
      <w:r w:rsidR="005B361C">
        <w:rPr>
          <w:rFonts w:eastAsia="SimSun"/>
          <w:sz w:val="28"/>
          <w:szCs w:val="28"/>
          <w:lang w:val="uk-UA"/>
        </w:rPr>
        <w:t>Краснокутської</w:t>
      </w:r>
      <w:proofErr w:type="spellEnd"/>
      <w:r w:rsidR="005B361C">
        <w:rPr>
          <w:rFonts w:eastAsia="SimSun"/>
          <w:sz w:val="28"/>
          <w:szCs w:val="28"/>
          <w:lang w:val="uk-UA"/>
        </w:rPr>
        <w:t xml:space="preserve"> селищної ради щодо запобігання захворювань на </w:t>
      </w:r>
      <w:proofErr w:type="spellStart"/>
      <w:r w:rsidR="005B361C">
        <w:rPr>
          <w:rFonts w:eastAsia="SimSun"/>
          <w:sz w:val="28"/>
          <w:szCs w:val="28"/>
          <w:lang w:val="uk-UA"/>
        </w:rPr>
        <w:t>коронавірус</w:t>
      </w:r>
      <w:proofErr w:type="spellEnd"/>
      <w:r w:rsidR="005B361C">
        <w:rPr>
          <w:rFonts w:eastAsia="SimSun"/>
          <w:sz w:val="28"/>
          <w:szCs w:val="28"/>
          <w:lang w:val="uk-UA"/>
        </w:rPr>
        <w:t xml:space="preserve">, збереження життя і здоров’я учасників освітнього процесу. </w:t>
      </w:r>
      <w:r>
        <w:rPr>
          <w:rFonts w:eastAsia="SimSun"/>
          <w:sz w:val="28"/>
          <w:szCs w:val="28"/>
          <w:lang w:val="uk-UA"/>
        </w:rPr>
        <w:t xml:space="preserve">Протягом навчального року </w:t>
      </w:r>
      <w:r w:rsidR="00227BD5">
        <w:rPr>
          <w:rFonts w:eastAsia="SimSun"/>
          <w:sz w:val="28"/>
          <w:szCs w:val="28"/>
          <w:lang w:val="uk-UA"/>
        </w:rPr>
        <w:t xml:space="preserve">ліцей був забезпечений в достатній кількості дезінфікуючими та миючими засобами, проводився щоденний моніторинг самопочуття дітей і працівників. </w:t>
      </w:r>
      <w:r w:rsidR="00227BD5">
        <w:rPr>
          <w:rFonts w:eastAsia="SimSun"/>
          <w:sz w:val="28"/>
          <w:szCs w:val="28"/>
          <w:lang w:val="uk-UA"/>
        </w:rPr>
        <w:lastRenderedPageBreak/>
        <w:t>Зафіксовано 1 випадок захворювання дитини та 4 випадки захворювання працівників.</w:t>
      </w:r>
      <w:r w:rsidR="00A9656B">
        <w:rPr>
          <w:rFonts w:eastAsia="SimSun"/>
          <w:sz w:val="28"/>
          <w:szCs w:val="28"/>
          <w:lang w:val="uk-UA"/>
        </w:rPr>
        <w:t xml:space="preserve"> Всі вони видужали і не мають негативних наслідків хвороби. </w:t>
      </w:r>
      <w:proofErr w:type="spellStart"/>
      <w:r w:rsidR="00A9656B">
        <w:rPr>
          <w:rFonts w:eastAsia="SimSun"/>
          <w:sz w:val="28"/>
          <w:szCs w:val="28"/>
          <w:lang w:val="uk-UA"/>
        </w:rPr>
        <w:t>Провакцинований</w:t>
      </w:r>
      <w:proofErr w:type="spellEnd"/>
      <w:r w:rsidR="00A9656B">
        <w:rPr>
          <w:rFonts w:eastAsia="SimSun"/>
          <w:sz w:val="28"/>
          <w:szCs w:val="28"/>
          <w:lang w:val="uk-UA"/>
        </w:rPr>
        <w:t xml:space="preserve"> 1 працівник за його згодою.</w:t>
      </w:r>
      <w:r w:rsidR="00227BD5">
        <w:rPr>
          <w:rFonts w:eastAsia="SimSun"/>
          <w:sz w:val="28"/>
          <w:szCs w:val="28"/>
          <w:lang w:val="uk-UA"/>
        </w:rPr>
        <w:t xml:space="preserve"> </w:t>
      </w:r>
    </w:p>
    <w:p w:rsidR="00951A66" w:rsidRDefault="00631C05" w:rsidP="00282010">
      <w:pPr>
        <w:spacing w:after="200" w:line="360" w:lineRule="auto"/>
        <w:jc w:val="both"/>
        <w:rPr>
          <w:rFonts w:eastAsia="SimSun"/>
          <w:sz w:val="28"/>
          <w:szCs w:val="28"/>
          <w:lang w:val="uk-UA"/>
        </w:rPr>
      </w:pPr>
      <w:r>
        <w:rPr>
          <w:rFonts w:eastAsia="SimSun"/>
          <w:sz w:val="28"/>
          <w:szCs w:val="28"/>
          <w:lang w:val="uk-UA"/>
        </w:rPr>
        <w:t>П</w:t>
      </w:r>
      <w:r w:rsidR="00951A66">
        <w:rPr>
          <w:rFonts w:eastAsia="SimSun"/>
          <w:sz w:val="28"/>
          <w:szCs w:val="28"/>
          <w:lang w:val="uk-UA"/>
        </w:rPr>
        <w:t>лановий поглиблений ме</w:t>
      </w:r>
      <w:r>
        <w:rPr>
          <w:rFonts w:eastAsia="SimSun"/>
          <w:sz w:val="28"/>
          <w:szCs w:val="28"/>
          <w:lang w:val="uk-UA"/>
        </w:rPr>
        <w:t xml:space="preserve">дичний огляд </w:t>
      </w:r>
      <w:r w:rsidR="00626976">
        <w:rPr>
          <w:rFonts w:eastAsia="SimSun"/>
          <w:sz w:val="28"/>
          <w:szCs w:val="28"/>
          <w:lang w:val="uk-UA"/>
        </w:rPr>
        <w:t xml:space="preserve">учнів </w:t>
      </w:r>
      <w:r>
        <w:rPr>
          <w:rFonts w:eastAsia="SimSun"/>
          <w:sz w:val="28"/>
          <w:szCs w:val="28"/>
          <w:lang w:val="uk-UA"/>
        </w:rPr>
        <w:t xml:space="preserve">здійснювався </w:t>
      </w:r>
      <w:r w:rsidR="00626976">
        <w:rPr>
          <w:rFonts w:eastAsia="SimSun"/>
          <w:sz w:val="28"/>
          <w:szCs w:val="28"/>
          <w:lang w:val="uk-UA"/>
        </w:rPr>
        <w:t xml:space="preserve">на базі </w:t>
      </w:r>
      <w:r w:rsidR="00951A66">
        <w:rPr>
          <w:rFonts w:eastAsia="SimSun"/>
          <w:sz w:val="28"/>
          <w:szCs w:val="28"/>
          <w:lang w:val="uk-UA"/>
        </w:rPr>
        <w:t xml:space="preserve"> </w:t>
      </w:r>
      <w:proofErr w:type="spellStart"/>
      <w:r w:rsidR="00951A66">
        <w:rPr>
          <w:rFonts w:eastAsia="SimSun"/>
          <w:sz w:val="28"/>
          <w:szCs w:val="28"/>
          <w:lang w:val="uk-UA"/>
        </w:rPr>
        <w:t>Краснокутської</w:t>
      </w:r>
      <w:proofErr w:type="spellEnd"/>
      <w:r w:rsidR="00951A66">
        <w:rPr>
          <w:rFonts w:eastAsia="SimSun"/>
          <w:sz w:val="28"/>
          <w:szCs w:val="28"/>
          <w:lang w:val="uk-UA"/>
        </w:rPr>
        <w:t xml:space="preserve"> ЦРЛ.</w:t>
      </w:r>
      <w:r>
        <w:rPr>
          <w:rFonts w:eastAsia="SimSun"/>
          <w:sz w:val="28"/>
          <w:szCs w:val="28"/>
          <w:lang w:val="uk-UA"/>
        </w:rPr>
        <w:t xml:space="preserve"> </w:t>
      </w:r>
      <w:r w:rsidR="00951A66">
        <w:rPr>
          <w:rFonts w:eastAsia="SimSun"/>
          <w:sz w:val="28"/>
          <w:szCs w:val="28"/>
          <w:lang w:val="uk-UA"/>
        </w:rPr>
        <w:t xml:space="preserve"> Щоденне медичне обслуговування дітей та працівників школи здійснюється працівни</w:t>
      </w:r>
      <w:r w:rsidR="00AE7CA5">
        <w:rPr>
          <w:rFonts w:eastAsia="SimSun"/>
          <w:sz w:val="28"/>
          <w:szCs w:val="28"/>
          <w:lang w:val="uk-UA"/>
        </w:rPr>
        <w:t xml:space="preserve">ками місцевої </w:t>
      </w:r>
      <w:proofErr w:type="spellStart"/>
      <w:r w:rsidR="00AE7CA5">
        <w:rPr>
          <w:rFonts w:eastAsia="SimSun"/>
          <w:sz w:val="28"/>
          <w:szCs w:val="28"/>
          <w:lang w:val="uk-UA"/>
        </w:rPr>
        <w:t>Качалівської</w:t>
      </w:r>
      <w:proofErr w:type="spellEnd"/>
      <w:r w:rsidR="00AE7CA5">
        <w:rPr>
          <w:rFonts w:eastAsia="SimSun"/>
          <w:sz w:val="28"/>
          <w:szCs w:val="28"/>
          <w:lang w:val="uk-UA"/>
        </w:rPr>
        <w:t xml:space="preserve"> АЗПСМ</w:t>
      </w:r>
      <w:r w:rsidR="00951A66">
        <w:rPr>
          <w:rFonts w:eastAsia="SimSun"/>
          <w:sz w:val="28"/>
          <w:szCs w:val="28"/>
          <w:lang w:val="uk-UA"/>
        </w:rPr>
        <w:t>. Працівники школи також щороку до поча</w:t>
      </w:r>
      <w:r>
        <w:rPr>
          <w:rFonts w:eastAsia="SimSun"/>
          <w:sz w:val="28"/>
          <w:szCs w:val="28"/>
          <w:lang w:val="uk-UA"/>
        </w:rPr>
        <w:t xml:space="preserve">тку нового навчального року </w:t>
      </w:r>
      <w:r w:rsidR="00951A66">
        <w:rPr>
          <w:rFonts w:eastAsia="SimSun"/>
          <w:sz w:val="28"/>
          <w:szCs w:val="28"/>
          <w:lang w:val="uk-UA"/>
        </w:rPr>
        <w:t xml:space="preserve"> проходять медичний огляд в </w:t>
      </w:r>
      <w:proofErr w:type="spellStart"/>
      <w:r w:rsidR="00951A66">
        <w:rPr>
          <w:rFonts w:eastAsia="SimSun"/>
          <w:sz w:val="28"/>
          <w:szCs w:val="28"/>
          <w:lang w:val="uk-UA"/>
        </w:rPr>
        <w:t>Краснокутській</w:t>
      </w:r>
      <w:proofErr w:type="spellEnd"/>
      <w:r w:rsidR="00951A66">
        <w:rPr>
          <w:rFonts w:eastAsia="SimSun"/>
          <w:sz w:val="28"/>
          <w:szCs w:val="28"/>
          <w:lang w:val="uk-UA"/>
        </w:rPr>
        <w:t xml:space="preserve"> ЦРЛ. Фінансування медогляду працівників  та бактеріологічне обстеже</w:t>
      </w:r>
      <w:r>
        <w:rPr>
          <w:rFonts w:eastAsia="SimSun"/>
          <w:sz w:val="28"/>
          <w:szCs w:val="28"/>
          <w:lang w:val="uk-UA"/>
        </w:rPr>
        <w:t>ння здійснюється централізовано за рахунок бюджетних коштів.</w:t>
      </w:r>
    </w:p>
    <w:p w:rsidR="00951A66" w:rsidRDefault="00951A66" w:rsidP="00282010">
      <w:pPr>
        <w:numPr>
          <w:ilvl w:val="0"/>
          <w:numId w:val="4"/>
        </w:numPr>
        <w:spacing w:after="200" w:line="360" w:lineRule="auto"/>
        <w:jc w:val="both"/>
        <w:rPr>
          <w:rFonts w:eastAsia="SimSun"/>
          <w:b/>
          <w:sz w:val="28"/>
          <w:szCs w:val="28"/>
          <w:lang w:val="uk-UA"/>
        </w:rPr>
      </w:pPr>
      <w:r>
        <w:rPr>
          <w:rFonts w:eastAsia="SimSun"/>
          <w:b/>
          <w:sz w:val="28"/>
          <w:szCs w:val="28"/>
          <w:lang w:val="uk-UA"/>
        </w:rPr>
        <w:t>- дотримання вимог охорони дитинства, техніки безпеки, санітарно-гігієнічних та протипожежних норм.</w:t>
      </w:r>
    </w:p>
    <w:p w:rsidR="00951A66" w:rsidRDefault="00951A66" w:rsidP="00282010">
      <w:pPr>
        <w:spacing w:after="200" w:line="360" w:lineRule="auto"/>
        <w:ind w:left="720"/>
        <w:jc w:val="both"/>
        <w:rPr>
          <w:rFonts w:eastAsia="SimSun"/>
          <w:sz w:val="28"/>
          <w:szCs w:val="28"/>
          <w:lang w:val="uk-UA"/>
        </w:rPr>
      </w:pPr>
      <w:r>
        <w:rPr>
          <w:rFonts w:eastAsia="SimSun"/>
          <w:sz w:val="28"/>
          <w:szCs w:val="28"/>
          <w:lang w:val="uk-UA"/>
        </w:rPr>
        <w:t xml:space="preserve">       Дана робота </w:t>
      </w:r>
      <w:r w:rsidR="000B0940">
        <w:rPr>
          <w:rFonts w:eastAsia="SimSun"/>
          <w:sz w:val="28"/>
          <w:szCs w:val="28"/>
          <w:lang w:val="uk-UA"/>
        </w:rPr>
        <w:t xml:space="preserve">щороку </w:t>
      </w:r>
      <w:r>
        <w:rPr>
          <w:rFonts w:eastAsia="SimSun"/>
          <w:sz w:val="28"/>
          <w:szCs w:val="28"/>
          <w:lang w:val="uk-UA"/>
        </w:rPr>
        <w:t xml:space="preserve">проводиться планомірно та систематично, відповідальність за окремі напрями в межах функціональних обов’язків </w:t>
      </w:r>
      <w:r w:rsidR="00593F87">
        <w:rPr>
          <w:rFonts w:eastAsia="SimSun"/>
          <w:sz w:val="28"/>
          <w:szCs w:val="28"/>
          <w:lang w:val="uk-UA"/>
        </w:rPr>
        <w:t xml:space="preserve">традиційно </w:t>
      </w:r>
      <w:r>
        <w:rPr>
          <w:rFonts w:eastAsia="SimSun"/>
          <w:sz w:val="28"/>
          <w:szCs w:val="28"/>
          <w:lang w:val="uk-UA"/>
        </w:rPr>
        <w:t>несуть посадові особи згідно з наказами по закладу освіти , які пройшли відповідне навчан</w:t>
      </w:r>
      <w:r w:rsidR="00593F87">
        <w:rPr>
          <w:rFonts w:eastAsia="SimSun"/>
          <w:sz w:val="28"/>
          <w:szCs w:val="28"/>
          <w:lang w:val="uk-UA"/>
        </w:rPr>
        <w:t>ня і призначені наказом по ліцею</w:t>
      </w:r>
      <w:r>
        <w:rPr>
          <w:rFonts w:eastAsia="SimSun"/>
          <w:sz w:val="28"/>
          <w:szCs w:val="28"/>
          <w:lang w:val="uk-UA"/>
        </w:rPr>
        <w:t xml:space="preserve"> – </w:t>
      </w:r>
      <w:proofErr w:type="spellStart"/>
      <w:r>
        <w:rPr>
          <w:rFonts w:eastAsia="SimSun"/>
          <w:sz w:val="28"/>
          <w:szCs w:val="28"/>
          <w:lang w:val="uk-UA"/>
        </w:rPr>
        <w:t>Помінчук</w:t>
      </w:r>
      <w:proofErr w:type="spellEnd"/>
      <w:r>
        <w:rPr>
          <w:rFonts w:eastAsia="SimSun"/>
          <w:sz w:val="28"/>
          <w:szCs w:val="28"/>
          <w:lang w:val="uk-UA"/>
        </w:rPr>
        <w:t xml:space="preserve"> О.Г. – ЗДНВР (педагогічні працівники), </w:t>
      </w:r>
      <w:proofErr w:type="spellStart"/>
      <w:r>
        <w:rPr>
          <w:rFonts w:eastAsia="SimSun"/>
          <w:sz w:val="28"/>
          <w:szCs w:val="28"/>
          <w:lang w:val="uk-UA"/>
        </w:rPr>
        <w:t>Маслій</w:t>
      </w:r>
      <w:proofErr w:type="spellEnd"/>
      <w:r>
        <w:rPr>
          <w:rFonts w:eastAsia="SimSun"/>
          <w:sz w:val="28"/>
          <w:szCs w:val="28"/>
          <w:lang w:val="uk-UA"/>
        </w:rPr>
        <w:t xml:space="preserve"> О.О.-ЗДВР (контингент учнів), Шевченко Т.</w:t>
      </w:r>
      <w:r w:rsidR="00D40EAF">
        <w:rPr>
          <w:rFonts w:eastAsia="SimSun"/>
          <w:sz w:val="28"/>
          <w:szCs w:val="28"/>
          <w:lang w:val="uk-UA"/>
        </w:rPr>
        <w:t>А.- завідувач господарства ліцею</w:t>
      </w:r>
      <w:r>
        <w:rPr>
          <w:rFonts w:eastAsia="SimSun"/>
          <w:sz w:val="28"/>
          <w:szCs w:val="28"/>
          <w:lang w:val="uk-UA"/>
        </w:rPr>
        <w:t xml:space="preserve"> (працівники обслуговуючого персоналу). </w:t>
      </w:r>
      <w:r w:rsidR="000B0940">
        <w:rPr>
          <w:rFonts w:eastAsia="SimSun"/>
          <w:sz w:val="28"/>
          <w:szCs w:val="28"/>
          <w:lang w:val="uk-UA"/>
        </w:rPr>
        <w:t>Як і в попередні роки в</w:t>
      </w:r>
      <w:r>
        <w:rPr>
          <w:rFonts w:eastAsia="SimSun"/>
          <w:sz w:val="28"/>
          <w:szCs w:val="28"/>
          <w:lang w:val="uk-UA"/>
        </w:rPr>
        <w:t>часно і в повній мірі ведеться документація з ОП та БЖД,</w:t>
      </w:r>
      <w:r w:rsidR="000B0940">
        <w:rPr>
          <w:rFonts w:eastAsia="SimSun"/>
          <w:sz w:val="28"/>
          <w:szCs w:val="28"/>
          <w:lang w:val="uk-UA"/>
        </w:rPr>
        <w:t xml:space="preserve"> цивільного захисту,</w:t>
      </w:r>
      <w:r>
        <w:rPr>
          <w:rFonts w:eastAsia="SimSun"/>
          <w:sz w:val="28"/>
          <w:szCs w:val="28"/>
          <w:lang w:val="uk-UA"/>
        </w:rPr>
        <w:t xml:space="preserve"> проводяться і реєструються відповідні інструктажі з працівниками школи та учнями, до батьків неодноразово впродовж навчального року перед канікулами доводиться алгоритм дій при виникненні НВ з дітьми тощо. Окрім того, було переглянуто і поновлено та доповнен</w:t>
      </w:r>
      <w:r w:rsidR="00D40EAF">
        <w:rPr>
          <w:rFonts w:eastAsia="SimSun"/>
          <w:sz w:val="28"/>
          <w:szCs w:val="28"/>
          <w:lang w:val="uk-UA"/>
        </w:rPr>
        <w:t>о і затверджено наказами по ліцею</w:t>
      </w:r>
      <w:r>
        <w:rPr>
          <w:rFonts w:eastAsia="SimSun"/>
          <w:sz w:val="28"/>
          <w:szCs w:val="28"/>
          <w:lang w:val="uk-UA"/>
        </w:rPr>
        <w:t xml:space="preserve"> інструкції з БЖД під час здійснення НВП та в позаурочний і позашкільний час, під час підвезення учнів, інструкції з охорони праці та посадові обов’язки працівників школи.</w:t>
      </w:r>
      <w:r w:rsidR="000B0940">
        <w:rPr>
          <w:rFonts w:eastAsia="SimSun"/>
          <w:sz w:val="28"/>
          <w:szCs w:val="28"/>
          <w:lang w:val="uk-UA"/>
        </w:rPr>
        <w:t xml:space="preserve"> Окрім того, розроблено і зареєстровано інструкції з питань запобігання захворювань на </w:t>
      </w:r>
      <w:proofErr w:type="spellStart"/>
      <w:r w:rsidR="000B0940">
        <w:rPr>
          <w:rFonts w:eastAsia="SimSun"/>
          <w:sz w:val="28"/>
          <w:szCs w:val="28"/>
          <w:lang w:val="uk-UA"/>
        </w:rPr>
        <w:t>коронавірусну</w:t>
      </w:r>
      <w:proofErr w:type="spellEnd"/>
      <w:r w:rsidR="000B0940">
        <w:rPr>
          <w:rFonts w:eastAsia="SimSun"/>
          <w:sz w:val="28"/>
          <w:szCs w:val="28"/>
          <w:lang w:val="uk-UA"/>
        </w:rPr>
        <w:t xml:space="preserve"> інфекцію. Проведено позапланові </w:t>
      </w:r>
      <w:r w:rsidR="000B0940">
        <w:rPr>
          <w:rFonts w:eastAsia="SimSun"/>
          <w:sz w:val="28"/>
          <w:szCs w:val="28"/>
          <w:lang w:val="uk-UA"/>
        </w:rPr>
        <w:lastRenderedPageBreak/>
        <w:t xml:space="preserve">інструктажі з даного питання з усіма працівниками закладу освіти. Проведено навчання з питань протипожежної безпеки та дій учасників освітнього процесу у </w:t>
      </w:r>
      <w:r w:rsidR="00593F87">
        <w:rPr>
          <w:rFonts w:eastAsia="SimSun"/>
          <w:sz w:val="28"/>
          <w:szCs w:val="28"/>
          <w:lang w:val="uk-UA"/>
        </w:rPr>
        <w:t>разі виникнення пожежі. У квітні</w:t>
      </w:r>
      <w:r w:rsidR="000B0940">
        <w:rPr>
          <w:rFonts w:eastAsia="SimSun"/>
          <w:sz w:val="28"/>
          <w:szCs w:val="28"/>
          <w:lang w:val="uk-UA"/>
        </w:rPr>
        <w:t xml:space="preserve"> проведено День ЦЗ з питання практичного відпрацювання дій у разі пожежі. Заняття проведено на задовільному рівні.</w:t>
      </w:r>
    </w:p>
    <w:p w:rsidR="00951A66" w:rsidRDefault="00951A66" w:rsidP="00282010">
      <w:pPr>
        <w:spacing w:after="200" w:line="360" w:lineRule="auto"/>
        <w:jc w:val="both"/>
        <w:rPr>
          <w:rFonts w:eastAsia="SimSun"/>
          <w:b/>
          <w:sz w:val="28"/>
          <w:szCs w:val="28"/>
          <w:lang w:val="uk-UA"/>
        </w:rPr>
      </w:pPr>
      <w:r>
        <w:rPr>
          <w:rFonts w:eastAsia="SimSun"/>
          <w:b/>
          <w:sz w:val="28"/>
          <w:szCs w:val="28"/>
          <w:lang w:val="uk-UA"/>
        </w:rPr>
        <w:t xml:space="preserve">БЛОК </w:t>
      </w:r>
      <w:r>
        <w:rPr>
          <w:rFonts w:eastAsia="SimSun"/>
          <w:b/>
          <w:sz w:val="28"/>
          <w:szCs w:val="28"/>
          <w:lang w:val="en-US"/>
        </w:rPr>
        <w:t>VI</w:t>
      </w:r>
    </w:p>
    <w:p w:rsidR="00951A66" w:rsidRDefault="00951A66" w:rsidP="00282010">
      <w:pPr>
        <w:spacing w:after="200" w:line="360" w:lineRule="auto"/>
        <w:jc w:val="both"/>
        <w:rPr>
          <w:rFonts w:eastAsia="SimSun"/>
          <w:b/>
          <w:sz w:val="28"/>
          <w:szCs w:val="28"/>
          <w:lang w:val="uk-UA"/>
        </w:rPr>
      </w:pPr>
      <w:r>
        <w:rPr>
          <w:rFonts w:eastAsia="SimSun"/>
          <w:b/>
          <w:sz w:val="28"/>
          <w:szCs w:val="28"/>
          <w:lang w:val="uk-UA"/>
        </w:rPr>
        <w:t xml:space="preserve">6.Залучення педагогічної та батьківської громадськості навчального закладу до управління його діяльністю; співпраця з громадськими організаціями. </w:t>
      </w:r>
    </w:p>
    <w:p w:rsidR="00951A66" w:rsidRDefault="00951A66" w:rsidP="00282010">
      <w:pPr>
        <w:spacing w:after="200" w:line="360" w:lineRule="auto"/>
        <w:jc w:val="both"/>
        <w:rPr>
          <w:rFonts w:eastAsia="SimSun"/>
          <w:sz w:val="28"/>
          <w:szCs w:val="28"/>
          <w:lang w:val="uk-UA"/>
        </w:rPr>
      </w:pPr>
      <w:r>
        <w:rPr>
          <w:rFonts w:eastAsia="SimSun"/>
          <w:sz w:val="28"/>
          <w:szCs w:val="28"/>
          <w:lang w:val="uk-UA"/>
        </w:rPr>
        <w:t xml:space="preserve">         Безпосереднє керівництво школою здійснював директор, який працює на контрактній основі та щороку звітує про свою діяльність на загальних зборах.</w:t>
      </w:r>
    </w:p>
    <w:p w:rsidR="00A81A0C" w:rsidRDefault="00A81A0C" w:rsidP="00282010">
      <w:pPr>
        <w:spacing w:after="200" w:line="360" w:lineRule="auto"/>
        <w:jc w:val="both"/>
        <w:rPr>
          <w:rFonts w:eastAsia="SimSun"/>
          <w:sz w:val="28"/>
          <w:szCs w:val="28"/>
          <w:lang w:val="uk-UA"/>
        </w:rPr>
      </w:pPr>
      <w:r>
        <w:rPr>
          <w:rFonts w:eastAsia="SimSun"/>
          <w:sz w:val="28"/>
          <w:szCs w:val="28"/>
          <w:lang w:val="uk-UA"/>
        </w:rPr>
        <w:t>Вищим колегіальним органом громадського самоврядування у ліцеї є загальні збори ( конференція ) ліцею, що скликаються не рідше 1 разу на рік та формуються з уповноважених представників усіх учасників освітнього процесу.</w:t>
      </w:r>
    </w:p>
    <w:p w:rsidR="00951A66" w:rsidRDefault="00951A66" w:rsidP="00282010">
      <w:pPr>
        <w:spacing w:after="200" w:line="360" w:lineRule="auto"/>
        <w:jc w:val="both"/>
        <w:rPr>
          <w:rFonts w:eastAsia="SimSun"/>
          <w:sz w:val="28"/>
          <w:szCs w:val="28"/>
          <w:lang w:val="uk-UA"/>
        </w:rPr>
      </w:pPr>
      <w:r>
        <w:rPr>
          <w:rFonts w:eastAsia="SimSun"/>
          <w:sz w:val="28"/>
          <w:szCs w:val="28"/>
          <w:lang w:val="uk-UA"/>
        </w:rPr>
        <w:t xml:space="preserve">         Також діяв колегіальний орган – педагогічна рада школи. Її засідання відбувалися згідно із планом роботи школи на поточний рік із внесенням необхідних корективів. Всього було проведено </w:t>
      </w:r>
      <w:r w:rsidR="00860704">
        <w:rPr>
          <w:rFonts w:eastAsia="SimSun"/>
          <w:sz w:val="28"/>
          <w:szCs w:val="28"/>
          <w:lang w:val="uk-UA"/>
        </w:rPr>
        <w:t>6</w:t>
      </w:r>
      <w:r>
        <w:rPr>
          <w:rFonts w:eastAsia="SimSun"/>
          <w:sz w:val="28"/>
          <w:szCs w:val="28"/>
          <w:lang w:val="uk-UA"/>
        </w:rPr>
        <w:t xml:space="preserve"> засідань педагогічної ради на яких розглядалися питанн</w:t>
      </w:r>
      <w:r w:rsidR="00860704">
        <w:rPr>
          <w:rFonts w:eastAsia="SimSun"/>
          <w:sz w:val="28"/>
          <w:szCs w:val="28"/>
          <w:lang w:val="uk-UA"/>
        </w:rPr>
        <w:t>я здійснення освітнього</w:t>
      </w:r>
      <w:r>
        <w:rPr>
          <w:rFonts w:eastAsia="SimSun"/>
          <w:sz w:val="28"/>
          <w:szCs w:val="28"/>
          <w:lang w:val="uk-UA"/>
        </w:rPr>
        <w:t xml:space="preserve"> процесу, вивчення нових нормативних</w:t>
      </w:r>
      <w:r w:rsidR="00860704">
        <w:rPr>
          <w:rFonts w:eastAsia="SimSun"/>
          <w:sz w:val="28"/>
          <w:szCs w:val="28"/>
          <w:lang w:val="uk-UA"/>
        </w:rPr>
        <w:t xml:space="preserve"> документів у галузі освіти. </w:t>
      </w:r>
      <w:r>
        <w:rPr>
          <w:rFonts w:eastAsia="SimSun"/>
          <w:sz w:val="28"/>
          <w:szCs w:val="28"/>
          <w:lang w:val="uk-UA"/>
        </w:rPr>
        <w:t xml:space="preserve">  Підтримувався зворотній зв’язок з батьками учнів. Вони брали участь у класних та загальношкільних батьківських зборах.</w:t>
      </w:r>
    </w:p>
    <w:p w:rsidR="00951A66" w:rsidRDefault="00951A66" w:rsidP="00282010">
      <w:pPr>
        <w:spacing w:after="200" w:line="360" w:lineRule="auto"/>
        <w:jc w:val="both"/>
        <w:rPr>
          <w:rFonts w:eastAsia="SimSun"/>
          <w:b/>
          <w:sz w:val="28"/>
          <w:szCs w:val="28"/>
          <w:lang w:val="uk-UA"/>
        </w:rPr>
      </w:pPr>
    </w:p>
    <w:p w:rsidR="00951A66" w:rsidRDefault="00951A66" w:rsidP="00282010">
      <w:pPr>
        <w:spacing w:after="200" w:line="360" w:lineRule="auto"/>
        <w:jc w:val="both"/>
        <w:rPr>
          <w:rFonts w:eastAsia="SimSun"/>
          <w:b/>
          <w:sz w:val="28"/>
          <w:szCs w:val="28"/>
          <w:lang w:val="uk-UA"/>
        </w:rPr>
      </w:pPr>
      <w:r>
        <w:rPr>
          <w:rFonts w:eastAsia="SimSun"/>
          <w:b/>
          <w:sz w:val="28"/>
          <w:szCs w:val="28"/>
          <w:lang w:val="uk-UA"/>
        </w:rPr>
        <w:t xml:space="preserve">БЛОК </w:t>
      </w:r>
      <w:r>
        <w:rPr>
          <w:rFonts w:eastAsia="SimSun"/>
          <w:b/>
          <w:sz w:val="28"/>
          <w:szCs w:val="28"/>
          <w:lang w:val="en-US"/>
        </w:rPr>
        <w:t>VII</w:t>
      </w:r>
    </w:p>
    <w:p w:rsidR="00951A66" w:rsidRDefault="00951A66" w:rsidP="00282010">
      <w:pPr>
        <w:spacing w:after="200" w:line="360" w:lineRule="auto"/>
        <w:jc w:val="both"/>
        <w:rPr>
          <w:rFonts w:eastAsia="SimSun"/>
          <w:b/>
          <w:sz w:val="28"/>
          <w:szCs w:val="28"/>
        </w:rPr>
      </w:pPr>
      <w:r>
        <w:rPr>
          <w:rFonts w:eastAsia="SimSun"/>
          <w:b/>
          <w:sz w:val="28"/>
          <w:szCs w:val="28"/>
        </w:rPr>
        <w:t>7</w:t>
      </w:r>
      <w:r>
        <w:rPr>
          <w:rFonts w:eastAsia="SimSun"/>
          <w:b/>
          <w:sz w:val="28"/>
          <w:szCs w:val="28"/>
          <w:lang w:val="uk-UA"/>
        </w:rPr>
        <w:t xml:space="preserve">. Дисциплінарна практика та аналіз звернень громадян з питань діяльності навчального закладу. Реагування керівника на зауваження та </w:t>
      </w:r>
      <w:r>
        <w:rPr>
          <w:rFonts w:eastAsia="SimSun"/>
          <w:b/>
          <w:sz w:val="28"/>
          <w:szCs w:val="28"/>
          <w:lang w:val="uk-UA"/>
        </w:rPr>
        <w:lastRenderedPageBreak/>
        <w:t xml:space="preserve">пропозиції, викладені батьківським комітетом, радою та піклувальною радою, батьками, представниками інших органів громадського самоврядування. </w:t>
      </w:r>
    </w:p>
    <w:p w:rsidR="00951A66" w:rsidRDefault="00951A66" w:rsidP="00282010">
      <w:pPr>
        <w:spacing w:after="200" w:line="360" w:lineRule="auto"/>
        <w:jc w:val="both"/>
        <w:rPr>
          <w:rFonts w:eastAsia="SimSun"/>
          <w:sz w:val="28"/>
          <w:szCs w:val="28"/>
          <w:lang w:val="uk-UA"/>
        </w:rPr>
      </w:pPr>
      <w:r>
        <w:rPr>
          <w:rFonts w:eastAsia="SimSun"/>
          <w:sz w:val="28"/>
          <w:szCs w:val="28"/>
          <w:lang w:val="uk-UA"/>
        </w:rPr>
        <w:t xml:space="preserve">    Протягом 20</w:t>
      </w:r>
      <w:r w:rsidR="00223DB5">
        <w:rPr>
          <w:rFonts w:eastAsia="SimSun"/>
          <w:sz w:val="28"/>
          <w:szCs w:val="28"/>
          <w:lang w:val="uk-UA"/>
        </w:rPr>
        <w:t>20</w:t>
      </w:r>
      <w:r>
        <w:rPr>
          <w:rFonts w:eastAsia="SimSun"/>
          <w:sz w:val="28"/>
          <w:szCs w:val="28"/>
          <w:lang w:val="uk-UA"/>
        </w:rPr>
        <w:t>/202</w:t>
      </w:r>
      <w:r w:rsidR="00223DB5">
        <w:rPr>
          <w:rFonts w:eastAsia="SimSun"/>
          <w:sz w:val="28"/>
          <w:szCs w:val="28"/>
          <w:lang w:val="uk-UA"/>
        </w:rPr>
        <w:t>1</w:t>
      </w:r>
      <w:r>
        <w:rPr>
          <w:rFonts w:eastAsia="SimSun"/>
          <w:sz w:val="28"/>
          <w:szCs w:val="28"/>
          <w:lang w:val="uk-UA"/>
        </w:rPr>
        <w:t xml:space="preserve"> навчаль</w:t>
      </w:r>
      <w:r w:rsidR="00223DB5">
        <w:rPr>
          <w:rFonts w:eastAsia="SimSun"/>
          <w:sz w:val="28"/>
          <w:szCs w:val="28"/>
          <w:lang w:val="uk-UA"/>
        </w:rPr>
        <w:t>ного року до адміністрації ліцею</w:t>
      </w:r>
      <w:r>
        <w:rPr>
          <w:rFonts w:eastAsia="SimSun"/>
          <w:sz w:val="28"/>
          <w:szCs w:val="28"/>
          <w:lang w:val="uk-UA"/>
        </w:rPr>
        <w:t xml:space="preserve"> надійшло </w:t>
      </w:r>
      <w:r w:rsidR="00223DB5">
        <w:rPr>
          <w:rFonts w:eastAsia="SimSun"/>
          <w:sz w:val="28"/>
          <w:szCs w:val="28"/>
          <w:lang w:val="uk-UA"/>
        </w:rPr>
        <w:t>1</w:t>
      </w:r>
      <w:r>
        <w:rPr>
          <w:rFonts w:eastAsia="SimSun"/>
          <w:sz w:val="28"/>
          <w:szCs w:val="28"/>
          <w:lang w:val="uk-UA"/>
        </w:rPr>
        <w:t xml:space="preserve"> звернення, як</w:t>
      </w:r>
      <w:r w:rsidR="00223DB5">
        <w:rPr>
          <w:rFonts w:eastAsia="SimSun"/>
          <w:sz w:val="28"/>
          <w:szCs w:val="28"/>
          <w:lang w:val="uk-UA"/>
        </w:rPr>
        <w:t>е</w:t>
      </w:r>
      <w:r>
        <w:rPr>
          <w:rFonts w:eastAsia="SimSun"/>
          <w:sz w:val="28"/>
          <w:szCs w:val="28"/>
          <w:lang w:val="uk-UA"/>
        </w:rPr>
        <w:t xml:space="preserve"> було зареєстровано та розглянуто у встановленому Законом України «Про звернення громадян» порядку та з дотриманням термінів розгляду. Питання про звернення громадян розглядалося на нарадах при директору школи, в</w:t>
      </w:r>
      <w:r w:rsidR="00223DB5">
        <w:rPr>
          <w:rFonts w:eastAsia="SimSun"/>
          <w:sz w:val="28"/>
          <w:szCs w:val="28"/>
          <w:lang w:val="uk-UA"/>
        </w:rPr>
        <w:t>идані відповідні накази по закладу освіти</w:t>
      </w:r>
      <w:r>
        <w:rPr>
          <w:rFonts w:eastAsia="SimSun"/>
          <w:sz w:val="28"/>
          <w:szCs w:val="28"/>
          <w:lang w:val="uk-UA"/>
        </w:rPr>
        <w:t>. Прийом громадян здійснюється у відповідності до графіка прийому громадян адміністрацією школи, затвердженого наказом від 0</w:t>
      </w:r>
      <w:r w:rsidR="001409CA">
        <w:rPr>
          <w:rFonts w:eastAsia="SimSun"/>
          <w:sz w:val="28"/>
          <w:szCs w:val="28"/>
          <w:lang w:val="uk-UA"/>
        </w:rPr>
        <w:t>4</w:t>
      </w:r>
      <w:r>
        <w:rPr>
          <w:rFonts w:eastAsia="SimSun"/>
          <w:sz w:val="28"/>
          <w:szCs w:val="28"/>
          <w:lang w:val="uk-UA"/>
        </w:rPr>
        <w:t>.01.202</w:t>
      </w:r>
      <w:r w:rsidR="001409CA">
        <w:rPr>
          <w:rFonts w:eastAsia="SimSun"/>
          <w:sz w:val="28"/>
          <w:szCs w:val="28"/>
          <w:lang w:val="uk-UA"/>
        </w:rPr>
        <w:t>1</w:t>
      </w:r>
      <w:r>
        <w:rPr>
          <w:rFonts w:eastAsia="SimSun"/>
          <w:sz w:val="28"/>
          <w:szCs w:val="28"/>
          <w:lang w:val="uk-UA"/>
        </w:rPr>
        <w:t xml:space="preserve"> року №02 «Про затвердження графіків прийому громадян у </w:t>
      </w:r>
      <w:proofErr w:type="spellStart"/>
      <w:r>
        <w:rPr>
          <w:rFonts w:eastAsia="SimSun"/>
          <w:sz w:val="28"/>
          <w:szCs w:val="28"/>
          <w:lang w:val="uk-UA"/>
        </w:rPr>
        <w:t>Качалівській</w:t>
      </w:r>
      <w:proofErr w:type="spellEnd"/>
      <w:r>
        <w:rPr>
          <w:rFonts w:eastAsia="SimSun"/>
          <w:sz w:val="28"/>
          <w:szCs w:val="28"/>
          <w:lang w:val="uk-UA"/>
        </w:rPr>
        <w:t xml:space="preserve"> ЗОШ І-ІІІ ступенів». Повна інформація з даного питання оприлюднена на сайті закладу освіти.</w:t>
      </w:r>
    </w:p>
    <w:p w:rsidR="00951A66" w:rsidRDefault="00951A66" w:rsidP="00282010">
      <w:pPr>
        <w:spacing w:after="200" w:line="360" w:lineRule="auto"/>
        <w:jc w:val="both"/>
        <w:rPr>
          <w:rFonts w:eastAsia="SimSun"/>
          <w:sz w:val="28"/>
          <w:szCs w:val="28"/>
          <w:lang w:val="uk-UA"/>
        </w:rPr>
      </w:pPr>
      <w:r>
        <w:rPr>
          <w:rFonts w:eastAsia="SimSun"/>
          <w:sz w:val="28"/>
          <w:szCs w:val="28"/>
          <w:lang w:val="uk-UA"/>
        </w:rPr>
        <w:t xml:space="preserve">      Протягом навчального року діяльність закладу освіти здійснювалася у відповідності до чинного трудового законодавства України, Статуту закладу освіти, правил внутрішнього трудового розпорядку, колективного договору. </w:t>
      </w:r>
    </w:p>
    <w:p w:rsidR="00951A66" w:rsidRDefault="00951A66" w:rsidP="00282010">
      <w:pPr>
        <w:spacing w:after="200" w:line="360" w:lineRule="auto"/>
        <w:rPr>
          <w:rFonts w:ascii="Calibri" w:eastAsia="Calibri" w:hAnsi="Calibri"/>
          <w:sz w:val="22"/>
          <w:szCs w:val="22"/>
          <w:lang w:val="uk-UA" w:eastAsia="en-US"/>
        </w:rPr>
      </w:pPr>
      <w:bookmarkStart w:id="0" w:name="_GoBack"/>
      <w:bookmarkEnd w:id="0"/>
    </w:p>
    <w:p w:rsidR="00951A66" w:rsidRDefault="00951A66" w:rsidP="00282010">
      <w:pPr>
        <w:tabs>
          <w:tab w:val="left" w:pos="2394"/>
        </w:tabs>
        <w:suppressAutoHyphens/>
        <w:spacing w:line="360" w:lineRule="auto"/>
        <w:jc w:val="both"/>
        <w:rPr>
          <w:sz w:val="28"/>
          <w:szCs w:val="28"/>
          <w:lang w:val="uk-UA" w:eastAsia="ar-SA"/>
        </w:rPr>
      </w:pPr>
    </w:p>
    <w:p w:rsidR="00951A66" w:rsidRPr="00325B10" w:rsidRDefault="00951A66" w:rsidP="00282010">
      <w:pPr>
        <w:spacing w:line="360" w:lineRule="auto"/>
        <w:rPr>
          <w:lang w:val="uk-UA"/>
        </w:rPr>
      </w:pPr>
    </w:p>
    <w:p w:rsidR="00951A66" w:rsidRPr="00325B10" w:rsidRDefault="00951A66" w:rsidP="00282010">
      <w:pPr>
        <w:spacing w:line="360" w:lineRule="auto"/>
        <w:rPr>
          <w:lang w:val="uk-UA"/>
        </w:rPr>
      </w:pPr>
    </w:p>
    <w:p w:rsidR="00706C11" w:rsidRPr="00325B10" w:rsidRDefault="00706C11" w:rsidP="00282010">
      <w:pPr>
        <w:spacing w:line="360" w:lineRule="auto"/>
        <w:rPr>
          <w:lang w:val="uk-UA"/>
        </w:rPr>
      </w:pPr>
    </w:p>
    <w:sectPr w:rsidR="00706C11" w:rsidRPr="0032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6D77"/>
    <w:multiLevelType w:val="multilevel"/>
    <w:tmpl w:val="7AF23CC0"/>
    <w:lvl w:ilvl="0">
      <w:start w:val="3"/>
      <w:numFmt w:val="decimal"/>
      <w:lvlText w:val="%1."/>
      <w:lvlJc w:val="left"/>
      <w:pPr>
        <w:tabs>
          <w:tab w:val="num" w:pos="540"/>
        </w:tabs>
        <w:ind w:left="540" w:hanging="540"/>
      </w:pPr>
      <w:rPr>
        <w:rFonts w:cs="Times New Roman"/>
      </w:rPr>
    </w:lvl>
    <w:lvl w:ilvl="1">
      <w:start w:val="5"/>
      <w:numFmt w:val="decimal"/>
      <w:lvlText w:val="%1.%2."/>
      <w:lvlJc w:val="left"/>
      <w:pPr>
        <w:tabs>
          <w:tab w:val="num" w:pos="810"/>
        </w:tabs>
        <w:ind w:left="810" w:hanging="540"/>
      </w:pPr>
      <w:rPr>
        <w:rFonts w:cs="Times New Roman"/>
      </w:rPr>
    </w:lvl>
    <w:lvl w:ilvl="2">
      <w:start w:val="2"/>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
    <w:nsid w:val="3B624F14"/>
    <w:multiLevelType w:val="hybridMultilevel"/>
    <w:tmpl w:val="3814C36C"/>
    <w:lvl w:ilvl="0" w:tplc="2626E3A0">
      <w:start w:val="2"/>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66825B1"/>
    <w:multiLevelType w:val="hybridMultilevel"/>
    <w:tmpl w:val="22BCD6B0"/>
    <w:lvl w:ilvl="0" w:tplc="3218267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533F17"/>
    <w:multiLevelType w:val="multilevel"/>
    <w:tmpl w:val="4906FE7A"/>
    <w:lvl w:ilvl="0">
      <w:start w:val="1"/>
      <w:numFmt w:val="decimal"/>
      <w:lvlText w:val="%1."/>
      <w:lvlJc w:val="left"/>
      <w:pPr>
        <w:tabs>
          <w:tab w:val="num" w:pos="480"/>
        </w:tabs>
        <w:ind w:left="480" w:hanging="480"/>
      </w:pPr>
      <w:rPr>
        <w:rFonts w:cs="Times New Roman"/>
      </w:rPr>
    </w:lvl>
    <w:lvl w:ilvl="1">
      <w:start w:val="11"/>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6C960C8E"/>
    <w:multiLevelType w:val="hybridMultilevel"/>
    <w:tmpl w:val="BE929C5A"/>
    <w:lvl w:ilvl="0" w:tplc="0419000F">
      <w:start w:val="1"/>
      <w:numFmt w:val="decimal"/>
      <w:lvlText w:val="%1."/>
      <w:lvlJc w:val="left"/>
      <w:pPr>
        <w:tabs>
          <w:tab w:val="num" w:pos="2040"/>
        </w:tabs>
        <w:ind w:left="2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40670E"/>
    <w:multiLevelType w:val="hybridMultilevel"/>
    <w:tmpl w:val="5C708E0E"/>
    <w:lvl w:ilvl="0" w:tplc="1E1A49A2">
      <w:start w:val="1"/>
      <w:numFmt w:val="bullet"/>
      <w:lvlText w:val=""/>
      <w:lvlJc w:val="left"/>
      <w:pPr>
        <w:tabs>
          <w:tab w:val="num" w:pos="720"/>
        </w:tabs>
        <w:ind w:left="720" w:hanging="360"/>
      </w:pPr>
      <w:rPr>
        <w:rFonts w:ascii="Wingdings" w:hAnsi="Wingdings" w:hint="default"/>
      </w:rPr>
    </w:lvl>
    <w:lvl w:ilvl="1" w:tplc="27926918">
      <w:start w:val="1"/>
      <w:numFmt w:val="bullet"/>
      <w:lvlText w:val=""/>
      <w:lvlJc w:val="left"/>
      <w:pPr>
        <w:tabs>
          <w:tab w:val="num" w:pos="1440"/>
        </w:tabs>
        <w:ind w:left="1440" w:hanging="360"/>
      </w:pPr>
      <w:rPr>
        <w:rFonts w:ascii="Wingdings" w:hAnsi="Wingdings" w:hint="default"/>
      </w:rPr>
    </w:lvl>
    <w:lvl w:ilvl="2" w:tplc="4F6C6440">
      <w:start w:val="1"/>
      <w:numFmt w:val="bullet"/>
      <w:lvlText w:val=""/>
      <w:lvlJc w:val="left"/>
      <w:pPr>
        <w:tabs>
          <w:tab w:val="num" w:pos="2160"/>
        </w:tabs>
        <w:ind w:left="2160" w:hanging="360"/>
      </w:pPr>
      <w:rPr>
        <w:rFonts w:ascii="Wingdings" w:hAnsi="Wingdings" w:hint="default"/>
      </w:rPr>
    </w:lvl>
    <w:lvl w:ilvl="3" w:tplc="46904DD6">
      <w:start w:val="1"/>
      <w:numFmt w:val="bullet"/>
      <w:lvlText w:val=""/>
      <w:lvlJc w:val="left"/>
      <w:pPr>
        <w:tabs>
          <w:tab w:val="num" w:pos="2880"/>
        </w:tabs>
        <w:ind w:left="2880" w:hanging="360"/>
      </w:pPr>
      <w:rPr>
        <w:rFonts w:ascii="Wingdings" w:hAnsi="Wingdings" w:hint="default"/>
      </w:rPr>
    </w:lvl>
    <w:lvl w:ilvl="4" w:tplc="814CD55A">
      <w:start w:val="1"/>
      <w:numFmt w:val="bullet"/>
      <w:lvlText w:val=""/>
      <w:lvlJc w:val="left"/>
      <w:pPr>
        <w:tabs>
          <w:tab w:val="num" w:pos="3600"/>
        </w:tabs>
        <w:ind w:left="3600" w:hanging="360"/>
      </w:pPr>
      <w:rPr>
        <w:rFonts w:ascii="Wingdings" w:hAnsi="Wingdings" w:hint="default"/>
      </w:rPr>
    </w:lvl>
    <w:lvl w:ilvl="5" w:tplc="7F00A55A">
      <w:start w:val="1"/>
      <w:numFmt w:val="bullet"/>
      <w:lvlText w:val=""/>
      <w:lvlJc w:val="left"/>
      <w:pPr>
        <w:tabs>
          <w:tab w:val="num" w:pos="4320"/>
        </w:tabs>
        <w:ind w:left="4320" w:hanging="360"/>
      </w:pPr>
      <w:rPr>
        <w:rFonts w:ascii="Wingdings" w:hAnsi="Wingdings" w:hint="default"/>
      </w:rPr>
    </w:lvl>
    <w:lvl w:ilvl="6" w:tplc="E9F87DA2">
      <w:start w:val="1"/>
      <w:numFmt w:val="bullet"/>
      <w:lvlText w:val=""/>
      <w:lvlJc w:val="left"/>
      <w:pPr>
        <w:tabs>
          <w:tab w:val="num" w:pos="5040"/>
        </w:tabs>
        <w:ind w:left="5040" w:hanging="360"/>
      </w:pPr>
      <w:rPr>
        <w:rFonts w:ascii="Wingdings" w:hAnsi="Wingdings" w:hint="default"/>
      </w:rPr>
    </w:lvl>
    <w:lvl w:ilvl="7" w:tplc="2A1E4E24">
      <w:start w:val="1"/>
      <w:numFmt w:val="bullet"/>
      <w:lvlText w:val=""/>
      <w:lvlJc w:val="left"/>
      <w:pPr>
        <w:tabs>
          <w:tab w:val="num" w:pos="5760"/>
        </w:tabs>
        <w:ind w:left="5760" w:hanging="360"/>
      </w:pPr>
      <w:rPr>
        <w:rFonts w:ascii="Wingdings" w:hAnsi="Wingdings" w:hint="default"/>
      </w:rPr>
    </w:lvl>
    <w:lvl w:ilvl="8" w:tplc="31E209E8">
      <w:start w:val="1"/>
      <w:numFmt w:val="bullet"/>
      <w:lvlText w:val=""/>
      <w:lvlJc w:val="left"/>
      <w:pPr>
        <w:tabs>
          <w:tab w:val="num" w:pos="6480"/>
        </w:tabs>
        <w:ind w:left="6480" w:hanging="360"/>
      </w:pPr>
      <w:rPr>
        <w:rFonts w:ascii="Wingdings" w:hAnsi="Wingdings" w:hint="default"/>
      </w:rPr>
    </w:lvl>
  </w:abstractNum>
  <w:abstractNum w:abstractNumId="6">
    <w:nsid w:val="75D712E9"/>
    <w:multiLevelType w:val="hybridMultilevel"/>
    <w:tmpl w:val="3F6EE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8F51A5E"/>
    <w:multiLevelType w:val="hybridMultilevel"/>
    <w:tmpl w:val="D0EC6A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AA55DA0"/>
    <w:multiLevelType w:val="multilevel"/>
    <w:tmpl w:val="3920CCA6"/>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7CCC0328"/>
    <w:multiLevelType w:val="hybridMultilevel"/>
    <w:tmpl w:val="BD26E3DE"/>
    <w:lvl w:ilvl="0" w:tplc="9A7276D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2"/>
  </w:num>
  <w:num w:numId="6">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36"/>
    <w:rsid w:val="00061268"/>
    <w:rsid w:val="000679BC"/>
    <w:rsid w:val="00074336"/>
    <w:rsid w:val="00082E7E"/>
    <w:rsid w:val="00090C6F"/>
    <w:rsid w:val="00095172"/>
    <w:rsid w:val="00097A47"/>
    <w:rsid w:val="000B0940"/>
    <w:rsid w:val="000B0BCE"/>
    <w:rsid w:val="000B1C9C"/>
    <w:rsid w:val="000C5F71"/>
    <w:rsid w:val="000E0A2D"/>
    <w:rsid w:val="00104D1E"/>
    <w:rsid w:val="00104D5F"/>
    <w:rsid w:val="001104FA"/>
    <w:rsid w:val="001244BD"/>
    <w:rsid w:val="0012528D"/>
    <w:rsid w:val="00132A74"/>
    <w:rsid w:val="001409CA"/>
    <w:rsid w:val="00166F7D"/>
    <w:rsid w:val="0017635E"/>
    <w:rsid w:val="001A7BCB"/>
    <w:rsid w:val="001B38C1"/>
    <w:rsid w:val="001B4F00"/>
    <w:rsid w:val="001B6967"/>
    <w:rsid w:val="001B7D47"/>
    <w:rsid w:val="001C2800"/>
    <w:rsid w:val="001C5C51"/>
    <w:rsid w:val="001E5C43"/>
    <w:rsid w:val="001E62FB"/>
    <w:rsid w:val="001F6C51"/>
    <w:rsid w:val="00203C18"/>
    <w:rsid w:val="00223DB5"/>
    <w:rsid w:val="00227263"/>
    <w:rsid w:val="00227BD5"/>
    <w:rsid w:val="002544D4"/>
    <w:rsid w:val="00275819"/>
    <w:rsid w:val="00282010"/>
    <w:rsid w:val="002858FA"/>
    <w:rsid w:val="00293544"/>
    <w:rsid w:val="002A217F"/>
    <w:rsid w:val="002C4573"/>
    <w:rsid w:val="002E4419"/>
    <w:rsid w:val="00301CD3"/>
    <w:rsid w:val="00303B04"/>
    <w:rsid w:val="0031068F"/>
    <w:rsid w:val="003211B4"/>
    <w:rsid w:val="00324EB0"/>
    <w:rsid w:val="00325B10"/>
    <w:rsid w:val="00326F02"/>
    <w:rsid w:val="003347F7"/>
    <w:rsid w:val="00350B7B"/>
    <w:rsid w:val="00367417"/>
    <w:rsid w:val="0037367D"/>
    <w:rsid w:val="003800DB"/>
    <w:rsid w:val="00393660"/>
    <w:rsid w:val="003A6A43"/>
    <w:rsid w:val="003E0A85"/>
    <w:rsid w:val="003E6882"/>
    <w:rsid w:val="003F7800"/>
    <w:rsid w:val="00436038"/>
    <w:rsid w:val="00446BE0"/>
    <w:rsid w:val="00482ECD"/>
    <w:rsid w:val="004A1042"/>
    <w:rsid w:val="004A132D"/>
    <w:rsid w:val="004A20A0"/>
    <w:rsid w:val="004C5FE2"/>
    <w:rsid w:val="004D0EB5"/>
    <w:rsid w:val="004D67AE"/>
    <w:rsid w:val="004F690A"/>
    <w:rsid w:val="005106CC"/>
    <w:rsid w:val="005238F3"/>
    <w:rsid w:val="00534044"/>
    <w:rsid w:val="00540CFC"/>
    <w:rsid w:val="005862D0"/>
    <w:rsid w:val="00586B9E"/>
    <w:rsid w:val="00593F87"/>
    <w:rsid w:val="005A1A19"/>
    <w:rsid w:val="005B2149"/>
    <w:rsid w:val="005B361C"/>
    <w:rsid w:val="005B77BF"/>
    <w:rsid w:val="005E02E1"/>
    <w:rsid w:val="005E1DA7"/>
    <w:rsid w:val="005E6645"/>
    <w:rsid w:val="0060672B"/>
    <w:rsid w:val="006208AA"/>
    <w:rsid w:val="00626976"/>
    <w:rsid w:val="00631C05"/>
    <w:rsid w:val="00640E3F"/>
    <w:rsid w:val="00652445"/>
    <w:rsid w:val="00652C8F"/>
    <w:rsid w:val="0066638F"/>
    <w:rsid w:val="006C28EE"/>
    <w:rsid w:val="006D60E2"/>
    <w:rsid w:val="006E6CD5"/>
    <w:rsid w:val="0070500E"/>
    <w:rsid w:val="00706C11"/>
    <w:rsid w:val="007220C8"/>
    <w:rsid w:val="007253B5"/>
    <w:rsid w:val="0073516A"/>
    <w:rsid w:val="00736CF5"/>
    <w:rsid w:val="00750298"/>
    <w:rsid w:val="00760DA6"/>
    <w:rsid w:val="00770143"/>
    <w:rsid w:val="007C05E1"/>
    <w:rsid w:val="007C2774"/>
    <w:rsid w:val="007C7950"/>
    <w:rsid w:val="007E71EE"/>
    <w:rsid w:val="007F6852"/>
    <w:rsid w:val="00803EE5"/>
    <w:rsid w:val="0083547B"/>
    <w:rsid w:val="00860704"/>
    <w:rsid w:val="00867350"/>
    <w:rsid w:val="00867B48"/>
    <w:rsid w:val="0089411F"/>
    <w:rsid w:val="00895ED0"/>
    <w:rsid w:val="008A36A9"/>
    <w:rsid w:val="008B19E5"/>
    <w:rsid w:val="008B3D69"/>
    <w:rsid w:val="008E057F"/>
    <w:rsid w:val="008F60B8"/>
    <w:rsid w:val="008F7A01"/>
    <w:rsid w:val="009018E0"/>
    <w:rsid w:val="009049DD"/>
    <w:rsid w:val="009113CA"/>
    <w:rsid w:val="00917B03"/>
    <w:rsid w:val="0092142C"/>
    <w:rsid w:val="00925B6A"/>
    <w:rsid w:val="00951A66"/>
    <w:rsid w:val="009609E2"/>
    <w:rsid w:val="009632F7"/>
    <w:rsid w:val="00974E0A"/>
    <w:rsid w:val="00985082"/>
    <w:rsid w:val="009B0D54"/>
    <w:rsid w:val="009C7376"/>
    <w:rsid w:val="009C7986"/>
    <w:rsid w:val="009D624B"/>
    <w:rsid w:val="009E23D6"/>
    <w:rsid w:val="009E3CA7"/>
    <w:rsid w:val="009F6613"/>
    <w:rsid w:val="00A10720"/>
    <w:rsid w:val="00A135A6"/>
    <w:rsid w:val="00A214C4"/>
    <w:rsid w:val="00A24CD1"/>
    <w:rsid w:val="00A25548"/>
    <w:rsid w:val="00A311E3"/>
    <w:rsid w:val="00A3349F"/>
    <w:rsid w:val="00A555A4"/>
    <w:rsid w:val="00A57583"/>
    <w:rsid w:val="00A645F5"/>
    <w:rsid w:val="00A81A0C"/>
    <w:rsid w:val="00A9656B"/>
    <w:rsid w:val="00A9723E"/>
    <w:rsid w:val="00A97D3D"/>
    <w:rsid w:val="00AB4493"/>
    <w:rsid w:val="00AB680D"/>
    <w:rsid w:val="00AB6EEE"/>
    <w:rsid w:val="00AC338E"/>
    <w:rsid w:val="00AD6473"/>
    <w:rsid w:val="00AE7CA5"/>
    <w:rsid w:val="00AF4ABE"/>
    <w:rsid w:val="00B07277"/>
    <w:rsid w:val="00B133B5"/>
    <w:rsid w:val="00B334A0"/>
    <w:rsid w:val="00B4032E"/>
    <w:rsid w:val="00B41BE6"/>
    <w:rsid w:val="00B43512"/>
    <w:rsid w:val="00B71545"/>
    <w:rsid w:val="00B82285"/>
    <w:rsid w:val="00BC1660"/>
    <w:rsid w:val="00BD43F3"/>
    <w:rsid w:val="00BD6F64"/>
    <w:rsid w:val="00BE746D"/>
    <w:rsid w:val="00BF0F61"/>
    <w:rsid w:val="00BF2C38"/>
    <w:rsid w:val="00BF506A"/>
    <w:rsid w:val="00C14236"/>
    <w:rsid w:val="00C1577A"/>
    <w:rsid w:val="00C25699"/>
    <w:rsid w:val="00C31375"/>
    <w:rsid w:val="00C41977"/>
    <w:rsid w:val="00C42324"/>
    <w:rsid w:val="00C43432"/>
    <w:rsid w:val="00C45419"/>
    <w:rsid w:val="00C71343"/>
    <w:rsid w:val="00C7577E"/>
    <w:rsid w:val="00C8063A"/>
    <w:rsid w:val="00C942FA"/>
    <w:rsid w:val="00C970A1"/>
    <w:rsid w:val="00CA2114"/>
    <w:rsid w:val="00CA58C7"/>
    <w:rsid w:val="00CA6B44"/>
    <w:rsid w:val="00CC21D0"/>
    <w:rsid w:val="00CE09EC"/>
    <w:rsid w:val="00CE205A"/>
    <w:rsid w:val="00D13110"/>
    <w:rsid w:val="00D35174"/>
    <w:rsid w:val="00D40EAF"/>
    <w:rsid w:val="00D45FD6"/>
    <w:rsid w:val="00D60EF2"/>
    <w:rsid w:val="00D83B71"/>
    <w:rsid w:val="00D876EB"/>
    <w:rsid w:val="00DB120D"/>
    <w:rsid w:val="00DF144D"/>
    <w:rsid w:val="00E31C20"/>
    <w:rsid w:val="00E33D3F"/>
    <w:rsid w:val="00E372D9"/>
    <w:rsid w:val="00E4199A"/>
    <w:rsid w:val="00E6358E"/>
    <w:rsid w:val="00E91E9A"/>
    <w:rsid w:val="00EE74F5"/>
    <w:rsid w:val="00F04045"/>
    <w:rsid w:val="00F43A00"/>
    <w:rsid w:val="00F93AEE"/>
    <w:rsid w:val="00F97414"/>
    <w:rsid w:val="00FA3CC6"/>
    <w:rsid w:val="00FB62A6"/>
    <w:rsid w:val="00FC51FC"/>
    <w:rsid w:val="00FD0CC5"/>
    <w:rsid w:val="00FE1B68"/>
    <w:rsid w:val="00FF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A66"/>
    <w:pPr>
      <w:ind w:left="720"/>
      <w:contextualSpacing/>
    </w:pPr>
  </w:style>
  <w:style w:type="paragraph" w:styleId="a4">
    <w:name w:val="Balloon Text"/>
    <w:basedOn w:val="a"/>
    <w:link w:val="a5"/>
    <w:uiPriority w:val="99"/>
    <w:semiHidden/>
    <w:unhideWhenUsed/>
    <w:rsid w:val="002E4419"/>
    <w:rPr>
      <w:rFonts w:ascii="Tahoma" w:hAnsi="Tahoma" w:cs="Tahoma"/>
      <w:sz w:val="16"/>
      <w:szCs w:val="16"/>
    </w:rPr>
  </w:style>
  <w:style w:type="character" w:customStyle="1" w:styleId="a5">
    <w:name w:val="Текст выноски Знак"/>
    <w:basedOn w:val="a0"/>
    <w:link w:val="a4"/>
    <w:uiPriority w:val="99"/>
    <w:semiHidden/>
    <w:rsid w:val="002E441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C43432"/>
  </w:style>
  <w:style w:type="character" w:styleId="a6">
    <w:name w:val="Hyperlink"/>
    <w:basedOn w:val="a0"/>
    <w:uiPriority w:val="99"/>
    <w:semiHidden/>
    <w:unhideWhenUsed/>
    <w:rsid w:val="00C43432"/>
    <w:rPr>
      <w:color w:val="0000FF"/>
      <w:u w:val="single"/>
    </w:rPr>
  </w:style>
  <w:style w:type="character" w:styleId="a7">
    <w:name w:val="FollowedHyperlink"/>
    <w:basedOn w:val="a0"/>
    <w:uiPriority w:val="99"/>
    <w:semiHidden/>
    <w:unhideWhenUsed/>
    <w:rsid w:val="00C43432"/>
    <w:rPr>
      <w:color w:val="800080"/>
      <w:u w:val="single"/>
    </w:rPr>
  </w:style>
  <w:style w:type="paragraph" w:customStyle="1" w:styleId="font5">
    <w:name w:val="font5"/>
    <w:basedOn w:val="a"/>
    <w:rsid w:val="00C43432"/>
    <w:pPr>
      <w:spacing w:before="100" w:beforeAutospacing="1" w:after="100" w:afterAutospacing="1"/>
    </w:pPr>
    <w:rPr>
      <w:rFonts w:ascii="Tahoma" w:hAnsi="Tahoma" w:cs="Tahoma"/>
      <w:color w:val="000000"/>
      <w:sz w:val="16"/>
      <w:szCs w:val="16"/>
    </w:rPr>
  </w:style>
  <w:style w:type="paragraph" w:customStyle="1" w:styleId="font6">
    <w:name w:val="font6"/>
    <w:basedOn w:val="a"/>
    <w:rsid w:val="00C43432"/>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69">
    <w:name w:val="xl69"/>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
    <w:rsid w:val="00C4343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1">
    <w:name w:val="xl71"/>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72">
    <w:name w:val="xl72"/>
    <w:basedOn w:val="a"/>
    <w:rsid w:val="00C4343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C43432"/>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rPr>
  </w:style>
  <w:style w:type="paragraph" w:customStyle="1" w:styleId="xl76">
    <w:name w:val="xl76"/>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C4343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C43432"/>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
    <w:rsid w:val="00C43432"/>
    <w:pPr>
      <w:spacing w:before="100" w:beforeAutospacing="1" w:after="100" w:afterAutospacing="1"/>
      <w:jc w:val="center"/>
    </w:pPr>
  </w:style>
  <w:style w:type="paragraph" w:customStyle="1" w:styleId="xl82">
    <w:name w:val="xl82"/>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Just">
    <w:name w:val="Just"/>
    <w:rsid w:val="00A214C4"/>
    <w:pPr>
      <w:suppressAutoHyphens/>
      <w:autoSpaceDE w:val="0"/>
      <w:spacing w:before="40" w:after="40" w:line="240" w:lineRule="auto"/>
      <w:ind w:firstLine="568"/>
      <w:jc w:val="both"/>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A66"/>
    <w:pPr>
      <w:ind w:left="720"/>
      <w:contextualSpacing/>
    </w:pPr>
  </w:style>
  <w:style w:type="paragraph" w:styleId="a4">
    <w:name w:val="Balloon Text"/>
    <w:basedOn w:val="a"/>
    <w:link w:val="a5"/>
    <w:uiPriority w:val="99"/>
    <w:semiHidden/>
    <w:unhideWhenUsed/>
    <w:rsid w:val="002E4419"/>
    <w:rPr>
      <w:rFonts w:ascii="Tahoma" w:hAnsi="Tahoma" w:cs="Tahoma"/>
      <w:sz w:val="16"/>
      <w:szCs w:val="16"/>
    </w:rPr>
  </w:style>
  <w:style w:type="character" w:customStyle="1" w:styleId="a5">
    <w:name w:val="Текст выноски Знак"/>
    <w:basedOn w:val="a0"/>
    <w:link w:val="a4"/>
    <w:uiPriority w:val="99"/>
    <w:semiHidden/>
    <w:rsid w:val="002E441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C43432"/>
  </w:style>
  <w:style w:type="character" w:styleId="a6">
    <w:name w:val="Hyperlink"/>
    <w:basedOn w:val="a0"/>
    <w:uiPriority w:val="99"/>
    <w:semiHidden/>
    <w:unhideWhenUsed/>
    <w:rsid w:val="00C43432"/>
    <w:rPr>
      <w:color w:val="0000FF"/>
      <w:u w:val="single"/>
    </w:rPr>
  </w:style>
  <w:style w:type="character" w:styleId="a7">
    <w:name w:val="FollowedHyperlink"/>
    <w:basedOn w:val="a0"/>
    <w:uiPriority w:val="99"/>
    <w:semiHidden/>
    <w:unhideWhenUsed/>
    <w:rsid w:val="00C43432"/>
    <w:rPr>
      <w:color w:val="800080"/>
      <w:u w:val="single"/>
    </w:rPr>
  </w:style>
  <w:style w:type="paragraph" w:customStyle="1" w:styleId="font5">
    <w:name w:val="font5"/>
    <w:basedOn w:val="a"/>
    <w:rsid w:val="00C43432"/>
    <w:pPr>
      <w:spacing w:before="100" w:beforeAutospacing="1" w:after="100" w:afterAutospacing="1"/>
    </w:pPr>
    <w:rPr>
      <w:rFonts w:ascii="Tahoma" w:hAnsi="Tahoma" w:cs="Tahoma"/>
      <w:color w:val="000000"/>
      <w:sz w:val="16"/>
      <w:szCs w:val="16"/>
    </w:rPr>
  </w:style>
  <w:style w:type="paragraph" w:customStyle="1" w:styleId="font6">
    <w:name w:val="font6"/>
    <w:basedOn w:val="a"/>
    <w:rsid w:val="00C43432"/>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69">
    <w:name w:val="xl69"/>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
    <w:rsid w:val="00C4343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1">
    <w:name w:val="xl71"/>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72">
    <w:name w:val="xl72"/>
    <w:basedOn w:val="a"/>
    <w:rsid w:val="00C4343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C43432"/>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a"/>
    <w:rsid w:val="00C4343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rPr>
  </w:style>
  <w:style w:type="paragraph" w:customStyle="1" w:styleId="xl76">
    <w:name w:val="xl76"/>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C43432"/>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C43432"/>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
    <w:rsid w:val="00C43432"/>
    <w:pPr>
      <w:spacing w:before="100" w:beforeAutospacing="1" w:after="100" w:afterAutospacing="1"/>
      <w:jc w:val="center"/>
    </w:pPr>
  </w:style>
  <w:style w:type="paragraph" w:customStyle="1" w:styleId="xl82">
    <w:name w:val="xl82"/>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C4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Just">
    <w:name w:val="Just"/>
    <w:rsid w:val="00A214C4"/>
    <w:pPr>
      <w:suppressAutoHyphens/>
      <w:autoSpaceDE w:val="0"/>
      <w:spacing w:before="40" w:after="40" w:line="240" w:lineRule="auto"/>
      <w:ind w:firstLine="568"/>
      <w:jc w:val="both"/>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50764">
      <w:bodyDiv w:val="1"/>
      <w:marLeft w:val="0"/>
      <w:marRight w:val="0"/>
      <w:marTop w:val="0"/>
      <w:marBottom w:val="0"/>
      <w:divBdr>
        <w:top w:val="none" w:sz="0" w:space="0" w:color="auto"/>
        <w:left w:val="none" w:sz="0" w:space="0" w:color="auto"/>
        <w:bottom w:val="none" w:sz="0" w:space="0" w:color="auto"/>
        <w:right w:val="none" w:sz="0" w:space="0" w:color="auto"/>
      </w:divBdr>
    </w:div>
    <w:div w:id="671223783">
      <w:bodyDiv w:val="1"/>
      <w:marLeft w:val="0"/>
      <w:marRight w:val="0"/>
      <w:marTop w:val="0"/>
      <w:marBottom w:val="0"/>
      <w:divBdr>
        <w:top w:val="none" w:sz="0" w:space="0" w:color="auto"/>
        <w:left w:val="none" w:sz="0" w:space="0" w:color="auto"/>
        <w:bottom w:val="none" w:sz="0" w:space="0" w:color="auto"/>
        <w:right w:val="none" w:sz="0" w:space="0" w:color="auto"/>
      </w:divBdr>
    </w:div>
    <w:div w:id="810516414">
      <w:bodyDiv w:val="1"/>
      <w:marLeft w:val="0"/>
      <w:marRight w:val="0"/>
      <w:marTop w:val="0"/>
      <w:marBottom w:val="0"/>
      <w:divBdr>
        <w:top w:val="none" w:sz="0" w:space="0" w:color="auto"/>
        <w:left w:val="none" w:sz="0" w:space="0" w:color="auto"/>
        <w:bottom w:val="none" w:sz="0" w:space="0" w:color="auto"/>
        <w:right w:val="none" w:sz="0" w:space="0" w:color="auto"/>
      </w:divBdr>
    </w:div>
    <w:div w:id="1237788852">
      <w:bodyDiv w:val="1"/>
      <w:marLeft w:val="0"/>
      <w:marRight w:val="0"/>
      <w:marTop w:val="0"/>
      <w:marBottom w:val="0"/>
      <w:divBdr>
        <w:top w:val="none" w:sz="0" w:space="0" w:color="auto"/>
        <w:left w:val="none" w:sz="0" w:space="0" w:color="auto"/>
        <w:bottom w:val="none" w:sz="0" w:space="0" w:color="auto"/>
        <w:right w:val="none" w:sz="0" w:space="0" w:color="auto"/>
      </w:divBdr>
    </w:div>
    <w:div w:id="1728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3A36-D504-4FAE-AE50-E7E950ED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25</Pages>
  <Words>6321</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310</cp:revision>
  <dcterms:created xsi:type="dcterms:W3CDTF">2021-06-14T07:15:00Z</dcterms:created>
  <dcterms:modified xsi:type="dcterms:W3CDTF">2021-06-25T09:58:00Z</dcterms:modified>
</cp:coreProperties>
</file>