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B" w:rsidRPr="00B660CD" w:rsidRDefault="003912EB" w:rsidP="003912EB">
      <w:pPr>
        <w:pStyle w:val="a3"/>
        <w:ind w:firstLine="0"/>
        <w:jc w:val="center"/>
      </w:pPr>
      <w:r w:rsidRPr="00B660CD">
        <w:t>З  В  І  Т</w:t>
      </w:r>
    </w:p>
    <w:p w:rsidR="003912EB" w:rsidRPr="00B660CD" w:rsidRDefault="003912EB" w:rsidP="003912EB">
      <w:pPr>
        <w:pStyle w:val="a3"/>
        <w:ind w:firstLine="0"/>
        <w:jc w:val="center"/>
      </w:pPr>
      <w:r w:rsidRPr="00B660CD">
        <w:t>ДИРЕКТОРА ПАРХОМІВСЬКО</w:t>
      </w:r>
      <w:r w:rsidR="00D46BDA" w:rsidRPr="00B660CD">
        <w:t>ГО</w:t>
      </w:r>
      <w:r w:rsidRPr="00B660CD">
        <w:t xml:space="preserve"> </w:t>
      </w:r>
      <w:r w:rsidR="00D46BDA" w:rsidRPr="00B660CD">
        <w:t>ЛІЦЕЮ</w:t>
      </w:r>
    </w:p>
    <w:p w:rsidR="003912EB" w:rsidRPr="00B660CD" w:rsidRDefault="003912EB" w:rsidP="003912EB">
      <w:pPr>
        <w:pStyle w:val="a3"/>
        <w:ind w:firstLine="0"/>
        <w:jc w:val="center"/>
      </w:pPr>
      <w:r w:rsidRPr="00B660CD">
        <w:t>ПРО РОБОТУ ЗА 20</w:t>
      </w:r>
      <w:r w:rsidR="00D46BDA" w:rsidRPr="00B660CD">
        <w:t>2</w:t>
      </w:r>
      <w:r w:rsidR="00664852">
        <w:t>1</w:t>
      </w:r>
      <w:r w:rsidRPr="00B660CD">
        <w:t>/20</w:t>
      </w:r>
      <w:r w:rsidR="00F3093D" w:rsidRPr="00B660CD">
        <w:t>2</w:t>
      </w:r>
      <w:r w:rsidR="00664852">
        <w:t>2</w:t>
      </w:r>
      <w:r w:rsidRPr="00B660CD">
        <w:t>навчальний рік</w:t>
      </w:r>
    </w:p>
    <w:p w:rsidR="003912EB" w:rsidRPr="00B660CD" w:rsidRDefault="00664852" w:rsidP="003912EB">
      <w:pPr>
        <w:pStyle w:val="a3"/>
        <w:ind w:firstLine="0"/>
        <w:jc w:val="center"/>
      </w:pPr>
      <w:r>
        <w:t>10 червня</w:t>
      </w:r>
      <w:r w:rsidR="003912EB" w:rsidRPr="00B660CD">
        <w:t xml:space="preserve"> 20</w:t>
      </w:r>
      <w:r w:rsidR="00F3093D" w:rsidRPr="00B660CD">
        <w:t>2</w:t>
      </w:r>
      <w:r>
        <w:t>2</w:t>
      </w:r>
      <w:r w:rsidR="003912EB" w:rsidRPr="00B660CD">
        <w:t xml:space="preserve"> року</w:t>
      </w:r>
    </w:p>
    <w:p w:rsidR="003912EB" w:rsidRPr="00B660CD" w:rsidRDefault="003912EB" w:rsidP="003912EB">
      <w:pPr>
        <w:pStyle w:val="a3"/>
        <w:jc w:val="both"/>
      </w:pPr>
    </w:p>
    <w:p w:rsidR="003912EB" w:rsidRDefault="00D46BDA" w:rsidP="003912EB">
      <w:pPr>
        <w:ind w:firstLine="540"/>
        <w:jc w:val="both"/>
      </w:pPr>
      <w:r w:rsidRPr="00B660CD">
        <w:t>Ліцей</w:t>
      </w:r>
      <w:r w:rsidR="003912EB" w:rsidRPr="00B660CD">
        <w:t xml:space="preserve"> працює над виконанням відповідних статей Конституції України, Законів "Про освіту", "Про </w:t>
      </w:r>
      <w:r w:rsidR="000D4D53" w:rsidRPr="00B660CD">
        <w:t xml:space="preserve">повну </w:t>
      </w:r>
      <w:r w:rsidR="003912EB" w:rsidRPr="00B660CD">
        <w:t>загальну середню освіту",</w:t>
      </w:r>
      <w:r w:rsidR="00DC4839">
        <w:t>впровадженням</w:t>
      </w:r>
      <w:r w:rsidR="00152CE4" w:rsidRPr="00B660CD">
        <w:t xml:space="preserve"> Державних ст</w:t>
      </w:r>
      <w:r w:rsidR="00152CE4" w:rsidRPr="00B660CD">
        <w:t>а</w:t>
      </w:r>
      <w:r w:rsidR="00152CE4" w:rsidRPr="00B660CD">
        <w:t>ндартів початкової і базової середньої освіти,</w:t>
      </w:r>
      <w:r w:rsidR="00FF5A1E">
        <w:t>продовжує роботу з реалізації положень Нової Української Школи, працює</w:t>
      </w:r>
      <w:r w:rsidR="003912EB" w:rsidRPr="00B660CD">
        <w:t xml:space="preserve"> над питанням створення належних умов для забезпечення рівного доступу для зд</w:t>
      </w:r>
      <w:r w:rsidR="003912EB" w:rsidRPr="00B660CD">
        <w:t>о</w:t>
      </w:r>
      <w:r w:rsidR="003912EB" w:rsidRPr="00B660CD">
        <w:t>буття якісної освіти.</w:t>
      </w:r>
    </w:p>
    <w:p w:rsidR="00C726D2" w:rsidRPr="00B660CD" w:rsidRDefault="00C726D2" w:rsidP="003912EB">
      <w:pPr>
        <w:ind w:firstLine="540"/>
        <w:jc w:val="both"/>
      </w:pPr>
    </w:p>
    <w:p w:rsidR="003912EB" w:rsidRDefault="003912EB" w:rsidP="003912EB">
      <w:pPr>
        <w:ind w:firstLine="1199"/>
        <w:jc w:val="center"/>
        <w:rPr>
          <w:b/>
          <w:i/>
        </w:rPr>
      </w:pPr>
      <w:r w:rsidRPr="00B660CD">
        <w:rPr>
          <w:b/>
          <w:i/>
        </w:rPr>
        <w:t>Аналіз навчально-методичної роботи</w:t>
      </w:r>
    </w:p>
    <w:p w:rsidR="00C726D2" w:rsidRPr="00B660CD" w:rsidRDefault="00C726D2" w:rsidP="003912EB">
      <w:pPr>
        <w:ind w:firstLine="1199"/>
        <w:jc w:val="center"/>
        <w:rPr>
          <w:b/>
          <w:i/>
        </w:rPr>
      </w:pPr>
    </w:p>
    <w:p w:rsidR="00F3093D" w:rsidRPr="00B660CD" w:rsidRDefault="003912EB" w:rsidP="003912EB">
      <w:pPr>
        <w:ind w:firstLine="540"/>
        <w:jc w:val="both"/>
      </w:pPr>
      <w:r w:rsidRPr="00B660CD">
        <w:t>На кінець 20</w:t>
      </w:r>
      <w:r w:rsidR="00D46BDA" w:rsidRPr="00B660CD">
        <w:t>2</w:t>
      </w:r>
      <w:r w:rsidR="00664852">
        <w:t>1</w:t>
      </w:r>
      <w:r w:rsidRPr="00B660CD">
        <w:t>/20</w:t>
      </w:r>
      <w:r w:rsidR="00F3093D" w:rsidRPr="00B660CD">
        <w:t>2</w:t>
      </w:r>
      <w:r w:rsidR="00664852">
        <w:t>2</w:t>
      </w:r>
      <w:r w:rsidRPr="00B660CD">
        <w:t xml:space="preserve"> навчального року в </w:t>
      </w:r>
      <w:r w:rsidR="00B92018" w:rsidRPr="00B660CD">
        <w:t>ліцеї</w:t>
      </w:r>
      <w:r w:rsidRPr="00B660CD">
        <w:t xml:space="preserve"> навча</w:t>
      </w:r>
      <w:r w:rsidR="00152CE4" w:rsidRPr="00B660CD">
        <w:t>ло</w:t>
      </w:r>
      <w:r w:rsidRPr="00B660CD">
        <w:t xml:space="preserve">ся </w:t>
      </w:r>
      <w:r w:rsidR="00D46BDA" w:rsidRPr="00B660CD">
        <w:t>2</w:t>
      </w:r>
      <w:r w:rsidR="00664852">
        <w:t>1</w:t>
      </w:r>
      <w:r w:rsidR="00D46BDA" w:rsidRPr="00B660CD">
        <w:t>0</w:t>
      </w:r>
      <w:r w:rsidR="00953359" w:rsidRPr="00B660CD">
        <w:t xml:space="preserve"> </w:t>
      </w:r>
      <w:r w:rsidRPr="00B660CD">
        <w:t>уч</w:t>
      </w:r>
      <w:r w:rsidR="00152CE4" w:rsidRPr="00B660CD">
        <w:t>н</w:t>
      </w:r>
      <w:r w:rsidR="00953359" w:rsidRPr="00B660CD">
        <w:t>і</w:t>
      </w:r>
      <w:r w:rsidRPr="00B660CD">
        <w:t xml:space="preserve">. З них 11-й клас закінчили </w:t>
      </w:r>
      <w:r w:rsidR="00664852">
        <w:t>13</w:t>
      </w:r>
      <w:r w:rsidRPr="00B660CD">
        <w:t xml:space="preserve"> учнів, 9 клас – </w:t>
      </w:r>
      <w:r w:rsidR="00664852">
        <w:t>19</w:t>
      </w:r>
      <w:r w:rsidRPr="00B660CD">
        <w:t xml:space="preserve"> учні</w:t>
      </w:r>
      <w:r w:rsidR="00664852">
        <w:t>в</w:t>
      </w:r>
      <w:r w:rsidRPr="00B660CD">
        <w:t xml:space="preserve">. </w:t>
      </w:r>
    </w:p>
    <w:p w:rsidR="003912EB" w:rsidRPr="00B660CD" w:rsidRDefault="003912EB" w:rsidP="003912EB">
      <w:pPr>
        <w:ind w:firstLine="540"/>
        <w:jc w:val="both"/>
      </w:pPr>
      <w:r w:rsidRPr="00B660CD">
        <w:t xml:space="preserve">Всі діти шкільного віку, які проживають у мікрорайоні </w:t>
      </w:r>
      <w:r w:rsidR="00B92018" w:rsidRPr="00B660CD">
        <w:t>закладу</w:t>
      </w:r>
      <w:r w:rsidRPr="00B660CD">
        <w:t>, охоплені н</w:t>
      </w:r>
      <w:r w:rsidRPr="00B660CD">
        <w:t>а</w:t>
      </w:r>
      <w:r w:rsidRPr="00B660CD">
        <w:t xml:space="preserve">вчанням. </w:t>
      </w:r>
      <w:r w:rsidR="00664852">
        <w:t>Два</w:t>
      </w:r>
      <w:r w:rsidR="00B31C64" w:rsidRPr="00B660CD">
        <w:t xml:space="preserve"> учн</w:t>
      </w:r>
      <w:r w:rsidR="00664852">
        <w:t>і</w:t>
      </w:r>
      <w:r w:rsidR="00B31C64" w:rsidRPr="00B660CD">
        <w:t xml:space="preserve"> навча</w:t>
      </w:r>
      <w:r w:rsidR="00664852">
        <w:t>ло</w:t>
      </w:r>
      <w:r w:rsidR="00B31C64" w:rsidRPr="00B660CD">
        <w:t>ся за індивідуальною формою навчання.</w:t>
      </w:r>
      <w:r w:rsidRPr="00B660CD">
        <w:t xml:space="preserve"> Із </w:t>
      </w:r>
      <w:r w:rsidR="00664852">
        <w:t>19</w:t>
      </w:r>
      <w:r w:rsidR="00B31C64" w:rsidRPr="00B660CD">
        <w:t xml:space="preserve"> </w:t>
      </w:r>
      <w:r w:rsidRPr="00B660CD">
        <w:t xml:space="preserve">випускників 9-го класу до 10-го класу збираються переходити </w:t>
      </w:r>
      <w:r w:rsidR="00664852">
        <w:t>9</w:t>
      </w:r>
      <w:r w:rsidRPr="00B660CD">
        <w:t xml:space="preserve"> учнів.</w:t>
      </w:r>
    </w:p>
    <w:p w:rsidR="003912EB" w:rsidRPr="00B660CD" w:rsidRDefault="003912EB" w:rsidP="003912EB">
      <w:pPr>
        <w:ind w:firstLine="540"/>
        <w:jc w:val="both"/>
      </w:pPr>
      <w:r w:rsidRPr="00B660CD">
        <w:t>Один із шляхів покращення навчальної роботи є варіативність навчальних пл</w:t>
      </w:r>
      <w:r w:rsidRPr="00B660CD">
        <w:t>а</w:t>
      </w:r>
      <w:r w:rsidRPr="00B660CD">
        <w:t xml:space="preserve">нів. Наш </w:t>
      </w:r>
      <w:r w:rsidR="00B92018" w:rsidRPr="00B660CD">
        <w:t>ліцей</w:t>
      </w:r>
      <w:r w:rsidRPr="00B660CD">
        <w:t xml:space="preserve"> майже у повній мірі використовує варіативну частину навчального плану. У минулому навчальному році початкова </w:t>
      </w:r>
      <w:r w:rsidR="00B660CD" w:rsidRPr="00B660CD">
        <w:t xml:space="preserve">ланка </w:t>
      </w:r>
      <w:r w:rsidRPr="00B660CD">
        <w:t xml:space="preserve">продовжила  працювати за новим Державним стандартом початкової освіти, за яким збільшено кількість годин на вивчення природознавства, іноземної мови, передбачено вивчення інформатики. У цьому навчальному році </w:t>
      </w:r>
      <w:r w:rsidR="00557C4A" w:rsidRPr="00B660CD">
        <w:t>всі 5-</w:t>
      </w:r>
      <w:r w:rsidR="00B31C64" w:rsidRPr="00B660CD">
        <w:t xml:space="preserve">9 </w:t>
      </w:r>
      <w:r w:rsidRPr="00B660CD">
        <w:t>клас</w:t>
      </w:r>
      <w:r w:rsidR="00557C4A" w:rsidRPr="00B660CD">
        <w:t>и</w:t>
      </w:r>
      <w:r w:rsidRPr="00B660CD">
        <w:t xml:space="preserve"> працюва</w:t>
      </w:r>
      <w:r w:rsidR="00557C4A" w:rsidRPr="00B660CD">
        <w:t>ли</w:t>
      </w:r>
      <w:r w:rsidRPr="00B660CD">
        <w:t xml:space="preserve"> за новим Державним станда</w:t>
      </w:r>
      <w:r w:rsidRPr="00B660CD">
        <w:t>р</w:t>
      </w:r>
      <w:r w:rsidRPr="00B660CD">
        <w:t xml:space="preserve">том. </w:t>
      </w:r>
    </w:p>
    <w:p w:rsidR="00B660CD" w:rsidRPr="00B660CD" w:rsidRDefault="00B660CD" w:rsidP="00B660CD">
      <w:pPr>
        <w:ind w:firstLine="567"/>
      </w:pPr>
      <w:r w:rsidRPr="00B660CD">
        <w:t>Педагогічний колектив працював над методичною проблемою "</w:t>
      </w:r>
      <w:r w:rsidRPr="00B660CD">
        <w:rPr>
          <w:bCs/>
        </w:rPr>
        <w:t>Формува</w:t>
      </w:r>
      <w:r w:rsidRPr="00B660CD">
        <w:rPr>
          <w:bCs/>
        </w:rPr>
        <w:t>н</w:t>
      </w:r>
      <w:r w:rsidRPr="00B660CD">
        <w:rPr>
          <w:bCs/>
        </w:rPr>
        <w:t>ня </w:t>
      </w:r>
      <w:r w:rsidR="00CA7054">
        <w:rPr>
          <w:bCs/>
        </w:rPr>
        <w:t>життєвих</w:t>
      </w:r>
      <w:r w:rsidRPr="00B660CD">
        <w:rPr>
          <w:bCs/>
        </w:rPr>
        <w:t xml:space="preserve"> </w:t>
      </w:r>
      <w:proofErr w:type="spellStart"/>
      <w:r w:rsidRPr="00B660CD">
        <w:rPr>
          <w:bCs/>
        </w:rPr>
        <w:t>компетентно</w:t>
      </w:r>
      <w:r w:rsidR="00CA7054">
        <w:rPr>
          <w:bCs/>
        </w:rPr>
        <w:t>с</w:t>
      </w:r>
      <w:r w:rsidRPr="00B660CD">
        <w:rPr>
          <w:bCs/>
        </w:rPr>
        <w:t>т</w:t>
      </w:r>
      <w:r w:rsidR="00CA7054">
        <w:rPr>
          <w:bCs/>
        </w:rPr>
        <w:t>ей</w:t>
      </w:r>
      <w:proofErr w:type="spellEnd"/>
      <w:r w:rsidRPr="00B660CD">
        <w:rPr>
          <w:bCs/>
        </w:rPr>
        <w:t xml:space="preserve"> </w:t>
      </w:r>
      <w:r w:rsidR="00CA7054">
        <w:rPr>
          <w:bCs/>
        </w:rPr>
        <w:t xml:space="preserve"> сучасного школяра</w:t>
      </w:r>
      <w:r w:rsidRPr="00B660CD">
        <w:rPr>
          <w:bCs/>
        </w:rPr>
        <w:t>"</w:t>
      </w:r>
      <w:r w:rsidRPr="00B660CD">
        <w:t>.</w:t>
      </w:r>
    </w:p>
    <w:p w:rsidR="009F6119" w:rsidRPr="00B660CD" w:rsidRDefault="009F6119" w:rsidP="009F6119">
      <w:pPr>
        <w:ind w:firstLine="567"/>
        <w:jc w:val="both"/>
      </w:pPr>
      <w:r w:rsidRPr="00B660CD">
        <w:t>Із метою реалізації названої проблеми в структурі методичної роботи  передб</w:t>
      </w:r>
      <w:r w:rsidRPr="00B660CD">
        <w:t>а</w:t>
      </w:r>
      <w:r w:rsidRPr="00B660CD">
        <w:t xml:space="preserve">чено роботу шкільних методичних об’єднань: </w:t>
      </w:r>
    </w:p>
    <w:p w:rsidR="009F6119" w:rsidRPr="00B660CD" w:rsidRDefault="009F6119" w:rsidP="000E4032">
      <w:pPr>
        <w:pStyle w:val="af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60CD">
        <w:rPr>
          <w:rFonts w:ascii="Times New Roman" w:hAnsi="Times New Roman"/>
          <w:sz w:val="28"/>
          <w:szCs w:val="28"/>
          <w:lang w:val="uk-UA"/>
        </w:rPr>
        <w:t xml:space="preserve">вчителів початкових класів (керівник </w:t>
      </w:r>
      <w:proofErr w:type="spellStart"/>
      <w:r w:rsidRPr="00B660CD">
        <w:rPr>
          <w:rFonts w:ascii="Times New Roman" w:hAnsi="Times New Roman"/>
          <w:sz w:val="28"/>
          <w:szCs w:val="28"/>
          <w:lang w:val="uk-UA"/>
        </w:rPr>
        <w:t>Вепрецька</w:t>
      </w:r>
      <w:proofErr w:type="spellEnd"/>
      <w:r w:rsidRPr="00B660CD">
        <w:rPr>
          <w:rFonts w:ascii="Times New Roman" w:hAnsi="Times New Roman"/>
          <w:sz w:val="28"/>
          <w:szCs w:val="28"/>
          <w:lang w:val="uk-UA"/>
        </w:rPr>
        <w:t xml:space="preserve"> Л.Г., вчитель початкових класів), </w:t>
      </w:r>
    </w:p>
    <w:p w:rsidR="009F6119" w:rsidRPr="00B660CD" w:rsidRDefault="009F6119" w:rsidP="000E4032">
      <w:pPr>
        <w:pStyle w:val="af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60CD">
        <w:rPr>
          <w:rFonts w:ascii="Times New Roman" w:hAnsi="Times New Roman"/>
          <w:sz w:val="28"/>
          <w:szCs w:val="28"/>
          <w:lang w:val="uk-UA"/>
        </w:rPr>
        <w:t xml:space="preserve">вчителів предметів суспільно-гуманітарного циклу (керівник </w:t>
      </w:r>
      <w:proofErr w:type="spellStart"/>
      <w:r w:rsidRPr="00B660CD">
        <w:rPr>
          <w:rFonts w:ascii="Times New Roman" w:hAnsi="Times New Roman"/>
          <w:sz w:val="28"/>
          <w:szCs w:val="28"/>
          <w:lang w:val="uk-UA"/>
        </w:rPr>
        <w:t>Стецюра</w:t>
      </w:r>
      <w:proofErr w:type="spellEnd"/>
      <w:r w:rsidRPr="00B660CD">
        <w:rPr>
          <w:rFonts w:ascii="Times New Roman" w:hAnsi="Times New Roman"/>
          <w:sz w:val="28"/>
          <w:szCs w:val="28"/>
          <w:lang w:val="uk-UA"/>
        </w:rPr>
        <w:t xml:space="preserve"> Ю.З., вчитель російської мови та зарубіжної літератури), </w:t>
      </w:r>
    </w:p>
    <w:p w:rsidR="009F6119" w:rsidRPr="00B660CD" w:rsidRDefault="009F6119" w:rsidP="000E4032">
      <w:pPr>
        <w:pStyle w:val="af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60CD">
        <w:rPr>
          <w:rFonts w:ascii="Times New Roman" w:hAnsi="Times New Roman"/>
          <w:sz w:val="28"/>
          <w:szCs w:val="28"/>
          <w:lang w:val="uk-UA"/>
        </w:rPr>
        <w:t xml:space="preserve">вчителів предметів природничо-математичного циклу (керівник </w:t>
      </w:r>
      <w:proofErr w:type="spellStart"/>
      <w:r w:rsidRPr="00B660CD">
        <w:rPr>
          <w:rFonts w:ascii="Times New Roman" w:hAnsi="Times New Roman"/>
          <w:sz w:val="28"/>
          <w:szCs w:val="28"/>
          <w:lang w:val="uk-UA"/>
        </w:rPr>
        <w:t>Трушик</w:t>
      </w:r>
      <w:proofErr w:type="spellEnd"/>
      <w:r w:rsidRPr="00B660CD">
        <w:rPr>
          <w:rFonts w:ascii="Times New Roman" w:hAnsi="Times New Roman"/>
          <w:sz w:val="28"/>
          <w:szCs w:val="28"/>
          <w:lang w:val="uk-UA"/>
        </w:rPr>
        <w:t xml:space="preserve"> Я.В., вчитель математики),</w:t>
      </w:r>
    </w:p>
    <w:p w:rsidR="009F6119" w:rsidRPr="00B660CD" w:rsidRDefault="009F6119" w:rsidP="000E4032">
      <w:pPr>
        <w:pStyle w:val="af"/>
        <w:numPr>
          <w:ilvl w:val="0"/>
          <w:numId w:val="7"/>
        </w:numPr>
        <w:spacing w:after="0" w:line="240" w:lineRule="auto"/>
        <w:ind w:left="993" w:hanging="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60CD">
        <w:rPr>
          <w:rFonts w:ascii="Times New Roman" w:hAnsi="Times New Roman"/>
          <w:sz w:val="28"/>
          <w:szCs w:val="28"/>
          <w:lang w:val="uk-UA"/>
        </w:rPr>
        <w:t>класних керівників (керівник Федоренко Т.С., вчитель географії), кері</w:t>
      </w:r>
      <w:r w:rsidRPr="00B660CD">
        <w:rPr>
          <w:rFonts w:ascii="Times New Roman" w:hAnsi="Times New Roman"/>
          <w:sz w:val="28"/>
          <w:szCs w:val="28"/>
          <w:lang w:val="uk-UA"/>
        </w:rPr>
        <w:t>в</w:t>
      </w:r>
      <w:r w:rsidRPr="00B660CD">
        <w:rPr>
          <w:rFonts w:ascii="Times New Roman" w:hAnsi="Times New Roman"/>
          <w:sz w:val="28"/>
          <w:szCs w:val="28"/>
          <w:lang w:val="uk-UA"/>
        </w:rPr>
        <w:t xml:space="preserve">ний склад яких був затверджений відповідним наказом по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 w:rsidRPr="00B660C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6119" w:rsidRPr="00B660CD" w:rsidRDefault="009F6119" w:rsidP="009F6119">
      <w:pPr>
        <w:ind w:firstLine="567"/>
        <w:jc w:val="both"/>
      </w:pPr>
      <w:r w:rsidRPr="00B660CD">
        <w:t xml:space="preserve">Головами </w:t>
      </w:r>
      <w:proofErr w:type="spellStart"/>
      <w:r w:rsidRPr="00B660CD">
        <w:t>методоб’єднань</w:t>
      </w:r>
      <w:proofErr w:type="spellEnd"/>
      <w:r w:rsidRPr="00B660CD">
        <w:t xml:space="preserve"> ліцею сплановано роботу на 202</w:t>
      </w:r>
      <w:r>
        <w:t>1</w:t>
      </w:r>
      <w:r w:rsidRPr="00B660CD">
        <w:t>/202</w:t>
      </w:r>
      <w:r>
        <w:t>2</w:t>
      </w:r>
      <w:r w:rsidRPr="00B660CD">
        <w:t xml:space="preserve"> навчальний рік та затверджені протокольно.</w:t>
      </w:r>
    </w:p>
    <w:p w:rsidR="009F6119" w:rsidRPr="00B660CD" w:rsidRDefault="009F6119" w:rsidP="009F6119">
      <w:pPr>
        <w:ind w:firstLine="741"/>
        <w:jc w:val="both"/>
        <w:rPr>
          <w:rFonts w:eastAsia="Calibri"/>
        </w:rPr>
      </w:pPr>
      <w:r w:rsidRPr="00B660CD">
        <w:rPr>
          <w:rFonts w:eastAsia="Calibri"/>
        </w:rPr>
        <w:t xml:space="preserve">В цьому навчальному році черговій атестації підлягали </w:t>
      </w:r>
      <w:r w:rsidRPr="00B660CD">
        <w:t>шість</w:t>
      </w:r>
      <w:r w:rsidRPr="00B660CD">
        <w:rPr>
          <w:rFonts w:eastAsia="Calibri"/>
        </w:rPr>
        <w:t xml:space="preserve"> працівник</w:t>
      </w:r>
      <w:r w:rsidRPr="00B660CD">
        <w:t>ів</w:t>
      </w:r>
      <w:r w:rsidRPr="00B660CD">
        <w:rPr>
          <w:rFonts w:eastAsia="Calibri"/>
        </w:rPr>
        <w:t xml:space="preserve"> л</w:t>
      </w:r>
      <w:r w:rsidRPr="00B660CD">
        <w:rPr>
          <w:rFonts w:eastAsia="Calibri"/>
        </w:rPr>
        <w:t>і</w:t>
      </w:r>
      <w:r w:rsidRPr="00B660CD">
        <w:rPr>
          <w:rFonts w:eastAsia="Calibri"/>
        </w:rPr>
        <w:t>цею:</w:t>
      </w:r>
    </w:p>
    <w:p w:rsidR="009F6119" w:rsidRPr="0068411C" w:rsidRDefault="009F6119" w:rsidP="000E4032">
      <w:pPr>
        <w:numPr>
          <w:ilvl w:val="0"/>
          <w:numId w:val="8"/>
        </w:numPr>
        <w:tabs>
          <w:tab w:val="clear" w:pos="720"/>
          <w:tab w:val="num" w:pos="-5954"/>
        </w:tabs>
        <w:ind w:left="993"/>
        <w:jc w:val="both"/>
      </w:pPr>
      <w:r w:rsidRPr="0068411C">
        <w:t>Науменко Н.І., вчитель української мови та літератури, – атесту</w:t>
      </w:r>
      <w:r>
        <w:t>валася</w:t>
      </w:r>
      <w:r w:rsidRPr="0068411C">
        <w:t xml:space="preserve"> у черговому порядку на відповідність раніше присвоєній кваліфікаційній к</w:t>
      </w:r>
      <w:r w:rsidRPr="0068411C">
        <w:t>а</w:t>
      </w:r>
      <w:r w:rsidRPr="0068411C">
        <w:t>тегорії "спеціаліст вищої категорії" та відповідність раніше присвоєному педагогічному званню "старший учитель".</w:t>
      </w:r>
    </w:p>
    <w:p w:rsidR="009F6119" w:rsidRPr="0068411C" w:rsidRDefault="009F6119" w:rsidP="000E4032">
      <w:pPr>
        <w:numPr>
          <w:ilvl w:val="0"/>
          <w:numId w:val="8"/>
        </w:numPr>
        <w:tabs>
          <w:tab w:val="clear" w:pos="720"/>
          <w:tab w:val="num" w:pos="-5954"/>
        </w:tabs>
        <w:ind w:left="993"/>
        <w:jc w:val="both"/>
      </w:pPr>
      <w:proofErr w:type="spellStart"/>
      <w:r w:rsidRPr="0068411C">
        <w:t>Куць</w:t>
      </w:r>
      <w:proofErr w:type="spellEnd"/>
      <w:r w:rsidRPr="0068411C">
        <w:t xml:space="preserve"> А.Г., вчитель англійської мови, – атесту</w:t>
      </w:r>
      <w:r>
        <w:t>вався</w:t>
      </w:r>
      <w:r w:rsidRPr="0068411C">
        <w:t xml:space="preserve"> у черговому порядку на відповідність раніше присвоєній кваліфікаційній категорії "спеціаліст вищої </w:t>
      </w:r>
      <w:r w:rsidRPr="0068411C">
        <w:lastRenderedPageBreak/>
        <w:t>категорії" та відповідність раніше присвоєному педагогічному званню "ст</w:t>
      </w:r>
      <w:r w:rsidRPr="0068411C">
        <w:t>а</w:t>
      </w:r>
      <w:r w:rsidRPr="0068411C">
        <w:t>рший учитель".</w:t>
      </w:r>
    </w:p>
    <w:p w:rsidR="009F6119" w:rsidRPr="0068411C" w:rsidRDefault="009F6119" w:rsidP="000E4032">
      <w:pPr>
        <w:numPr>
          <w:ilvl w:val="0"/>
          <w:numId w:val="8"/>
        </w:numPr>
        <w:tabs>
          <w:tab w:val="clear" w:pos="720"/>
          <w:tab w:val="num" w:pos="-5954"/>
        </w:tabs>
        <w:ind w:left="993"/>
        <w:jc w:val="both"/>
      </w:pPr>
      <w:r w:rsidRPr="0068411C">
        <w:t>Ключник Т.В., вчитель початкових класів, - атесту</w:t>
      </w:r>
      <w:r>
        <w:t>валася</w:t>
      </w:r>
      <w:r w:rsidRPr="0068411C">
        <w:t xml:space="preserve"> у черговому п</w:t>
      </w:r>
      <w:r w:rsidRPr="0068411C">
        <w:t>о</w:t>
      </w:r>
      <w:r w:rsidRPr="0068411C">
        <w:t>рядку на відповідність раніше встановленому 11 тарифному розряду.</w:t>
      </w:r>
    </w:p>
    <w:p w:rsidR="009F6119" w:rsidRPr="0068411C" w:rsidRDefault="009F6119" w:rsidP="000E4032">
      <w:pPr>
        <w:numPr>
          <w:ilvl w:val="0"/>
          <w:numId w:val="8"/>
        </w:numPr>
        <w:tabs>
          <w:tab w:val="clear" w:pos="720"/>
          <w:tab w:val="num" w:pos="-5954"/>
        </w:tabs>
        <w:ind w:left="993"/>
        <w:jc w:val="both"/>
      </w:pPr>
      <w:r w:rsidRPr="0068411C">
        <w:t>Бєляєва Н.І., практичний психолог, атесту</w:t>
      </w:r>
      <w:r>
        <w:t>валася</w:t>
      </w:r>
      <w:r w:rsidRPr="0068411C">
        <w:t xml:space="preserve"> у черговому порядку на в</w:t>
      </w:r>
      <w:r w:rsidRPr="0068411C">
        <w:t>і</w:t>
      </w:r>
      <w:r w:rsidRPr="0068411C">
        <w:t>дповідність раніше присвоєній кваліфікаційній категорії "спеціаліст першої категорії".</w:t>
      </w:r>
    </w:p>
    <w:p w:rsidR="009F6119" w:rsidRDefault="009F6119" w:rsidP="009F6119">
      <w:pPr>
        <w:ind w:firstLine="567"/>
        <w:jc w:val="both"/>
      </w:pPr>
      <w:r w:rsidRPr="0068411C">
        <w:t xml:space="preserve">У позачерговому порядку - </w:t>
      </w:r>
      <w:proofErr w:type="spellStart"/>
      <w:r w:rsidRPr="0068411C">
        <w:t>Трушик</w:t>
      </w:r>
      <w:proofErr w:type="spellEnd"/>
      <w:r w:rsidRPr="0068411C">
        <w:t xml:space="preserve"> Я.В., вчитель математики, присвоєн</w:t>
      </w:r>
      <w:r>
        <w:t>а</w:t>
      </w:r>
      <w:r w:rsidRPr="0068411C">
        <w:t xml:space="preserve"> кв</w:t>
      </w:r>
      <w:r w:rsidRPr="0068411C">
        <w:t>а</w:t>
      </w:r>
      <w:r w:rsidRPr="0068411C">
        <w:t>ліфікаційної категорії "спеціаліст вищої категорії".</w:t>
      </w:r>
    </w:p>
    <w:p w:rsidR="009F6119" w:rsidRPr="008D383F" w:rsidRDefault="009F6119" w:rsidP="009F6119">
      <w:pPr>
        <w:jc w:val="both"/>
      </w:pPr>
      <w:r>
        <w:t xml:space="preserve">Вчителю фізичної культури, </w:t>
      </w:r>
      <w:proofErr w:type="spellStart"/>
      <w:r>
        <w:t>Несмашному</w:t>
      </w:r>
      <w:proofErr w:type="spellEnd"/>
      <w:r>
        <w:t xml:space="preserve"> Р.Г., атестація була</w:t>
      </w:r>
      <w:r w:rsidR="00DC4839">
        <w:t xml:space="preserve"> перенесена</w:t>
      </w:r>
      <w:r>
        <w:t xml:space="preserve"> на один рік із збереженням раніше встановленого 11 тарифного розряду.</w:t>
      </w:r>
    </w:p>
    <w:p w:rsidR="009F6119" w:rsidRPr="00B660CD" w:rsidRDefault="009F6119" w:rsidP="009F6119">
      <w:pPr>
        <w:ind w:firstLine="567"/>
        <w:jc w:val="both"/>
      </w:pPr>
      <w:r w:rsidRPr="00B660CD">
        <w:t>Підсумкове засідання атестаційної комісії І рівня було проведено в дистанці</w:t>
      </w:r>
      <w:r w:rsidRPr="00B660CD">
        <w:t>й</w:t>
      </w:r>
      <w:r w:rsidRPr="00B660CD">
        <w:t xml:space="preserve">ному режимі на платформі </w:t>
      </w:r>
      <w:proofErr w:type="spellStart"/>
      <w:r w:rsidRPr="00B660CD">
        <w:t>Meet</w:t>
      </w:r>
      <w:proofErr w:type="spellEnd"/>
      <w:r w:rsidRPr="00B660CD">
        <w:t xml:space="preserve"> 1</w:t>
      </w:r>
      <w:r>
        <w:t>1, 15</w:t>
      </w:r>
      <w:r w:rsidRPr="00B660CD">
        <w:t xml:space="preserve"> і 2</w:t>
      </w:r>
      <w:r>
        <w:t>1</w:t>
      </w:r>
      <w:r w:rsidRPr="00B660CD">
        <w:t xml:space="preserve"> березня 202</w:t>
      </w:r>
      <w:r>
        <w:t>2</w:t>
      </w:r>
      <w:r w:rsidRPr="00B660CD">
        <w:t xml:space="preserve"> року.</w:t>
      </w:r>
    </w:p>
    <w:p w:rsidR="009F6119" w:rsidRPr="00B660CD" w:rsidRDefault="009F6119" w:rsidP="009F6119">
      <w:pPr>
        <w:ind w:firstLine="743"/>
        <w:jc w:val="both"/>
      </w:pPr>
      <w:r w:rsidRPr="00B660CD">
        <w:rPr>
          <w:rFonts w:eastAsia="Calibri"/>
        </w:rPr>
        <w:t>На дистанційних курсах підвищення кваліфікації при КВНЗ "Харківська ак</w:t>
      </w:r>
      <w:r w:rsidRPr="00B660CD">
        <w:rPr>
          <w:rFonts w:eastAsia="Calibri"/>
        </w:rPr>
        <w:t>а</w:t>
      </w:r>
      <w:r w:rsidRPr="00B660CD">
        <w:rPr>
          <w:rFonts w:eastAsia="Calibri"/>
        </w:rPr>
        <w:t>демія неперервної освіти" у 202</w:t>
      </w:r>
      <w:r>
        <w:rPr>
          <w:rFonts w:eastAsia="Calibri"/>
        </w:rPr>
        <w:t>1</w:t>
      </w:r>
      <w:r w:rsidRPr="00B660CD">
        <w:rPr>
          <w:rFonts w:eastAsia="Calibri"/>
        </w:rPr>
        <w:t>/202</w:t>
      </w:r>
      <w:r>
        <w:rPr>
          <w:rFonts w:eastAsia="Calibri"/>
        </w:rPr>
        <w:t>2</w:t>
      </w:r>
      <w:r w:rsidRPr="00B660CD">
        <w:rPr>
          <w:rFonts w:eastAsia="Calibri"/>
        </w:rPr>
        <w:t xml:space="preserve"> навчального року побували </w:t>
      </w:r>
      <w:r>
        <w:rPr>
          <w:rFonts w:eastAsia="Calibri"/>
        </w:rPr>
        <w:t>одинадцять</w:t>
      </w:r>
      <w:r w:rsidRPr="00B660CD">
        <w:rPr>
          <w:rFonts w:eastAsia="Calibri"/>
        </w:rPr>
        <w:t xml:space="preserve"> пед</w:t>
      </w:r>
      <w:r w:rsidRPr="00B660CD">
        <w:rPr>
          <w:rFonts w:eastAsia="Calibri"/>
        </w:rPr>
        <w:t>а</w:t>
      </w:r>
      <w:r w:rsidRPr="00B660CD">
        <w:rPr>
          <w:rFonts w:eastAsia="Calibri"/>
        </w:rPr>
        <w:t xml:space="preserve">гогічних працівників. </w:t>
      </w:r>
    </w:p>
    <w:p w:rsidR="009F6119" w:rsidRPr="0068411C" w:rsidRDefault="009F6119" w:rsidP="009F6119">
      <w:pPr>
        <w:ind w:firstLine="567"/>
        <w:jc w:val="both"/>
      </w:pPr>
      <w:r>
        <w:rPr>
          <w:rFonts w:eastAsia="Calibri"/>
        </w:rPr>
        <w:t>Дев'ять педагогічних працівників пройшли навчання на фахових та тематичних спецкурсах.</w:t>
      </w:r>
    </w:p>
    <w:p w:rsidR="009F6119" w:rsidRPr="0068411C" w:rsidRDefault="009F6119" w:rsidP="009F6119">
      <w:pPr>
        <w:ind w:firstLine="567"/>
        <w:jc w:val="both"/>
      </w:pPr>
      <w:r>
        <w:t>Три</w:t>
      </w:r>
      <w:r w:rsidRPr="0068411C">
        <w:t xml:space="preserve"> педагогічні працівники пройшли дистанційні курси на сайті </w:t>
      </w:r>
      <w:proofErr w:type="spellStart"/>
      <w:r w:rsidRPr="0068411C">
        <w:t>онлайн-освіти</w:t>
      </w:r>
      <w:proofErr w:type="spellEnd"/>
      <w:r w:rsidRPr="0068411C">
        <w:t xml:space="preserve"> </w:t>
      </w:r>
      <w:proofErr w:type="spellStart"/>
      <w:r w:rsidRPr="0068411C">
        <w:t>EdEra</w:t>
      </w:r>
      <w:proofErr w:type="spellEnd"/>
      <w:r w:rsidRPr="0068411C">
        <w:t>.</w:t>
      </w:r>
    </w:p>
    <w:p w:rsidR="009F6119" w:rsidRPr="0068411C" w:rsidRDefault="009F6119" w:rsidP="009F6119">
      <w:pPr>
        <w:ind w:firstLine="741"/>
        <w:jc w:val="both"/>
      </w:pPr>
      <w:r w:rsidRPr="0068411C">
        <w:t>Підвищували свою кваліфікацію педагогічні працівники ліцею на базі інших організацій та установ: громадянська організація "Моє покоління" (1 особа); Харкі</w:t>
      </w:r>
      <w:r w:rsidRPr="0068411C">
        <w:t>в</w:t>
      </w:r>
      <w:r w:rsidRPr="0068411C">
        <w:t>ський центр професійно-технічної освіти Державної служби зайнятості (1 особа); І</w:t>
      </w:r>
      <w:r w:rsidRPr="0068411C">
        <w:t>н</w:t>
      </w:r>
      <w:r w:rsidRPr="0068411C">
        <w:t xml:space="preserve">ститут спеціальної педагогіки і психології ім. Миколи </w:t>
      </w:r>
      <w:proofErr w:type="spellStart"/>
      <w:r w:rsidRPr="0068411C">
        <w:t>Ярмаченка</w:t>
      </w:r>
      <w:proofErr w:type="spellEnd"/>
      <w:r w:rsidRPr="0068411C">
        <w:t xml:space="preserve"> НАПН України (1 особа).</w:t>
      </w:r>
    </w:p>
    <w:p w:rsidR="009F6119" w:rsidRPr="0068411C" w:rsidRDefault="009F6119" w:rsidP="009F6119">
      <w:pPr>
        <w:ind w:firstLine="573"/>
        <w:jc w:val="both"/>
      </w:pPr>
      <w:r w:rsidRPr="0068411C">
        <w:t>У листопаді 2021 року проведено І етап Всеукраїнських учнівських олімпіад з базових дисциплін відповідно до наказу по школі "Про організацію та проведення І етапу Всеукраїнських учнівських олімпіад з навчальних предметів у 2021/2022 н</w:t>
      </w:r>
      <w:r w:rsidRPr="0068411C">
        <w:t>а</w:t>
      </w:r>
      <w:r w:rsidRPr="0068411C">
        <w:t>вчальному році" від 29.10.2021 № 165. Організаційним комітетом визначені відпов</w:t>
      </w:r>
      <w:r w:rsidRPr="0068411C">
        <w:t>і</w:t>
      </w:r>
      <w:r w:rsidRPr="0068411C">
        <w:t>дальні за проведення олімпіад у класах; підготовлена документація для їх проведе</w:t>
      </w:r>
      <w:r w:rsidRPr="0068411C">
        <w:t>н</w:t>
      </w:r>
      <w:r w:rsidRPr="0068411C">
        <w:t>ня (заявки, бланки протоколів, звіти); олімпіади проводились за графіком, який був затверджений цим наказом.</w:t>
      </w:r>
      <w:r w:rsidRPr="0068411C">
        <w:rPr>
          <w:color w:val="FF0000"/>
        </w:rPr>
        <w:t xml:space="preserve"> </w:t>
      </w:r>
      <w:r w:rsidRPr="0068411C">
        <w:t>Були сформовані команди з кожного предмета та закр</w:t>
      </w:r>
      <w:r w:rsidRPr="0068411C">
        <w:t>і</w:t>
      </w:r>
      <w:r w:rsidRPr="0068411C">
        <w:t xml:space="preserve">плені </w:t>
      </w:r>
      <w:proofErr w:type="spellStart"/>
      <w:r w:rsidRPr="0068411C">
        <w:t>вчителі-предметники</w:t>
      </w:r>
      <w:proofErr w:type="spellEnd"/>
      <w:r w:rsidRPr="0068411C">
        <w:t xml:space="preserve"> для підготовки до участі в ІІ етапі. Відповідно до листа Комунальної установи "</w:t>
      </w:r>
      <w:proofErr w:type="spellStart"/>
      <w:r w:rsidRPr="0068411C">
        <w:t>Краснокутський</w:t>
      </w:r>
      <w:proofErr w:type="spellEnd"/>
      <w:r w:rsidRPr="0068411C">
        <w:t xml:space="preserve"> центр професійного розвитку педагогічних працівників" </w:t>
      </w:r>
      <w:proofErr w:type="spellStart"/>
      <w:r w:rsidRPr="0068411C">
        <w:t>Краснокутської</w:t>
      </w:r>
      <w:proofErr w:type="spellEnd"/>
      <w:r w:rsidRPr="0068411C">
        <w:t xml:space="preserve"> селищної ради від 22.11.2021 № 01-18/85 "про пров</w:t>
      </w:r>
      <w:r w:rsidRPr="0068411C">
        <w:t>е</w:t>
      </w:r>
      <w:r w:rsidRPr="0068411C">
        <w:t xml:space="preserve">дення ІІ (територіального) етапу Всеукраїнських учнівських олімпіад із навчальних предметів в закладах загальної середньої освіти </w:t>
      </w:r>
      <w:proofErr w:type="spellStart"/>
      <w:r w:rsidRPr="0068411C">
        <w:t>Краснокутської</w:t>
      </w:r>
      <w:proofErr w:type="spellEnd"/>
      <w:r w:rsidRPr="0068411C">
        <w:t xml:space="preserve"> СТГ у 2021/2022 н</w:t>
      </w:r>
      <w:r w:rsidRPr="0068411C">
        <w:t>а</w:t>
      </w:r>
      <w:r w:rsidRPr="0068411C">
        <w:t xml:space="preserve">вчальному році" та у зв'язку </w:t>
      </w:r>
      <w:r w:rsidRPr="0068411C">
        <w:rPr>
          <w:rFonts w:cs="Tahoma"/>
        </w:rPr>
        <w:t xml:space="preserve">з </w:t>
      </w:r>
      <w:r w:rsidRPr="0068411C">
        <w:rPr>
          <w:shd w:val="clear" w:color="auto" w:fill="FFFFFF"/>
        </w:rPr>
        <w:t>епідеміологічною ситуацією, за рекомендаціями Мін</w:t>
      </w:r>
      <w:r w:rsidRPr="0068411C">
        <w:rPr>
          <w:shd w:val="clear" w:color="auto" w:fill="FFFFFF"/>
        </w:rPr>
        <w:t>і</w:t>
      </w:r>
      <w:r w:rsidRPr="0068411C">
        <w:rPr>
          <w:shd w:val="clear" w:color="auto" w:fill="FFFFFF"/>
        </w:rPr>
        <w:t>стерства освіти і науки України щодо проведення І-ІІ етапів Всеукраїнських учні</w:t>
      </w:r>
      <w:r w:rsidRPr="0068411C">
        <w:rPr>
          <w:shd w:val="clear" w:color="auto" w:fill="FFFFFF"/>
        </w:rPr>
        <w:t>в</w:t>
      </w:r>
      <w:r w:rsidRPr="0068411C">
        <w:rPr>
          <w:shd w:val="clear" w:color="auto" w:fill="FFFFFF"/>
        </w:rPr>
        <w:t>ських олімпіад з навчальних предметів у 2021/2022 навчальному році з дотриманням законодавства України в частині запобігання поширенню на території України гос</w:t>
      </w:r>
      <w:r w:rsidRPr="0068411C">
        <w:rPr>
          <w:shd w:val="clear" w:color="auto" w:fill="FFFFFF"/>
        </w:rPr>
        <w:t>т</w:t>
      </w:r>
      <w:r w:rsidRPr="0068411C">
        <w:rPr>
          <w:shd w:val="clear" w:color="auto" w:fill="FFFFFF"/>
        </w:rPr>
        <w:t xml:space="preserve">рої респіраторної хвороби COVID-19, спричиненої </w:t>
      </w:r>
      <w:proofErr w:type="spellStart"/>
      <w:r w:rsidRPr="0068411C">
        <w:rPr>
          <w:shd w:val="clear" w:color="auto" w:fill="FFFFFF"/>
        </w:rPr>
        <w:t>коронавірусом</w:t>
      </w:r>
      <w:proofErr w:type="spellEnd"/>
      <w:r w:rsidRPr="0068411C">
        <w:rPr>
          <w:shd w:val="clear" w:color="auto" w:fill="FFFFFF"/>
        </w:rPr>
        <w:t xml:space="preserve"> SARS-CoV-2 (лист Міністерства освіти і науки України від 08.11.2021 № 1/19275-21, лист Міні</w:t>
      </w:r>
      <w:r w:rsidRPr="0068411C">
        <w:rPr>
          <w:shd w:val="clear" w:color="auto" w:fill="FFFFFF"/>
        </w:rPr>
        <w:t>с</w:t>
      </w:r>
      <w:r w:rsidRPr="0068411C">
        <w:rPr>
          <w:shd w:val="clear" w:color="auto" w:fill="FFFFFF"/>
        </w:rPr>
        <w:t xml:space="preserve">терства охорони здоров'я України від 04.11.2021 № 26-04/323448/2-21), </w:t>
      </w:r>
      <w:r w:rsidRPr="0068411C">
        <w:t xml:space="preserve">провести  ІІ  </w:t>
      </w:r>
      <w:r w:rsidRPr="0068411C">
        <w:lastRenderedPageBreak/>
        <w:t xml:space="preserve">етап Всеукраїнських учнівських олімпіад із навчальних предметів у дистанційному форматі на платформі </w:t>
      </w:r>
      <w:proofErr w:type="spellStart"/>
      <w:r w:rsidRPr="0068411C">
        <w:t>Google</w:t>
      </w:r>
      <w:proofErr w:type="spellEnd"/>
      <w:r w:rsidRPr="0068411C">
        <w:t xml:space="preserve"> </w:t>
      </w:r>
      <w:proofErr w:type="spellStart"/>
      <w:r w:rsidRPr="0068411C">
        <w:t>Meet</w:t>
      </w:r>
      <w:proofErr w:type="spellEnd"/>
      <w:r w:rsidRPr="0068411C">
        <w:t xml:space="preserve"> згідно з графіком.</w:t>
      </w:r>
    </w:p>
    <w:p w:rsidR="009F6119" w:rsidRPr="0068411C" w:rsidRDefault="009F6119" w:rsidP="009F6119">
      <w:pPr>
        <w:ind w:firstLine="573"/>
        <w:jc w:val="both"/>
        <w:rPr>
          <w:color w:val="FF0000"/>
        </w:rPr>
      </w:pPr>
      <w:r w:rsidRPr="0068411C">
        <w:t>Учні школи брали участь у таких олімпіадах: українська мова та література, і</w:t>
      </w:r>
      <w:r w:rsidRPr="0068411C">
        <w:t>с</w:t>
      </w:r>
      <w:r w:rsidRPr="0068411C">
        <w:t xml:space="preserve">торія, біологія, математика, хімія. Нікітіна Анна, учениця 8 класу, посіла ІІ місце, </w:t>
      </w:r>
      <w:proofErr w:type="spellStart"/>
      <w:r w:rsidRPr="0068411C">
        <w:t>Трушик</w:t>
      </w:r>
      <w:proofErr w:type="spellEnd"/>
      <w:r w:rsidRPr="0068411C">
        <w:t xml:space="preserve"> Ярослав, учень 7 класу, посів ІІІ місце на районному етапі учнівських олі</w:t>
      </w:r>
      <w:r w:rsidRPr="0068411C">
        <w:t>м</w:t>
      </w:r>
      <w:r w:rsidRPr="0068411C">
        <w:t>піад з математики.</w:t>
      </w:r>
    </w:p>
    <w:p w:rsidR="009F6119" w:rsidRDefault="009F6119" w:rsidP="009F6119">
      <w:pPr>
        <w:ind w:firstLine="567"/>
        <w:jc w:val="both"/>
      </w:pPr>
      <w:r w:rsidRPr="0068411C">
        <w:t xml:space="preserve">Учні ліцею брали участь у ІІ етапі Міжнародного конкурсу з української мови імені Петра </w:t>
      </w:r>
      <w:proofErr w:type="spellStart"/>
      <w:r w:rsidRPr="0068411C">
        <w:t>Яцика</w:t>
      </w:r>
      <w:proofErr w:type="spellEnd"/>
      <w:r w:rsidRPr="0068411C">
        <w:t xml:space="preserve"> та мовно-літературного конкурсу учнівської та студентської м</w:t>
      </w:r>
      <w:r w:rsidRPr="0068411C">
        <w:t>о</w:t>
      </w:r>
      <w:r w:rsidRPr="0068411C">
        <w:t>лоді імені Тараса Шевченка.</w:t>
      </w:r>
    </w:p>
    <w:p w:rsidR="00722162" w:rsidRPr="00B660CD" w:rsidRDefault="00CA7054" w:rsidP="00722162">
      <w:pPr>
        <w:ind w:firstLine="708"/>
        <w:jc w:val="both"/>
      </w:pPr>
      <w:r w:rsidRPr="00DC4839">
        <w:rPr>
          <w:b/>
        </w:rPr>
        <w:t>Виховна робота</w:t>
      </w:r>
      <w:r>
        <w:t xml:space="preserve"> в 2021</w:t>
      </w:r>
      <w:r w:rsidR="00722162" w:rsidRPr="00B660CD">
        <w:t>/202</w:t>
      </w:r>
      <w:r>
        <w:t>2</w:t>
      </w:r>
      <w:r w:rsidR="00722162" w:rsidRPr="00B660CD">
        <w:t xml:space="preserve"> навчальному році здійснювалася в контексті н</w:t>
      </w:r>
      <w:r w:rsidR="00722162" w:rsidRPr="00B660CD">
        <w:t>а</w:t>
      </w:r>
      <w:r w:rsidR="00722162" w:rsidRPr="00B660CD">
        <w:t>ціональної та загальнолюдської культури, охоплювала весь освітній процес, який  здійснювався за шістьма основними напрямами з урахуванням вікових, індивідуал</w:t>
      </w:r>
      <w:r w:rsidR="00722162" w:rsidRPr="00B660CD">
        <w:t>ь</w:t>
      </w:r>
      <w:r w:rsidR="00722162" w:rsidRPr="00B660CD">
        <w:t>них та психологічних особливостей.</w:t>
      </w:r>
    </w:p>
    <w:p w:rsidR="00CA7054" w:rsidRPr="00416221" w:rsidRDefault="00722162" w:rsidP="00CA7054">
      <w:pPr>
        <w:ind w:firstLine="567"/>
      </w:pPr>
      <w:r w:rsidRPr="00B660CD">
        <w:tab/>
      </w:r>
      <w:r w:rsidR="00CA7054" w:rsidRPr="00416221">
        <w:t>Завдання сучасної школи щодо формування творчої, соціально активної, вс</w:t>
      </w:r>
      <w:r w:rsidR="00CA7054" w:rsidRPr="00416221">
        <w:t>е</w:t>
      </w:r>
      <w:r w:rsidR="00CA7054" w:rsidRPr="00416221">
        <w:t>бічно розвиненої особистості вимагають від педагогів нових підходів до організації виховної роботи. У 2021/2022 навчальному році  заклад працює над проблемою в</w:t>
      </w:r>
      <w:r w:rsidR="00CA7054" w:rsidRPr="00416221">
        <w:t>и</w:t>
      </w:r>
      <w:r w:rsidR="00CA7054" w:rsidRPr="00416221">
        <w:t>ховної роботи</w:t>
      </w:r>
      <w:r w:rsidR="00CA7054">
        <w:t xml:space="preserve"> "</w:t>
      </w:r>
      <w:r w:rsidR="00CA7054" w:rsidRPr="00416221">
        <w:t xml:space="preserve"> </w:t>
      </w:r>
      <w:r w:rsidR="00CA7054">
        <w:t>Ф</w:t>
      </w:r>
      <w:r w:rsidR="00CA7054" w:rsidRPr="00416221">
        <w:t xml:space="preserve">ормування цілісної особистості, усебічно розвиненої, здатної до критичного мислення; патріота з активною позицією; </w:t>
      </w:r>
      <w:proofErr w:type="spellStart"/>
      <w:r w:rsidR="00CA7054" w:rsidRPr="00416221">
        <w:t>інноватора</w:t>
      </w:r>
      <w:proofErr w:type="spellEnd"/>
      <w:r w:rsidR="00CA7054" w:rsidRPr="00416221">
        <w:t>, здатного змінюв</w:t>
      </w:r>
      <w:r w:rsidR="00CA7054" w:rsidRPr="00416221">
        <w:t>а</w:t>
      </w:r>
      <w:r w:rsidR="00CA7054" w:rsidRPr="00416221">
        <w:t>ти навколишній світ.</w:t>
      </w:r>
      <w:r w:rsidR="00CA7054">
        <w:t>"</w:t>
      </w:r>
    </w:p>
    <w:p w:rsidR="00CA7054" w:rsidRPr="00C47A51" w:rsidRDefault="00CA7054" w:rsidP="00CA7054">
      <w:pPr>
        <w:jc w:val="center"/>
      </w:pPr>
      <w:r w:rsidRPr="00C47A51">
        <w:t>Пріоритетними напрямками виховної роботи в цьому навчальному році є:</w:t>
      </w:r>
    </w:p>
    <w:p w:rsidR="00CA7054" w:rsidRDefault="00CA7054" w:rsidP="00975E58">
      <w:pPr>
        <w:numPr>
          <w:ilvl w:val="1"/>
          <w:numId w:val="9"/>
        </w:numPr>
        <w:tabs>
          <w:tab w:val="clear" w:pos="1440"/>
          <w:tab w:val="num" w:pos="-3360"/>
        </w:tabs>
        <w:ind w:left="700"/>
      </w:pPr>
      <w:r>
        <w:t xml:space="preserve">виховання патріотизму підростаючого покоління; </w:t>
      </w:r>
    </w:p>
    <w:p w:rsidR="00CA7054" w:rsidRPr="00C47A51" w:rsidRDefault="00CA7054" w:rsidP="00975E58">
      <w:pPr>
        <w:numPr>
          <w:ilvl w:val="1"/>
          <w:numId w:val="9"/>
        </w:numPr>
        <w:tabs>
          <w:tab w:val="clear" w:pos="1440"/>
          <w:tab w:val="num" w:pos="-3360"/>
        </w:tabs>
        <w:ind w:left="700"/>
      </w:pPr>
      <w:r w:rsidRPr="00C47A51">
        <w:t>формування особистих рис громадян України, національної свідомості та с</w:t>
      </w:r>
      <w:r w:rsidRPr="00C47A51">
        <w:t>а</w:t>
      </w:r>
      <w:r w:rsidRPr="00C47A51">
        <w:t>мосвідомості учнів;</w:t>
      </w:r>
    </w:p>
    <w:p w:rsidR="00CA7054" w:rsidRPr="00C47A51" w:rsidRDefault="00CA7054" w:rsidP="00975E58">
      <w:pPr>
        <w:numPr>
          <w:ilvl w:val="1"/>
          <w:numId w:val="9"/>
        </w:numPr>
        <w:tabs>
          <w:tab w:val="clear" w:pos="1440"/>
          <w:tab w:val="num" w:pos="-3360"/>
        </w:tabs>
        <w:ind w:left="700"/>
      </w:pPr>
      <w:r w:rsidRPr="00C47A51">
        <w:t>виховання духовної культури особистості;</w:t>
      </w:r>
    </w:p>
    <w:p w:rsidR="00CA7054" w:rsidRPr="00C47A51" w:rsidRDefault="00CA7054" w:rsidP="00975E58">
      <w:pPr>
        <w:numPr>
          <w:ilvl w:val="1"/>
          <w:numId w:val="9"/>
        </w:numPr>
        <w:tabs>
          <w:tab w:val="clear" w:pos="1440"/>
          <w:tab w:val="num" w:pos="-3360"/>
        </w:tabs>
        <w:ind w:left="700"/>
      </w:pPr>
      <w:r w:rsidRPr="00C47A51">
        <w:t>виховання поваги до Конституції та законодавства України, державної симв</w:t>
      </w:r>
      <w:r w:rsidRPr="00C47A51">
        <w:t>о</w:t>
      </w:r>
      <w:r w:rsidRPr="00C47A51">
        <w:t>ліки;</w:t>
      </w:r>
    </w:p>
    <w:p w:rsidR="00CA7054" w:rsidRPr="00C47A51" w:rsidRDefault="00CA7054" w:rsidP="00975E58">
      <w:pPr>
        <w:numPr>
          <w:ilvl w:val="1"/>
          <w:numId w:val="9"/>
        </w:numPr>
        <w:tabs>
          <w:tab w:val="clear" w:pos="1440"/>
          <w:tab w:val="num" w:pos="-3360"/>
        </w:tabs>
        <w:ind w:left="700"/>
      </w:pPr>
      <w:r w:rsidRPr="00C47A51">
        <w:t>формування високої мовної культури, оволодіння українською мовою;</w:t>
      </w:r>
    </w:p>
    <w:p w:rsidR="00CA7054" w:rsidRPr="00C47A51" w:rsidRDefault="00CA7054" w:rsidP="00975E58">
      <w:pPr>
        <w:numPr>
          <w:ilvl w:val="1"/>
          <w:numId w:val="9"/>
        </w:numPr>
        <w:tabs>
          <w:tab w:val="clear" w:pos="1440"/>
          <w:tab w:val="num" w:pos="-3360"/>
        </w:tabs>
        <w:ind w:left="700"/>
      </w:pPr>
      <w:r w:rsidRPr="00C47A51">
        <w:t>утвердження принципів загальнолюдської моралі на основі відновлення іст</w:t>
      </w:r>
      <w:r w:rsidRPr="00C47A51">
        <w:t>о</w:t>
      </w:r>
      <w:r w:rsidRPr="00C47A51">
        <w:t>ричної пам’яті;</w:t>
      </w:r>
    </w:p>
    <w:p w:rsidR="00CA7054" w:rsidRPr="00C47A51" w:rsidRDefault="00CA7054" w:rsidP="00975E58">
      <w:pPr>
        <w:numPr>
          <w:ilvl w:val="1"/>
          <w:numId w:val="9"/>
        </w:numPr>
        <w:tabs>
          <w:tab w:val="clear" w:pos="1440"/>
          <w:tab w:val="num" w:pos="-3360"/>
        </w:tabs>
        <w:ind w:left="0" w:firstLine="0"/>
      </w:pPr>
      <w:r w:rsidRPr="00C47A51">
        <w:t>збагачення народних традицій, звичаїв;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виховання свідомого ставлення до навчання, розвиток пізнавальної активності та культури розумової праці;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формування творчої працелюбної особистості, виховання цивілізованого го</w:t>
      </w:r>
      <w:r w:rsidRPr="00C47A51">
        <w:t>с</w:t>
      </w:r>
      <w:r w:rsidRPr="00C47A51">
        <w:t>подаря;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забезпечення повноцінного фізичного розвитку учнів, охорони та зміцнення здоров’я;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формування екологічної культури учнів, гармонії їх відносин з природою;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створення умов для творчого розвитку природних обдарувань дитини, зал</w:t>
      </w:r>
      <w:r w:rsidRPr="00C47A51">
        <w:t>у</w:t>
      </w:r>
      <w:r w:rsidRPr="00C47A51">
        <w:t>чення учнів до різноманітної діяльності, самореалізації;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посилення уваги до питань морально-етичного виховання, створення системи успішної профілактики відхилень у поведінці учнів;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підпорядкування змісту, форм і методів роботи визнанню особистості дитини як найвищої соціальної цінності;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lastRenderedPageBreak/>
        <w:t>створення умов для соціального захисту дітей, особливо дітей-сиріт та дітей, що залишилися без батьківського піклування;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зміцнення служби соціальної та психолого-педагогічної допомоги дітям, бат</w:t>
      </w:r>
      <w:r w:rsidRPr="00C47A51">
        <w:t>ь</w:t>
      </w:r>
      <w:r w:rsidRPr="00C47A51">
        <w:t>кам, сім’ям;</w:t>
      </w:r>
    </w:p>
    <w:p w:rsidR="00CA7054" w:rsidRPr="00C47A51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>організація системи учнівського самоврядування, колективне планування ді</w:t>
      </w:r>
      <w:r w:rsidRPr="00C47A51">
        <w:t>я</w:t>
      </w:r>
      <w:r w:rsidRPr="00C47A51">
        <w:t>льності вчителів та учнів;</w:t>
      </w:r>
    </w:p>
    <w:p w:rsidR="00CA7054" w:rsidRDefault="00CA7054" w:rsidP="00975E58">
      <w:pPr>
        <w:numPr>
          <w:ilvl w:val="1"/>
          <w:numId w:val="10"/>
        </w:numPr>
        <w:tabs>
          <w:tab w:val="clear" w:pos="1440"/>
          <w:tab w:val="num" w:pos="-3360"/>
        </w:tabs>
        <w:ind w:left="700"/>
      </w:pPr>
      <w:r w:rsidRPr="00C47A51">
        <w:t xml:space="preserve">доцільне використання можливості позашкільних </w:t>
      </w:r>
      <w:r>
        <w:t>освітніх</w:t>
      </w:r>
      <w:r w:rsidRPr="00C47A51">
        <w:t xml:space="preserve"> закладів для орган</w:t>
      </w:r>
      <w:r w:rsidRPr="00C47A51">
        <w:t>і</w:t>
      </w:r>
      <w:r w:rsidRPr="00C47A51">
        <w:t>зації позакласної та позашкільної роботи.</w:t>
      </w:r>
    </w:p>
    <w:p w:rsidR="00CA7054" w:rsidRPr="003B384F" w:rsidRDefault="00CA7054" w:rsidP="00CA7054">
      <w:pPr>
        <w:ind w:firstLine="567"/>
      </w:pPr>
      <w:r w:rsidRPr="00C47A51">
        <w:t>Виховна робота</w:t>
      </w:r>
      <w:r>
        <w:t>,  в першу чергу, базується на "</w:t>
      </w:r>
      <w:r w:rsidRPr="00C47A51">
        <w:t>Основних орієнтирах виховання учнів 1-11 класів загальноосвіт</w:t>
      </w:r>
      <w:r>
        <w:t>ніх навчальних закладів України"</w:t>
      </w:r>
      <w:r w:rsidRPr="00C47A51">
        <w:t>.</w:t>
      </w:r>
      <w:r>
        <w:t xml:space="preserve"> </w:t>
      </w:r>
      <w:r w:rsidRPr="00C47A51">
        <w:t>В лі</w:t>
      </w:r>
      <w:r>
        <w:t>цеї</w:t>
      </w:r>
      <w:r w:rsidRPr="00C47A51">
        <w:t xml:space="preserve"> впров</w:t>
      </w:r>
      <w:r w:rsidRPr="00C47A51">
        <w:t>а</w:t>
      </w:r>
      <w:r w:rsidRPr="00C47A51">
        <w:t>джу</w:t>
      </w:r>
      <w:r>
        <w:t>є</w:t>
      </w:r>
      <w:r w:rsidRPr="00C47A51">
        <w:t>т</w:t>
      </w:r>
      <w:r>
        <w:t>ься</w:t>
      </w:r>
      <w:r w:rsidRPr="00C47A51">
        <w:t xml:space="preserve"> цілеспрямоване управління виховним процесом, успіх </w:t>
      </w:r>
      <w:r>
        <w:t>якого</w:t>
      </w:r>
      <w:r w:rsidRPr="00C47A51">
        <w:t xml:space="preserve"> залежить, н</w:t>
      </w:r>
      <w:r w:rsidRPr="00C47A51">
        <w:t>а</w:t>
      </w:r>
      <w:r w:rsidRPr="00C47A51">
        <w:t>самперед, від ви</w:t>
      </w:r>
      <w:r w:rsidRPr="00C47A51">
        <w:softHyphen/>
        <w:t>хователя</w:t>
      </w:r>
      <w:r>
        <w:t>,</w:t>
      </w:r>
      <w:r w:rsidRPr="003B384F">
        <w:rPr>
          <w:lang w:val="ru-RU"/>
        </w:rPr>
        <w:t xml:space="preserve"> </w:t>
      </w:r>
      <w:r w:rsidRPr="00F85E2F">
        <w:t>який</w:t>
      </w:r>
      <w:r>
        <w:rPr>
          <w:lang w:val="ru-RU"/>
        </w:rPr>
        <w:t xml:space="preserve"> </w:t>
      </w:r>
      <w:r w:rsidRPr="00C47A51">
        <w:t xml:space="preserve"> по</w:t>
      </w:r>
      <w:r w:rsidRPr="00C47A51">
        <w:softHyphen/>
        <w:t>ряд і готовий прийти на допомогу. Педагог не з</w:t>
      </w:r>
      <w:r w:rsidRPr="00C47A51">
        <w:t>а</w:t>
      </w:r>
      <w:r w:rsidRPr="00C47A51">
        <w:t xml:space="preserve">важає учневі, а лише аналізує його дії та досягнуті ним результати. </w:t>
      </w:r>
    </w:p>
    <w:p w:rsidR="00CA7054" w:rsidRPr="00C47A51" w:rsidRDefault="00CA7054" w:rsidP="00CA7054">
      <w:pPr>
        <w:ind w:firstLine="540"/>
        <w:rPr>
          <w:spacing w:val="10"/>
        </w:rPr>
      </w:pPr>
      <w:r w:rsidRPr="00C47A51">
        <w:rPr>
          <w:spacing w:val="10"/>
        </w:rPr>
        <w:t>Виховання учнів здійснюється в контексті національної і загальнолюдс</w:t>
      </w:r>
      <w:r w:rsidRPr="00C47A51">
        <w:rPr>
          <w:spacing w:val="10"/>
        </w:rPr>
        <w:t>ь</w:t>
      </w:r>
      <w:r w:rsidRPr="00C47A51">
        <w:rPr>
          <w:spacing w:val="10"/>
        </w:rPr>
        <w:t xml:space="preserve">кої культури, охоплює весь </w:t>
      </w:r>
      <w:r>
        <w:rPr>
          <w:spacing w:val="10"/>
        </w:rPr>
        <w:t>освітній</w:t>
      </w:r>
      <w:r w:rsidRPr="00C47A51">
        <w:rPr>
          <w:spacing w:val="10"/>
        </w:rPr>
        <w:t xml:space="preserve"> процес, ґрунтується на свободі вибору мети життєдіяльності та поєднує інтереси особистості, суспільства, держави і нації.</w:t>
      </w:r>
    </w:p>
    <w:p w:rsidR="00CA7054" w:rsidRDefault="00CA7054" w:rsidP="00CA7054">
      <w:pPr>
        <w:ind w:firstLine="560"/>
      </w:pPr>
      <w:r>
        <w:t xml:space="preserve">Класні керівники керувалися </w:t>
      </w:r>
      <w:proofErr w:type="spellStart"/>
      <w:r>
        <w:t>особистісно</w:t>
      </w:r>
      <w:proofErr w:type="spellEnd"/>
      <w:r>
        <w:t xml:space="preserve"> орієнтованим підходом до здібностей, нахилів кожного учня, тим самим створюючи умови для саморозвитку, самовдоск</w:t>
      </w:r>
      <w:r>
        <w:t>о</w:t>
      </w:r>
      <w:r>
        <w:t xml:space="preserve">налення, самореалізації на основі національних та загальнолюдських цінностей. </w:t>
      </w:r>
    </w:p>
    <w:p w:rsidR="00CA7054" w:rsidRDefault="00CA7054" w:rsidP="00CA7054">
      <w:pPr>
        <w:ind w:firstLine="560"/>
      </w:pPr>
      <w:r>
        <w:t>Згідно з річним планом у ліцеї проводилася певна робота з формування здор</w:t>
      </w:r>
      <w:r>
        <w:t>о</w:t>
      </w:r>
      <w:r>
        <w:t>вого способу життя, попередження травматизму, спортивно-масова робота. Пров</w:t>
      </w:r>
      <w:r>
        <w:t>е</w:t>
      </w:r>
      <w:r>
        <w:t xml:space="preserve">дено Олімпійський тиждень, Всеукраїнський тиждень протидії </w:t>
      </w:r>
      <w:proofErr w:type="spellStart"/>
      <w:r>
        <w:t>булінгу</w:t>
      </w:r>
      <w:proofErr w:type="spellEnd"/>
      <w:r>
        <w:t xml:space="preserve"> (вересень), протипожежної безпеки (жовтень), безпеки дорожнього руху (листопад), "16 днів проти насильства", Всеукраїнський тиждень права (грудень). Проведено чимало з</w:t>
      </w:r>
      <w:r>
        <w:t>а</w:t>
      </w:r>
      <w:r>
        <w:t>ходів: виставки малюнків, плакатів, конкурси, "круглі столи", тренінги,  тематичні лінійки.</w:t>
      </w:r>
    </w:p>
    <w:p w:rsidR="00CA7054" w:rsidRDefault="00CA7054" w:rsidP="00CA7054">
      <w:pPr>
        <w:ind w:firstLine="560"/>
      </w:pPr>
      <w:r>
        <w:t>Добре налагоджена  робота щодо запобігання дитячому травматизму: класними керівниками проводиться цикл бесід з протипожежної, радіаційної безпеки; запоб</w:t>
      </w:r>
      <w:r>
        <w:t>і</w:t>
      </w:r>
      <w:r>
        <w:t xml:space="preserve">гання травматизму від </w:t>
      </w:r>
      <w:proofErr w:type="spellStart"/>
      <w:r>
        <w:t>вибухово</w:t>
      </w:r>
      <w:proofErr w:type="spellEnd"/>
      <w:r>
        <w:t xml:space="preserve"> небезпечних предметів та випадків утоплення, о</w:t>
      </w:r>
      <w:r>
        <w:t>т</w:t>
      </w:r>
      <w:r>
        <w:t>руєння; правил поводження з електроприладами; правил поводження в громадських місцях, дорожнього руху.</w:t>
      </w:r>
    </w:p>
    <w:p w:rsidR="00CA7054" w:rsidRDefault="00CA7054" w:rsidP="00CA7054">
      <w:pPr>
        <w:ind w:firstLine="560"/>
      </w:pPr>
      <w:r>
        <w:t>Педагогічний колектив ліцею проводить певну роботу, спрямовану на викона</w:t>
      </w:r>
      <w:r>
        <w:t>н</w:t>
      </w:r>
      <w:r>
        <w:t>ня "Комплексної цільової програми боротьби зі злочинністю". Головними напря</w:t>
      </w:r>
      <w:r>
        <w:t>м</w:t>
      </w:r>
      <w:r>
        <w:t>ками роботи з цього питання є індивідуальна робота класних керівників із дітьми та робота психолога.</w:t>
      </w:r>
    </w:p>
    <w:p w:rsidR="00CA7054" w:rsidRDefault="00CA7054" w:rsidP="00CA7054">
      <w:pPr>
        <w:ind w:firstLine="560"/>
      </w:pPr>
      <w:r>
        <w:t>Заступником директора з навчально-виховної роботи та класними керівниками контролюється відвідування учнями уроків. Стан роботи з профілактики та попер</w:t>
      </w:r>
      <w:r>
        <w:t>е</w:t>
      </w:r>
      <w:r>
        <w:t>дження правопорушень, злочинів постійно заслуховувався на нарадах при директ</w:t>
      </w:r>
      <w:r>
        <w:t>о</w:t>
      </w:r>
      <w:r>
        <w:t xml:space="preserve">ру,  </w:t>
      </w:r>
      <w:proofErr w:type="spellStart"/>
      <w:r>
        <w:t>МО</w:t>
      </w:r>
      <w:proofErr w:type="spellEnd"/>
      <w:r>
        <w:t xml:space="preserve"> класних керівників. </w:t>
      </w:r>
    </w:p>
    <w:p w:rsidR="00CA7054" w:rsidRDefault="00CA7054" w:rsidP="00CA7054">
      <w:pPr>
        <w:ind w:firstLine="560"/>
      </w:pPr>
      <w:r>
        <w:t>Ведеться певна робота з дітьми пільгового контингенту. Було проведено обст</w:t>
      </w:r>
      <w:r>
        <w:t>е</w:t>
      </w:r>
      <w:r>
        <w:t>ження матеріально-побутових умов цих учнів.</w:t>
      </w:r>
    </w:p>
    <w:p w:rsidR="00CA7054" w:rsidRDefault="00CA7054" w:rsidP="00CA7054">
      <w:r>
        <w:t xml:space="preserve">      Велика увага приділялась патріотичному вихованню. </w:t>
      </w:r>
      <w:r w:rsidRPr="006D5994">
        <w:t>Б</w:t>
      </w:r>
      <w:r>
        <w:t xml:space="preserve">ули проведені тематичні лінійки, присвячені Дню партизанської слави,  Дню Захисника Вітчизни, 77 річниці </w:t>
      </w:r>
      <w:r>
        <w:lastRenderedPageBreak/>
        <w:t xml:space="preserve">звільнення України від фашистських загарбників,  Дню Гідності та Свободи,  Дню пам’яті жертв Голодомору та політичних репресій. </w:t>
      </w:r>
    </w:p>
    <w:p w:rsidR="00CA7054" w:rsidRDefault="00CA7054" w:rsidP="00CA7054">
      <w:r>
        <w:t xml:space="preserve">       Були проведені конкурс малюнків на асфальті крейдою "Ми за мир! Ми проти війни", конкурс малюнків "Діти проти війни", до Дня водно-болотних угідь, години спілкування " Україна – європейська держава", "Україна в нас єдина", тематичні уроки мужності.</w:t>
      </w:r>
    </w:p>
    <w:p w:rsidR="00CA7054" w:rsidRDefault="00CA7054" w:rsidP="00CA7054">
      <w:r>
        <w:t xml:space="preserve">      У  2021/2022 навчальному році учні взяли участь у таких творчих конкурсах:</w:t>
      </w:r>
    </w:p>
    <w:p w:rsidR="00CA7054" w:rsidRPr="00CF2F43" w:rsidRDefault="00CA7054" w:rsidP="00975E58">
      <w:pPr>
        <w:numPr>
          <w:ilvl w:val="0"/>
          <w:numId w:val="12"/>
        </w:numPr>
      </w:pPr>
      <w:r w:rsidRPr="00CF2F43">
        <w:t xml:space="preserve">Всеукраїнський конкурс робіт юних фото та </w:t>
      </w:r>
      <w:proofErr w:type="spellStart"/>
      <w:r w:rsidRPr="00CF2F43">
        <w:t>відеоаматорів</w:t>
      </w:r>
      <w:proofErr w:type="spellEnd"/>
      <w:r w:rsidRPr="00CF2F43">
        <w:t xml:space="preserve"> "Моя Україно";</w:t>
      </w:r>
    </w:p>
    <w:p w:rsidR="00CA7054" w:rsidRPr="00CF2F43" w:rsidRDefault="00CA7054" w:rsidP="00975E58">
      <w:pPr>
        <w:numPr>
          <w:ilvl w:val="0"/>
          <w:numId w:val="12"/>
        </w:numPr>
      </w:pPr>
      <w:r w:rsidRPr="00CF2F43">
        <w:t>Всеукраїнська виставка-конкурс "Український сувенір";</w:t>
      </w:r>
    </w:p>
    <w:p w:rsidR="00CA7054" w:rsidRPr="00CF2F43" w:rsidRDefault="00CA7054" w:rsidP="00975E58">
      <w:pPr>
        <w:numPr>
          <w:ilvl w:val="0"/>
          <w:numId w:val="12"/>
        </w:numPr>
      </w:pPr>
      <w:r w:rsidRPr="00CF2F43">
        <w:t>"Птах року - 2021";</w:t>
      </w:r>
    </w:p>
    <w:p w:rsidR="00CA7054" w:rsidRPr="00CF2F43" w:rsidRDefault="00CA7054" w:rsidP="00975E58">
      <w:pPr>
        <w:numPr>
          <w:ilvl w:val="0"/>
          <w:numId w:val="12"/>
        </w:numPr>
      </w:pPr>
      <w:r w:rsidRPr="00CF2F43">
        <w:t>"Зимовий вернісаж";</w:t>
      </w:r>
    </w:p>
    <w:p w:rsidR="00CA7054" w:rsidRPr="00CF2F43" w:rsidRDefault="00CA7054" w:rsidP="00975E58">
      <w:pPr>
        <w:numPr>
          <w:ilvl w:val="0"/>
          <w:numId w:val="12"/>
        </w:numPr>
      </w:pPr>
      <w:r w:rsidRPr="00CF2F43">
        <w:t>І етап обласної акції "Листівка захисникам України"</w:t>
      </w:r>
    </w:p>
    <w:p w:rsidR="00CA7054" w:rsidRPr="00CF2F43" w:rsidRDefault="00CA7054" w:rsidP="00975E58">
      <w:pPr>
        <w:numPr>
          <w:ilvl w:val="0"/>
          <w:numId w:val="12"/>
        </w:numPr>
      </w:pPr>
      <w:r w:rsidRPr="00CF2F43">
        <w:t>новорічна композиція;</w:t>
      </w:r>
    </w:p>
    <w:p w:rsidR="00CA7054" w:rsidRDefault="00CA7054" w:rsidP="00975E58">
      <w:pPr>
        <w:numPr>
          <w:ilvl w:val="0"/>
          <w:numId w:val="12"/>
        </w:numPr>
      </w:pPr>
      <w:r w:rsidRPr="00CF2F43">
        <w:t>початкового технічного моделювання;</w:t>
      </w:r>
    </w:p>
    <w:p w:rsidR="00CA7054" w:rsidRDefault="00CA7054" w:rsidP="00975E58">
      <w:pPr>
        <w:numPr>
          <w:ilvl w:val="0"/>
          <w:numId w:val="12"/>
        </w:numPr>
      </w:pPr>
      <w:r>
        <w:t>Всеукраїнський конкурс "Стоп ВІЛ/СНІД";</w:t>
      </w:r>
    </w:p>
    <w:p w:rsidR="00CA7054" w:rsidRDefault="00CA7054" w:rsidP="00975E58">
      <w:pPr>
        <w:numPr>
          <w:ilvl w:val="0"/>
          <w:numId w:val="12"/>
        </w:numPr>
      </w:pPr>
      <w:r>
        <w:t>Всеукраїнський конкурс "Зимові свята в традиціях нашого народу";</w:t>
      </w:r>
    </w:p>
    <w:p w:rsidR="00CA7054" w:rsidRDefault="00CA7054" w:rsidP="00975E58">
      <w:pPr>
        <w:numPr>
          <w:ilvl w:val="0"/>
          <w:numId w:val="12"/>
        </w:numPr>
      </w:pPr>
      <w:r>
        <w:t>Всеукраїнський конкурс "</w:t>
      </w:r>
      <w:proofErr w:type="spellStart"/>
      <w:r>
        <w:t>Бредбук</w:t>
      </w:r>
      <w:proofErr w:type="spellEnd"/>
      <w:r>
        <w:t xml:space="preserve">: як бренди стають </w:t>
      </w:r>
      <w:proofErr w:type="spellStart"/>
      <w:r>
        <w:t>впізнаваними</w:t>
      </w:r>
      <w:proofErr w:type="spellEnd"/>
      <w:r>
        <w:t>";</w:t>
      </w:r>
    </w:p>
    <w:p w:rsidR="00CA7054" w:rsidRPr="00CF2F43" w:rsidRDefault="00CA7054" w:rsidP="00975E58">
      <w:pPr>
        <w:numPr>
          <w:ilvl w:val="0"/>
          <w:numId w:val="12"/>
        </w:numPr>
      </w:pPr>
      <w:r>
        <w:rPr>
          <w:lang w:val="en-US"/>
        </w:rPr>
        <w:t>V</w:t>
      </w:r>
      <w:r>
        <w:t xml:space="preserve"> щорічний Всеукраїнський національно-патріотичний конкурс "Я - козац</w:t>
      </w:r>
      <w:r>
        <w:t>ь</w:t>
      </w:r>
      <w:r>
        <w:t>кого роду";</w:t>
      </w:r>
    </w:p>
    <w:p w:rsidR="00CA7054" w:rsidRDefault="00CA7054" w:rsidP="00975E58">
      <w:pPr>
        <w:numPr>
          <w:ilvl w:val="0"/>
          <w:numId w:val="12"/>
        </w:numPr>
      </w:pPr>
      <w:r>
        <w:t>ораторського мистецтва;</w:t>
      </w:r>
    </w:p>
    <w:p w:rsidR="00CA7054" w:rsidRPr="00CF2F43" w:rsidRDefault="00CA7054" w:rsidP="00975E58">
      <w:pPr>
        <w:numPr>
          <w:ilvl w:val="0"/>
          <w:numId w:val="12"/>
        </w:numPr>
      </w:pPr>
      <w:r>
        <w:t>Всеукраїнський дистанційний проект "Таланти України" у номінації украї</w:t>
      </w:r>
      <w:r>
        <w:t>н</w:t>
      </w:r>
      <w:r>
        <w:t>ська пісня та художнє читання.</w:t>
      </w:r>
    </w:p>
    <w:p w:rsidR="00CA7054" w:rsidRPr="00CF2F43" w:rsidRDefault="00CA7054" w:rsidP="00CA7054">
      <w:pPr>
        <w:ind w:firstLine="567"/>
      </w:pPr>
      <w:r w:rsidRPr="00CF2F43">
        <w:t>Учні ліцею взяли участь в обласних змаганнях з літнього біатлону</w:t>
      </w:r>
      <w:r>
        <w:t xml:space="preserve"> та міні-футболу, присвяченому Дню фізичної культури та спорту</w:t>
      </w:r>
      <w:r w:rsidRPr="00CF2F43">
        <w:t>.</w:t>
      </w:r>
    </w:p>
    <w:p w:rsidR="00CA7054" w:rsidRDefault="00CA7054" w:rsidP="00CA7054">
      <w:r>
        <w:t xml:space="preserve"> </w:t>
      </w:r>
      <w:r w:rsidRPr="00C47A51">
        <w:t>У лі</w:t>
      </w:r>
      <w:r>
        <w:t>цеї</w:t>
      </w:r>
      <w:r w:rsidRPr="00C47A51">
        <w:t xml:space="preserve"> сформована система роботи з обдарова</w:t>
      </w:r>
      <w:r>
        <w:t>ними дітьми, яка функціонує</w:t>
      </w:r>
      <w:r w:rsidRPr="00C47A51">
        <w:t xml:space="preserve"> через систему гуртків, факультативних занять. </w:t>
      </w:r>
    </w:p>
    <w:p w:rsidR="00CA7054" w:rsidRPr="00C70974" w:rsidRDefault="00CA7054" w:rsidP="00CA7054">
      <w:pPr>
        <w:pStyle w:val="21"/>
        <w:ind w:left="0" w:firstLine="567"/>
      </w:pPr>
      <w:r w:rsidRPr="00C70974">
        <w:t xml:space="preserve">На базі </w:t>
      </w:r>
      <w:r>
        <w:t>ліцею</w:t>
      </w:r>
      <w:r w:rsidRPr="00C70974">
        <w:t xml:space="preserve"> працю</w:t>
      </w:r>
      <w:r>
        <w:t>ють</w:t>
      </w:r>
      <w:r w:rsidRPr="00C70974">
        <w:t xml:space="preserve"> гуртк</w:t>
      </w:r>
      <w:r>
        <w:t>и</w:t>
      </w:r>
      <w:r w:rsidRPr="00C70974">
        <w:t xml:space="preserve">  від ЦДЮТ  "Юний</w:t>
      </w:r>
      <w:r>
        <w:t xml:space="preserve"> стрілець" керівник </w:t>
      </w:r>
      <w:proofErr w:type="spellStart"/>
      <w:r>
        <w:t>Лісняк</w:t>
      </w:r>
      <w:proofErr w:type="spellEnd"/>
      <w:r>
        <w:t xml:space="preserve"> С.Д., </w:t>
      </w:r>
      <w:r w:rsidRPr="00C70974">
        <w:t xml:space="preserve"> </w:t>
      </w:r>
      <w:r>
        <w:t xml:space="preserve">"Юний дослідник" керівник </w:t>
      </w:r>
      <w:proofErr w:type="spellStart"/>
      <w:r>
        <w:t>Рич</w:t>
      </w:r>
      <w:proofErr w:type="spellEnd"/>
      <w:r>
        <w:t xml:space="preserve"> О.В., "Народознавство" керівник Свириденко Н.М., "Калинонька" керівник Бабак Л.П., </w:t>
      </w:r>
      <w:r w:rsidRPr="00C70974">
        <w:t xml:space="preserve">спортивні секції від районної </w:t>
      </w:r>
      <w:r>
        <w:t>дитячо-юнацької спортивної школи</w:t>
      </w:r>
      <w:r w:rsidRPr="00C70974">
        <w:t xml:space="preserve">, тренери </w:t>
      </w:r>
      <w:proofErr w:type="spellStart"/>
      <w:r w:rsidRPr="00C70974">
        <w:t>Несмашний</w:t>
      </w:r>
      <w:proofErr w:type="spellEnd"/>
      <w:r w:rsidRPr="00C70974">
        <w:t xml:space="preserve"> Р.Г.</w:t>
      </w:r>
      <w:r>
        <w:t>,</w:t>
      </w:r>
      <w:r w:rsidRPr="00C70974">
        <w:t xml:space="preserve"> Шеляг</w:t>
      </w:r>
      <w:r>
        <w:t xml:space="preserve"> </w:t>
      </w:r>
      <w:r w:rsidRPr="00C70974">
        <w:t>С.</w:t>
      </w:r>
      <w:r>
        <w:t>І.</w:t>
      </w:r>
      <w:r w:rsidRPr="00811E9A">
        <w:t xml:space="preserve"> </w:t>
      </w:r>
      <w:r w:rsidRPr="00C70974">
        <w:t>та</w:t>
      </w:r>
      <w:r w:rsidRPr="00811E9A">
        <w:t xml:space="preserve"> </w:t>
      </w:r>
      <w:proofErr w:type="spellStart"/>
      <w:r w:rsidRPr="00C70974">
        <w:t>Лісняк</w:t>
      </w:r>
      <w:proofErr w:type="spellEnd"/>
      <w:r w:rsidRPr="00C70974">
        <w:t xml:space="preserve"> С.Д.</w:t>
      </w:r>
    </w:p>
    <w:p w:rsidR="00CA7054" w:rsidRDefault="00CA7054" w:rsidP="00CA7054">
      <w:pPr>
        <w:ind w:firstLine="570"/>
      </w:pPr>
      <w:r>
        <w:t>Ліцей</w:t>
      </w:r>
      <w:r w:rsidRPr="00C47A51">
        <w:t xml:space="preserve"> тісно співпра</w:t>
      </w:r>
      <w:r>
        <w:t xml:space="preserve">цює з позашкільними закладами. </w:t>
      </w:r>
      <w:r w:rsidRPr="00C47A51">
        <w:t xml:space="preserve">Це гуртки при  сільському </w:t>
      </w:r>
      <w:r>
        <w:t xml:space="preserve">Будинку культури № 2, які </w:t>
      </w:r>
      <w:r w:rsidRPr="00C47A51">
        <w:t xml:space="preserve"> відвідує </w:t>
      </w:r>
      <w:r>
        <w:t>32</w:t>
      </w:r>
      <w:r w:rsidRPr="00C47A51">
        <w:t xml:space="preserve"> учн</w:t>
      </w:r>
      <w:r>
        <w:t>і</w:t>
      </w:r>
      <w:r w:rsidRPr="00C47A51">
        <w:t xml:space="preserve">. </w:t>
      </w:r>
    </w:p>
    <w:p w:rsidR="00CA7054" w:rsidRPr="00C47A51" w:rsidRDefault="00CA7054" w:rsidP="00CA7054">
      <w:pPr>
        <w:ind w:firstLine="570"/>
      </w:pPr>
      <w:r w:rsidRPr="00C47A51">
        <w:t>Згідно з річним планом у лі</w:t>
      </w:r>
      <w:r>
        <w:t>цеї</w:t>
      </w:r>
      <w:r w:rsidRPr="00C47A51">
        <w:t xml:space="preserve"> було проведено комплекс виховних заходів. Треба відзначити високу якість і результативність таких  заходів: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свято День знань  ( відповідальна</w:t>
      </w:r>
      <w:r w:rsidRPr="00C47A51">
        <w:t xml:space="preserve"> </w:t>
      </w:r>
      <w:proofErr w:type="spellStart"/>
      <w:r>
        <w:t>Юхно</w:t>
      </w:r>
      <w:proofErr w:type="spellEnd"/>
      <w:r>
        <w:t xml:space="preserve"> К.О.</w:t>
      </w:r>
      <w:r w:rsidRPr="00C47A51">
        <w:t>);</w:t>
      </w:r>
    </w:p>
    <w:p w:rsidR="00CA7054" w:rsidRPr="00C47A51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с</w:t>
      </w:r>
      <w:r w:rsidRPr="00C47A51">
        <w:t>вятков</w:t>
      </w:r>
      <w:r>
        <w:t xml:space="preserve">е привітання учнів </w:t>
      </w:r>
      <w:r w:rsidRPr="00C47A51">
        <w:t>до Дня вчителя (</w:t>
      </w:r>
      <w:r>
        <w:t>відповідальна</w:t>
      </w:r>
      <w:r w:rsidRPr="00C47A51">
        <w:t xml:space="preserve"> </w:t>
      </w:r>
      <w:proofErr w:type="spellStart"/>
      <w:r>
        <w:t>Юхно</w:t>
      </w:r>
      <w:proofErr w:type="spellEnd"/>
      <w:r>
        <w:t xml:space="preserve"> К.О.);</w:t>
      </w:r>
    </w:p>
    <w:p w:rsidR="00CA7054" w:rsidRPr="00C47A51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виставка композицій  "Барви рідного краю</w:t>
      </w:r>
      <w:r w:rsidRPr="00C47A51">
        <w:t>" (</w:t>
      </w:r>
      <w:r>
        <w:t>відповідальна</w:t>
      </w:r>
      <w:r w:rsidRPr="00C47A51">
        <w:t xml:space="preserve"> </w:t>
      </w:r>
      <w:proofErr w:type="spellStart"/>
      <w:r>
        <w:t>Юхно</w:t>
      </w:r>
      <w:proofErr w:type="spellEnd"/>
      <w:r>
        <w:t xml:space="preserve"> К.О.</w:t>
      </w:r>
      <w:r w:rsidRPr="00C47A51">
        <w:t>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rPr>
          <w:color w:val="050505"/>
          <w:shd w:val="clear" w:color="auto" w:fill="FFFFFF"/>
        </w:rPr>
        <w:t>т</w:t>
      </w:r>
      <w:r w:rsidRPr="00D41980">
        <w:rPr>
          <w:color w:val="050505"/>
          <w:shd w:val="clear" w:color="auto" w:fill="FFFFFF"/>
        </w:rPr>
        <w:t>ематичні заходи та уроки мужності до Дня захисника України та Дня Українс</w:t>
      </w:r>
      <w:r w:rsidRPr="00D41980">
        <w:rPr>
          <w:color w:val="050505"/>
          <w:shd w:val="clear" w:color="auto" w:fill="FFFFFF"/>
        </w:rPr>
        <w:t>ь</w:t>
      </w:r>
      <w:r w:rsidRPr="00D41980">
        <w:rPr>
          <w:color w:val="050505"/>
          <w:shd w:val="clear" w:color="auto" w:fill="FFFFFF"/>
        </w:rPr>
        <w:t>кого козацтва</w:t>
      </w:r>
      <w:r>
        <w:t xml:space="preserve">(відповідальні </w:t>
      </w:r>
      <w:proofErr w:type="spellStart"/>
      <w:r>
        <w:t>Федоряка</w:t>
      </w:r>
      <w:proofErr w:type="spellEnd"/>
      <w:r>
        <w:t xml:space="preserve"> О.П., </w:t>
      </w:r>
      <w:proofErr w:type="spellStart"/>
      <w:r>
        <w:t>Юхно</w:t>
      </w:r>
      <w:proofErr w:type="spellEnd"/>
      <w:r>
        <w:t xml:space="preserve"> К.О.);</w:t>
      </w:r>
    </w:p>
    <w:p w:rsidR="00CA7054" w:rsidRPr="00DB41AF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rPr>
          <w:color w:val="050505"/>
          <w:shd w:val="clear" w:color="auto" w:fill="FFFFFF"/>
        </w:rPr>
        <w:t>конкурс декламаторів віршів І.</w:t>
      </w:r>
      <w:proofErr w:type="spellStart"/>
      <w:r>
        <w:rPr>
          <w:color w:val="050505"/>
          <w:shd w:val="clear" w:color="auto" w:fill="FFFFFF"/>
        </w:rPr>
        <w:t>Малиша</w:t>
      </w:r>
      <w:proofErr w:type="spellEnd"/>
      <w:r>
        <w:rPr>
          <w:color w:val="050505"/>
          <w:shd w:val="clear" w:color="auto" w:fill="FFFFFF"/>
        </w:rPr>
        <w:t xml:space="preserve"> "Співець </w:t>
      </w:r>
      <w:proofErr w:type="spellStart"/>
      <w:r>
        <w:rPr>
          <w:color w:val="050505"/>
          <w:shd w:val="clear" w:color="auto" w:fill="FFFFFF"/>
        </w:rPr>
        <w:t>Краснокутського</w:t>
      </w:r>
      <w:proofErr w:type="spellEnd"/>
      <w:r>
        <w:rPr>
          <w:color w:val="050505"/>
          <w:shd w:val="clear" w:color="auto" w:fill="FFFFFF"/>
        </w:rPr>
        <w:t xml:space="preserve"> краю" </w:t>
      </w:r>
      <w:r>
        <w:t>(відп</w:t>
      </w:r>
      <w:r>
        <w:t>о</w:t>
      </w:r>
      <w:r>
        <w:t xml:space="preserve">відальні </w:t>
      </w:r>
      <w:proofErr w:type="spellStart"/>
      <w:r>
        <w:t>Федоряка</w:t>
      </w:r>
      <w:proofErr w:type="spellEnd"/>
      <w:r>
        <w:t xml:space="preserve"> О.П.);</w:t>
      </w:r>
    </w:p>
    <w:p w:rsidR="00CA7054" w:rsidRPr="00D41980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rPr>
          <w:color w:val="050505"/>
          <w:shd w:val="clear" w:color="auto" w:fill="FFFFFF"/>
        </w:rPr>
        <w:t xml:space="preserve">Всеукраїнський </w:t>
      </w:r>
      <w:proofErr w:type="spellStart"/>
      <w:r>
        <w:rPr>
          <w:color w:val="050505"/>
          <w:shd w:val="clear" w:color="auto" w:fill="FFFFFF"/>
        </w:rPr>
        <w:t>челендж</w:t>
      </w:r>
      <w:proofErr w:type="spellEnd"/>
      <w:r>
        <w:rPr>
          <w:color w:val="050505"/>
          <w:shd w:val="clear" w:color="auto" w:fill="FFFFFF"/>
        </w:rPr>
        <w:t xml:space="preserve"> "Обличчя захисників України" (</w:t>
      </w:r>
      <w:proofErr w:type="spellStart"/>
      <w:r>
        <w:rPr>
          <w:color w:val="050505"/>
          <w:shd w:val="clear" w:color="auto" w:fill="FFFFFF"/>
        </w:rPr>
        <w:t>Юхно</w:t>
      </w:r>
      <w:proofErr w:type="spellEnd"/>
      <w:r>
        <w:rPr>
          <w:color w:val="050505"/>
          <w:shd w:val="clear" w:color="auto" w:fill="FFFFFF"/>
        </w:rPr>
        <w:t xml:space="preserve"> К.О., класні кер</w:t>
      </w:r>
      <w:r>
        <w:rPr>
          <w:color w:val="050505"/>
          <w:shd w:val="clear" w:color="auto" w:fill="FFFFFF"/>
        </w:rPr>
        <w:t>і</w:t>
      </w:r>
      <w:r>
        <w:rPr>
          <w:color w:val="050505"/>
          <w:shd w:val="clear" w:color="auto" w:fill="FFFFFF"/>
        </w:rPr>
        <w:t>вники);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proofErr w:type="spellStart"/>
      <w:r>
        <w:t>флешмоб</w:t>
      </w:r>
      <w:proofErr w:type="spellEnd"/>
      <w:r>
        <w:t xml:space="preserve"> до Дня української хустки; (</w:t>
      </w:r>
      <w:proofErr w:type="spellStart"/>
      <w:r>
        <w:t>Юхно</w:t>
      </w:r>
      <w:proofErr w:type="spellEnd"/>
      <w:r>
        <w:t xml:space="preserve"> К.О.);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lastRenderedPageBreak/>
        <w:t xml:space="preserve">конкурс ерудитів "Люби і знай свій край" (відповідальні </w:t>
      </w:r>
      <w:proofErr w:type="spellStart"/>
      <w:r>
        <w:t>Федоряка</w:t>
      </w:r>
      <w:proofErr w:type="spellEnd"/>
      <w:r>
        <w:t xml:space="preserve"> О.П.);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День яблука (відповідальні </w:t>
      </w:r>
      <w:proofErr w:type="spellStart"/>
      <w:r>
        <w:t>Федоряка</w:t>
      </w:r>
      <w:proofErr w:type="spellEnd"/>
      <w:r>
        <w:t xml:space="preserve"> О.П.);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вікторина "Асорті знань" (відповідальні </w:t>
      </w:r>
      <w:proofErr w:type="spellStart"/>
      <w:r>
        <w:t>Федоряка</w:t>
      </w:r>
      <w:proofErr w:type="spellEnd"/>
      <w:r>
        <w:t xml:space="preserve"> О.П.);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свято "Калита" (відповідальна Свириденко Н.М.);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захід "Запали свічку" до Дня Голодомору (</w:t>
      </w:r>
      <w:proofErr w:type="spellStart"/>
      <w:r>
        <w:t>Юхно</w:t>
      </w:r>
      <w:proofErr w:type="spellEnd"/>
      <w:r>
        <w:t xml:space="preserve"> К.О., рада Атлантиди);</w:t>
      </w:r>
    </w:p>
    <w:p w:rsidR="00CA7054" w:rsidRPr="00C47A51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свято до Дня Святого Миколая (</w:t>
      </w:r>
      <w:proofErr w:type="spellStart"/>
      <w:r>
        <w:t>Юхно</w:t>
      </w:r>
      <w:proofErr w:type="spellEnd"/>
      <w:r>
        <w:t xml:space="preserve"> К.О., класні керівники 1-4 класів);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шкільний етап виставки-конкурсу "Зимовий вернісаж";</w:t>
      </w:r>
      <w:r w:rsidRPr="00C47A51">
        <w:t xml:space="preserve">    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новорічний </w:t>
      </w:r>
      <w:proofErr w:type="spellStart"/>
      <w:r>
        <w:t>квест</w:t>
      </w:r>
      <w:proofErr w:type="spellEnd"/>
      <w:r>
        <w:t xml:space="preserve"> (відповідальна </w:t>
      </w:r>
      <w:proofErr w:type="spellStart"/>
      <w:r>
        <w:t>Юхно</w:t>
      </w:r>
      <w:proofErr w:type="spellEnd"/>
      <w:r>
        <w:t xml:space="preserve"> К.О.);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вітання з різдвяними святами (</w:t>
      </w:r>
      <w:proofErr w:type="spellStart"/>
      <w:r>
        <w:t>Юхно</w:t>
      </w:r>
      <w:proofErr w:type="spellEnd"/>
      <w:r>
        <w:t xml:space="preserve"> К.О., рада Атлантиди);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тематичні заходи до Дня Соборності України</w:t>
      </w:r>
      <w:r w:rsidRPr="00E50C7E">
        <w:t xml:space="preserve"> </w:t>
      </w:r>
      <w:r>
        <w:t>(</w:t>
      </w:r>
      <w:proofErr w:type="spellStart"/>
      <w:r>
        <w:t>Юхно</w:t>
      </w:r>
      <w:proofErr w:type="spellEnd"/>
      <w:r>
        <w:t xml:space="preserve"> К.О., рада Атлантиди);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День пам'яті героїв </w:t>
      </w:r>
      <w:proofErr w:type="spellStart"/>
      <w:r>
        <w:t>Крут</w:t>
      </w:r>
      <w:proofErr w:type="spellEnd"/>
      <w:r>
        <w:t xml:space="preserve"> (</w:t>
      </w:r>
      <w:proofErr w:type="spellStart"/>
      <w:r>
        <w:t>Юхно</w:t>
      </w:r>
      <w:proofErr w:type="spellEnd"/>
      <w:r>
        <w:t xml:space="preserve"> К.О., рада Атлантиди);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proofErr w:type="spellStart"/>
      <w:r>
        <w:t>онлайн</w:t>
      </w:r>
      <w:proofErr w:type="spellEnd"/>
      <w:r>
        <w:t xml:space="preserve"> привітання з нагоди зустрічі випускників (відповідальна </w:t>
      </w:r>
      <w:proofErr w:type="spellStart"/>
      <w:r>
        <w:t>Юхно</w:t>
      </w:r>
      <w:proofErr w:type="spellEnd"/>
      <w:r>
        <w:t xml:space="preserve"> К.О.);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конкурсно-розважальна програма до Дня святого Валентина (відповідальна </w:t>
      </w:r>
      <w:proofErr w:type="spellStart"/>
      <w:r>
        <w:t>Юхно</w:t>
      </w:r>
      <w:proofErr w:type="spellEnd"/>
      <w:r>
        <w:t xml:space="preserve"> К.О.);</w:t>
      </w:r>
    </w:p>
    <w:p w:rsidR="00CA7054" w:rsidRPr="00D41980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>тематичні заходи до Дня вшанування учасників бойових дій на території інших держав</w:t>
      </w:r>
      <w:r>
        <w:rPr>
          <w:color w:val="050505"/>
          <w:shd w:val="clear" w:color="auto" w:fill="FFFFFF"/>
        </w:rPr>
        <w:t>(</w:t>
      </w:r>
      <w:proofErr w:type="spellStart"/>
      <w:r>
        <w:rPr>
          <w:color w:val="050505"/>
          <w:shd w:val="clear" w:color="auto" w:fill="FFFFFF"/>
        </w:rPr>
        <w:t>Юхно</w:t>
      </w:r>
      <w:proofErr w:type="spellEnd"/>
      <w:r>
        <w:rPr>
          <w:color w:val="050505"/>
          <w:shd w:val="clear" w:color="auto" w:fill="FFFFFF"/>
        </w:rPr>
        <w:t xml:space="preserve"> К.О., класні керівники);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День єднання (відповідальна </w:t>
      </w:r>
      <w:proofErr w:type="spellStart"/>
      <w:r>
        <w:t>Юхно</w:t>
      </w:r>
      <w:proofErr w:type="spellEnd"/>
      <w:r>
        <w:t xml:space="preserve"> К.О.);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День Героїв Небесної Сотні (відповідальна </w:t>
      </w:r>
      <w:proofErr w:type="spellStart"/>
      <w:r>
        <w:t>Юхно</w:t>
      </w:r>
      <w:proofErr w:type="spellEnd"/>
      <w:r>
        <w:t xml:space="preserve"> К.О.);</w:t>
      </w:r>
    </w:p>
    <w:p w:rsidR="00CA7054" w:rsidRPr="00D41980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proofErr w:type="spellStart"/>
      <w:r>
        <w:t>онлайн</w:t>
      </w:r>
      <w:proofErr w:type="spellEnd"/>
      <w:r>
        <w:t xml:space="preserve"> виставка "Українська Великодня писанка"</w:t>
      </w:r>
      <w:r>
        <w:rPr>
          <w:color w:val="050505"/>
          <w:shd w:val="clear" w:color="auto" w:fill="FFFFFF"/>
        </w:rPr>
        <w:t>(</w:t>
      </w:r>
      <w:proofErr w:type="spellStart"/>
      <w:r>
        <w:rPr>
          <w:color w:val="050505"/>
          <w:shd w:val="clear" w:color="auto" w:fill="FFFFFF"/>
        </w:rPr>
        <w:t>Юхно</w:t>
      </w:r>
      <w:proofErr w:type="spellEnd"/>
      <w:r>
        <w:rPr>
          <w:color w:val="050505"/>
          <w:shd w:val="clear" w:color="auto" w:fill="FFFFFF"/>
        </w:rPr>
        <w:t xml:space="preserve"> К.О., класні керівники);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тематичний </w:t>
      </w:r>
      <w:proofErr w:type="spellStart"/>
      <w:r>
        <w:t>онлайн</w:t>
      </w:r>
      <w:proofErr w:type="spellEnd"/>
      <w:r>
        <w:t xml:space="preserve"> захід "Пам'ятаймо Чорнобильський квітень" (відповідальна </w:t>
      </w:r>
      <w:proofErr w:type="spellStart"/>
      <w:r>
        <w:t>Юхно</w:t>
      </w:r>
      <w:proofErr w:type="spellEnd"/>
      <w:r>
        <w:t xml:space="preserve"> К.О.);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proofErr w:type="spellStart"/>
      <w:r>
        <w:t>онлайн</w:t>
      </w:r>
      <w:proofErr w:type="spellEnd"/>
      <w:r>
        <w:t xml:space="preserve"> захід до Дня Пам'яті та примирення в Україні, 77 річниця Перемоги над нацизмом у Європі" (відповідальна </w:t>
      </w:r>
      <w:proofErr w:type="spellStart"/>
      <w:r>
        <w:t>Юхно</w:t>
      </w:r>
      <w:proofErr w:type="spellEnd"/>
      <w:r>
        <w:t xml:space="preserve"> К.О.);</w:t>
      </w:r>
    </w:p>
    <w:p w:rsidR="00CA7054" w:rsidRPr="00D41980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proofErr w:type="spellStart"/>
      <w:r>
        <w:t>флешмоб</w:t>
      </w:r>
      <w:proofErr w:type="spellEnd"/>
      <w:r>
        <w:t xml:space="preserve"> до Дня вишиванки </w:t>
      </w:r>
      <w:r>
        <w:rPr>
          <w:color w:val="050505"/>
          <w:shd w:val="clear" w:color="auto" w:fill="FFFFFF"/>
        </w:rPr>
        <w:t>(</w:t>
      </w:r>
      <w:proofErr w:type="spellStart"/>
      <w:r>
        <w:rPr>
          <w:color w:val="050505"/>
          <w:shd w:val="clear" w:color="auto" w:fill="FFFFFF"/>
        </w:rPr>
        <w:t>Юхно</w:t>
      </w:r>
      <w:proofErr w:type="spellEnd"/>
      <w:r>
        <w:rPr>
          <w:color w:val="050505"/>
          <w:shd w:val="clear" w:color="auto" w:fill="FFFFFF"/>
        </w:rPr>
        <w:t xml:space="preserve"> К.О., класні керівники);</w:t>
      </w:r>
    </w:p>
    <w:p w:rsidR="00CA7054" w:rsidRDefault="00CA7054" w:rsidP="00975E58">
      <w:pPr>
        <w:numPr>
          <w:ilvl w:val="0"/>
          <w:numId w:val="11"/>
        </w:numPr>
        <w:tabs>
          <w:tab w:val="clear" w:pos="1365"/>
          <w:tab w:val="num" w:pos="-3360"/>
        </w:tabs>
        <w:ind w:left="342"/>
      </w:pPr>
      <w:r>
        <w:t xml:space="preserve">свято останнього дзвоника (відповідальна </w:t>
      </w:r>
      <w:proofErr w:type="spellStart"/>
      <w:r>
        <w:t>Юхно</w:t>
      </w:r>
      <w:proofErr w:type="spellEnd"/>
      <w:r>
        <w:t xml:space="preserve"> К.О.).</w:t>
      </w:r>
    </w:p>
    <w:p w:rsidR="00CA7054" w:rsidRDefault="00CA7054" w:rsidP="00CA7054">
      <w:r w:rsidRPr="00C47A51">
        <w:t xml:space="preserve">       </w:t>
      </w:r>
      <w:r>
        <w:t>В рамках Всеукраїнського місячника шкільних бібліотек, який проходив під г</w:t>
      </w:r>
      <w:r>
        <w:t>а</w:t>
      </w:r>
      <w:r>
        <w:t>слом "</w:t>
      </w:r>
      <w:r w:rsidRPr="00F8134A">
        <w:t xml:space="preserve"> </w:t>
      </w:r>
      <w:r w:rsidRPr="006F2092">
        <w:t>Краєзнавство в шкільній бібліотеці: нові традиції та цінності</w:t>
      </w:r>
      <w:r>
        <w:t xml:space="preserve"> " були провед</w:t>
      </w:r>
      <w:r>
        <w:t>е</w:t>
      </w:r>
      <w:r>
        <w:t>ні цікаві змістовні заходи, а саме:</w:t>
      </w:r>
    </w:p>
    <w:p w:rsidR="00CA7054" w:rsidRDefault="00CA7054" w:rsidP="00975E58">
      <w:pPr>
        <w:numPr>
          <w:ilvl w:val="0"/>
          <w:numId w:val="13"/>
        </w:numPr>
        <w:tabs>
          <w:tab w:val="clear" w:pos="720"/>
          <w:tab w:val="num" w:pos="-3135"/>
        </w:tabs>
        <w:ind w:left="342"/>
      </w:pPr>
      <w:r>
        <w:t>тематичні виставки ;</w:t>
      </w:r>
    </w:p>
    <w:p w:rsidR="00CA7054" w:rsidRDefault="00CA7054" w:rsidP="00975E58">
      <w:pPr>
        <w:numPr>
          <w:ilvl w:val="0"/>
          <w:numId w:val="13"/>
        </w:numPr>
        <w:tabs>
          <w:tab w:val="clear" w:pos="720"/>
          <w:tab w:val="num" w:pos="-3135"/>
        </w:tabs>
        <w:ind w:left="342"/>
      </w:pPr>
      <w:r>
        <w:t>конкурси, вікторини;</w:t>
      </w:r>
    </w:p>
    <w:p w:rsidR="00CA7054" w:rsidRDefault="00CA7054" w:rsidP="00975E58">
      <w:pPr>
        <w:numPr>
          <w:ilvl w:val="0"/>
          <w:numId w:val="13"/>
        </w:numPr>
        <w:tabs>
          <w:tab w:val="clear" w:pos="720"/>
          <w:tab w:val="num" w:pos="-3192"/>
        </w:tabs>
        <w:ind w:left="342"/>
      </w:pPr>
      <w:r>
        <w:t>бібліотечні уроки.</w:t>
      </w:r>
    </w:p>
    <w:p w:rsidR="00CA7054" w:rsidRDefault="00CA7054" w:rsidP="00CA7054">
      <w:pPr>
        <w:pStyle w:val="21"/>
        <w:ind w:left="0" w:firstLine="567"/>
        <w:jc w:val="both"/>
      </w:pPr>
      <w:r w:rsidRPr="007D44C0">
        <w:t>Для забезпечення правової освіти  класними керівниками використовувалися різні форми та методи виховання: години спілкування, індивідуальні бесіди, зустрічі з дільничним інспектором.</w:t>
      </w:r>
      <w:r>
        <w:t xml:space="preserve"> </w:t>
      </w:r>
    </w:p>
    <w:p w:rsidR="00CA7054" w:rsidRDefault="00CA7054" w:rsidP="00CA7054">
      <w:pPr>
        <w:pStyle w:val="21"/>
        <w:ind w:left="0" w:firstLine="570"/>
        <w:jc w:val="both"/>
      </w:pPr>
      <w:r w:rsidRPr="00356381">
        <w:t>Головними напрямками роботи з цього питання є індивідуальна робота з діт</w:t>
      </w:r>
      <w:r w:rsidRPr="00356381">
        <w:t>ь</w:t>
      </w:r>
      <w:r w:rsidRPr="00356381">
        <w:t>ми, схильними до пропусків занять, правопорушень, до девіантної поведінки. У л</w:t>
      </w:r>
      <w:r w:rsidRPr="00356381">
        <w:t>і</w:t>
      </w:r>
      <w:r>
        <w:t>цеї</w:t>
      </w:r>
      <w:r w:rsidRPr="00356381">
        <w:t xml:space="preserve"> проводиться місячник превентивного виховання (листопад), місячник морально-правового виховання (лютий), тиждень правових знань (грудень). </w:t>
      </w:r>
      <w:r>
        <w:t>Але разом з цим н</w:t>
      </w:r>
      <w:r w:rsidRPr="00356381">
        <w:t>еобхідно  поліпшити виховну роботу що</w:t>
      </w:r>
      <w:r>
        <w:t>до</w:t>
      </w:r>
      <w:r w:rsidRPr="00356381">
        <w:t xml:space="preserve"> зменш</w:t>
      </w:r>
      <w:r>
        <w:t>ення</w:t>
      </w:r>
      <w:r w:rsidRPr="00356381">
        <w:t xml:space="preserve"> пропуск</w:t>
      </w:r>
      <w:r>
        <w:t>ів</w:t>
      </w:r>
      <w:r w:rsidRPr="00356381">
        <w:t xml:space="preserve"> навчальних з</w:t>
      </w:r>
      <w:r w:rsidRPr="00356381">
        <w:t>а</w:t>
      </w:r>
      <w:r w:rsidRPr="00356381">
        <w:t xml:space="preserve">нять без поважних причин. </w:t>
      </w:r>
    </w:p>
    <w:p w:rsidR="00CA7054" w:rsidRPr="00356381" w:rsidRDefault="00CA7054" w:rsidP="00CA7054">
      <w:pPr>
        <w:pStyle w:val="21"/>
        <w:ind w:left="0" w:firstLine="570"/>
        <w:jc w:val="both"/>
      </w:pPr>
      <w:r w:rsidRPr="00356381">
        <w:t>Несистематична профілактична робота відображається в тому, що певна кіл</w:t>
      </w:r>
      <w:r w:rsidRPr="00356381">
        <w:t>ь</w:t>
      </w:r>
      <w:r w:rsidRPr="00356381">
        <w:t>кість учнів пропускають уроки без поважних причин, спізнюються на уроки, пор</w:t>
      </w:r>
      <w:r w:rsidRPr="00356381">
        <w:t>у</w:t>
      </w:r>
      <w:r w:rsidRPr="00356381">
        <w:t>шують норми поведінки. Класним керівникам слід посилити індивідуальну роботу з батьками, залучати до роботи членів батьківського комітету.</w:t>
      </w:r>
    </w:p>
    <w:p w:rsidR="00CA7054" w:rsidRPr="00356381" w:rsidRDefault="00CA7054" w:rsidP="00CA7054">
      <w:pPr>
        <w:pStyle w:val="21"/>
        <w:ind w:left="0" w:firstLine="570"/>
        <w:jc w:val="both"/>
      </w:pPr>
      <w:r w:rsidRPr="00356381">
        <w:lastRenderedPageBreak/>
        <w:t>Робота з сім’ями, діти яких схильні до бродяжництва, правопорушень залиш</w:t>
      </w:r>
      <w:r w:rsidRPr="00356381">
        <w:t>а</w:t>
      </w:r>
      <w:r w:rsidRPr="00356381">
        <w:t>ється першочерговим завданням школи.</w:t>
      </w:r>
    </w:p>
    <w:p w:rsidR="00CA7054" w:rsidRPr="00356381" w:rsidRDefault="00CA7054" w:rsidP="00CA7054">
      <w:pPr>
        <w:pStyle w:val="21"/>
        <w:ind w:left="0" w:firstLine="570"/>
        <w:jc w:val="both"/>
      </w:pPr>
      <w:r w:rsidRPr="00356381">
        <w:t>Класним керівникам більше уваги приділяти систематичній роботі з батьками, особливо з тими, чиї діти систематично порушують шкільні закони (порушують д</w:t>
      </w:r>
      <w:r w:rsidRPr="00356381">
        <w:t>и</w:t>
      </w:r>
      <w:r w:rsidRPr="00356381">
        <w:t xml:space="preserve">сципліну, прогулюють уроки). </w:t>
      </w:r>
    </w:p>
    <w:p w:rsidR="00CA7054" w:rsidRPr="00297814" w:rsidRDefault="00CA7054" w:rsidP="00CA7054">
      <w:pPr>
        <w:pStyle w:val="21"/>
        <w:ind w:left="0" w:firstLine="570"/>
        <w:jc w:val="both"/>
        <w:rPr>
          <w:lang w:val="ru-RU"/>
        </w:rPr>
      </w:pPr>
      <w:r w:rsidRPr="00297814">
        <w:t xml:space="preserve">У </w:t>
      </w:r>
      <w:r>
        <w:t xml:space="preserve">ліцеї </w:t>
      </w:r>
      <w:r w:rsidRPr="00297814">
        <w:t>проводиться систематична робота з підвищення кваліфікації та педаг</w:t>
      </w:r>
      <w:r w:rsidRPr="00297814">
        <w:t>о</w:t>
      </w:r>
      <w:r w:rsidRPr="00297814">
        <w:t>гічної майстерності класних керівників. Питання організації виховного процесу ро</w:t>
      </w:r>
      <w:r w:rsidRPr="00297814">
        <w:t>з</w:t>
      </w:r>
      <w:r w:rsidRPr="00297814">
        <w:t>глядалось на засіданні педагогічної ради та на засіданнях методичного об</w:t>
      </w:r>
      <w:r w:rsidRPr="00297814">
        <w:rPr>
          <w:lang w:val="ru-RU"/>
        </w:rPr>
        <w:t>’</w:t>
      </w:r>
      <w:proofErr w:type="spellStart"/>
      <w:r w:rsidRPr="00297814">
        <w:rPr>
          <w:lang w:val="ru-RU"/>
        </w:rPr>
        <w:t>єднання</w:t>
      </w:r>
      <w:proofErr w:type="spellEnd"/>
      <w:r w:rsidRPr="00297814">
        <w:rPr>
          <w:lang w:val="ru-RU"/>
        </w:rPr>
        <w:t xml:space="preserve"> </w:t>
      </w:r>
      <w:r w:rsidRPr="00297814">
        <w:t>класних керівників протягом навчального року</w:t>
      </w:r>
      <w:r w:rsidRPr="00297814">
        <w:rPr>
          <w:lang w:val="ru-RU"/>
        </w:rPr>
        <w:t>.</w:t>
      </w:r>
    </w:p>
    <w:p w:rsidR="00CA7054" w:rsidRPr="00297814" w:rsidRDefault="00CA7054" w:rsidP="00CA7054">
      <w:pPr>
        <w:pStyle w:val="21"/>
        <w:ind w:left="0" w:firstLine="570"/>
        <w:jc w:val="both"/>
      </w:pPr>
      <w:r w:rsidRPr="00297814">
        <w:t>Робота з батьками у 20</w:t>
      </w:r>
      <w:r>
        <w:t>21</w:t>
      </w:r>
      <w:r w:rsidRPr="00297814">
        <w:t>/20</w:t>
      </w:r>
      <w:r>
        <w:t>22</w:t>
      </w:r>
      <w:r w:rsidRPr="00297814">
        <w:t xml:space="preserve"> навчальному році була спрямована на створення єдиного колективу вчителів, батьків та учнів. У класах проводилися батьківські зб</w:t>
      </w:r>
      <w:r w:rsidRPr="00297814">
        <w:t>о</w:t>
      </w:r>
      <w:r w:rsidRPr="00297814">
        <w:t>ри,</w:t>
      </w:r>
      <w:r>
        <w:t xml:space="preserve"> в тому числі дистанційно,</w:t>
      </w:r>
      <w:r w:rsidRPr="00297814">
        <w:t xml:space="preserve"> на яких  розглядались такі питання:</w:t>
      </w:r>
    </w:p>
    <w:p w:rsidR="00CA7054" w:rsidRPr="00297814" w:rsidRDefault="00CA7054" w:rsidP="00975E58">
      <w:pPr>
        <w:pStyle w:val="21"/>
        <w:numPr>
          <w:ilvl w:val="0"/>
          <w:numId w:val="6"/>
        </w:numPr>
        <w:tabs>
          <w:tab w:val="clear" w:pos="1800"/>
          <w:tab w:val="num" w:pos="-3363"/>
        </w:tabs>
        <w:ind w:left="627"/>
        <w:jc w:val="both"/>
      </w:pPr>
      <w:r w:rsidRPr="00297814">
        <w:t>Виховання свідомого ставлення до свого здоров’я;</w:t>
      </w:r>
    </w:p>
    <w:p w:rsidR="00CA7054" w:rsidRPr="00297814" w:rsidRDefault="00CA7054" w:rsidP="00975E58">
      <w:pPr>
        <w:pStyle w:val="21"/>
        <w:numPr>
          <w:ilvl w:val="0"/>
          <w:numId w:val="6"/>
        </w:numPr>
        <w:tabs>
          <w:tab w:val="clear" w:pos="1800"/>
          <w:tab w:val="num" w:pos="-3363"/>
        </w:tabs>
        <w:ind w:left="627"/>
        <w:jc w:val="both"/>
      </w:pPr>
      <w:r w:rsidRPr="00297814">
        <w:t>Робота з попередження дитячого травматизму;</w:t>
      </w:r>
    </w:p>
    <w:p w:rsidR="00CA7054" w:rsidRPr="00297814" w:rsidRDefault="00CA7054" w:rsidP="00975E58">
      <w:pPr>
        <w:pStyle w:val="21"/>
        <w:numPr>
          <w:ilvl w:val="0"/>
          <w:numId w:val="6"/>
        </w:numPr>
        <w:tabs>
          <w:tab w:val="clear" w:pos="1800"/>
          <w:tab w:val="num" w:pos="-3363"/>
        </w:tabs>
        <w:ind w:left="627"/>
        <w:jc w:val="both"/>
      </w:pPr>
      <w:r w:rsidRPr="00297814">
        <w:t>Профілактика шкідливих звичок у дітей;</w:t>
      </w:r>
    </w:p>
    <w:p w:rsidR="00CA7054" w:rsidRPr="00297814" w:rsidRDefault="00CA7054" w:rsidP="00975E58">
      <w:pPr>
        <w:pStyle w:val="21"/>
        <w:numPr>
          <w:ilvl w:val="0"/>
          <w:numId w:val="6"/>
        </w:numPr>
        <w:tabs>
          <w:tab w:val="clear" w:pos="1800"/>
          <w:tab w:val="num" w:pos="-3363"/>
        </w:tabs>
        <w:ind w:left="627"/>
        <w:jc w:val="both"/>
      </w:pPr>
      <w:r w:rsidRPr="00297814">
        <w:t>Роль батьків та школи у формуванні особистості учня;</w:t>
      </w:r>
    </w:p>
    <w:p w:rsidR="00CA7054" w:rsidRPr="00297814" w:rsidRDefault="00CA7054" w:rsidP="00975E58">
      <w:pPr>
        <w:pStyle w:val="21"/>
        <w:numPr>
          <w:ilvl w:val="0"/>
          <w:numId w:val="6"/>
        </w:numPr>
        <w:tabs>
          <w:tab w:val="clear" w:pos="1800"/>
          <w:tab w:val="num" w:pos="-3363"/>
        </w:tabs>
        <w:ind w:left="627"/>
        <w:jc w:val="both"/>
      </w:pPr>
      <w:r w:rsidRPr="00297814">
        <w:t>Виконання Закону України "Про</w:t>
      </w:r>
      <w:r>
        <w:t xml:space="preserve"> повну</w:t>
      </w:r>
      <w:r w:rsidRPr="00297814">
        <w:t xml:space="preserve"> загальну середню освіту": </w:t>
      </w:r>
      <w:r>
        <w:t>в</w:t>
      </w:r>
      <w:r w:rsidRPr="00297814">
        <w:t>плив сім’ї на середовище дитини;</w:t>
      </w:r>
    </w:p>
    <w:p w:rsidR="00CA7054" w:rsidRPr="00297814" w:rsidRDefault="00CA7054" w:rsidP="00975E58">
      <w:pPr>
        <w:pStyle w:val="21"/>
        <w:numPr>
          <w:ilvl w:val="0"/>
          <w:numId w:val="6"/>
        </w:numPr>
        <w:tabs>
          <w:tab w:val="clear" w:pos="1800"/>
          <w:tab w:val="num" w:pos="-3363"/>
        </w:tabs>
        <w:ind w:left="627"/>
        <w:jc w:val="both"/>
      </w:pPr>
      <w:r w:rsidRPr="00297814">
        <w:t xml:space="preserve">Підліток та шкідливі звички; </w:t>
      </w:r>
      <w:r>
        <w:t>к</w:t>
      </w:r>
      <w:r w:rsidRPr="00297814">
        <w:t>онфлікти з дитиною та шляхи їх вирішення;</w:t>
      </w:r>
    </w:p>
    <w:p w:rsidR="00CA7054" w:rsidRPr="00297814" w:rsidRDefault="00CA7054" w:rsidP="00975E58">
      <w:pPr>
        <w:pStyle w:val="21"/>
        <w:numPr>
          <w:ilvl w:val="0"/>
          <w:numId w:val="6"/>
        </w:numPr>
        <w:tabs>
          <w:tab w:val="clear" w:pos="1800"/>
          <w:tab w:val="num" w:pos="-3363"/>
        </w:tabs>
        <w:ind w:left="627"/>
        <w:jc w:val="both"/>
      </w:pPr>
      <w:r w:rsidRPr="00297814">
        <w:t>Підготовка до закінчення навчального рок</w:t>
      </w:r>
      <w:r>
        <w:t>у, підсумки навчання.</w:t>
      </w:r>
    </w:p>
    <w:p w:rsidR="00CA7054" w:rsidRPr="00297814" w:rsidRDefault="00CA7054" w:rsidP="00CA7054">
      <w:pPr>
        <w:pStyle w:val="21"/>
        <w:ind w:left="0" w:firstLine="570"/>
        <w:jc w:val="both"/>
      </w:pPr>
      <w:r w:rsidRPr="00297814">
        <w:t>Певна увага приділяється роботі з дітьми пільгового контингенту. Було пров</w:t>
      </w:r>
      <w:r w:rsidRPr="00297814">
        <w:t>е</w:t>
      </w:r>
      <w:r w:rsidRPr="00297814">
        <w:t xml:space="preserve">дено обстеження матеріально-побутових умов цих учнів, створено банк даних, </w:t>
      </w:r>
      <w:r>
        <w:t>орг</w:t>
      </w:r>
      <w:r>
        <w:t>а</w:t>
      </w:r>
      <w:r>
        <w:t>нізовано</w:t>
      </w:r>
      <w:r w:rsidRPr="00297814">
        <w:t xml:space="preserve"> безкоштовне харчування</w:t>
      </w:r>
      <w:r>
        <w:t>.</w:t>
      </w:r>
    </w:p>
    <w:p w:rsidR="00CA7054" w:rsidRPr="00297814" w:rsidRDefault="00CA7054" w:rsidP="00CA7054">
      <w:pPr>
        <w:ind w:firstLine="570"/>
        <w:jc w:val="both"/>
      </w:pPr>
      <w:r w:rsidRPr="00297814">
        <w:t>Виховна робота з питань правового виховання учнів та запобігання правопор</w:t>
      </w:r>
      <w:r w:rsidRPr="00297814">
        <w:t>у</w:t>
      </w:r>
      <w:r w:rsidRPr="00297814">
        <w:t>шень і злочинності, дитячої бездоглядності  проводиться у школі на достатньому р</w:t>
      </w:r>
      <w:r w:rsidRPr="00297814">
        <w:t>і</w:t>
      </w:r>
      <w:r w:rsidRPr="00297814">
        <w:t xml:space="preserve">вні. Дана робота проводиться переважно на рівні роботи </w:t>
      </w:r>
      <w:proofErr w:type="spellStart"/>
      <w:r>
        <w:t>методоб’єднань</w:t>
      </w:r>
      <w:proofErr w:type="spellEnd"/>
      <w:r w:rsidRPr="00297814">
        <w:t>, батьківс</w:t>
      </w:r>
      <w:r w:rsidRPr="00297814">
        <w:t>ь</w:t>
      </w:r>
      <w:r w:rsidRPr="00297814">
        <w:t>ких зборів</w:t>
      </w:r>
      <w:r>
        <w:t>.</w:t>
      </w:r>
      <w:r w:rsidRPr="00297814">
        <w:t xml:space="preserve"> </w:t>
      </w:r>
    </w:p>
    <w:p w:rsidR="00CA7054" w:rsidRPr="00297814" w:rsidRDefault="00CA7054" w:rsidP="00CA7054">
      <w:pPr>
        <w:ind w:firstLine="570"/>
      </w:pPr>
      <w:r w:rsidRPr="00297814">
        <w:t>У  20</w:t>
      </w:r>
      <w:r>
        <w:t>22</w:t>
      </w:r>
      <w:r w:rsidRPr="00297814">
        <w:t>/20</w:t>
      </w:r>
      <w:r>
        <w:t>23</w:t>
      </w:r>
      <w:r w:rsidRPr="00297814">
        <w:t xml:space="preserve"> навчальному  році   необхідно посилити виховну роботу щодо в</w:t>
      </w:r>
      <w:r w:rsidRPr="00297814">
        <w:t>и</w:t>
      </w:r>
      <w:r w:rsidRPr="00297814">
        <w:t>ховання свідомого громадянина-патріота, формування соціальної активності, вих</w:t>
      </w:r>
      <w:r w:rsidRPr="00297814">
        <w:t>о</w:t>
      </w:r>
      <w:r w:rsidRPr="00297814">
        <w:t>вання морально-вольових якостей громадянина. Продовжити систематичну р</w:t>
      </w:r>
      <w:r>
        <w:t xml:space="preserve">оботу з навчання та виховання </w:t>
      </w:r>
      <w:r w:rsidRPr="00297814">
        <w:t>учнів, що потребують індивідуального підходу.</w:t>
      </w:r>
    </w:p>
    <w:p w:rsidR="00722162" w:rsidRPr="00B660CD" w:rsidRDefault="00722162" w:rsidP="00CA7054"/>
    <w:p w:rsidR="003912EB" w:rsidRDefault="003912EB" w:rsidP="00C726D2">
      <w:pPr>
        <w:jc w:val="center"/>
        <w:rPr>
          <w:b/>
          <w:i/>
          <w:szCs w:val="28"/>
        </w:rPr>
      </w:pPr>
      <w:bookmarkStart w:id="0" w:name="_GoBack"/>
      <w:bookmarkEnd w:id="0"/>
      <w:r w:rsidRPr="00B660CD">
        <w:rPr>
          <w:b/>
          <w:i/>
          <w:szCs w:val="28"/>
        </w:rPr>
        <w:t>Дотримання техніки безпеки, охорони праці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Вивчення питань з охорони праці з учнями входить до навчального плану пре</w:t>
      </w:r>
      <w:r w:rsidRPr="00B660CD">
        <w:rPr>
          <w:szCs w:val="28"/>
        </w:rPr>
        <w:t>д</w:t>
      </w:r>
      <w:r w:rsidRPr="00B660CD">
        <w:rPr>
          <w:szCs w:val="28"/>
        </w:rPr>
        <w:t>мету основи здоров’я. На уроках з фізичної культури, трудового навчання, хімії, ф</w:t>
      </w:r>
      <w:r w:rsidRPr="00B660CD">
        <w:rPr>
          <w:szCs w:val="28"/>
        </w:rPr>
        <w:t>і</w:t>
      </w:r>
      <w:r w:rsidRPr="00B660CD">
        <w:rPr>
          <w:szCs w:val="28"/>
        </w:rPr>
        <w:t xml:space="preserve">зики, біології, інформатики, «Захисту </w:t>
      </w:r>
      <w:r w:rsidR="000D4D53" w:rsidRPr="00B660CD">
        <w:rPr>
          <w:szCs w:val="28"/>
        </w:rPr>
        <w:t>України</w:t>
      </w:r>
      <w:r w:rsidRPr="00B660CD">
        <w:rPr>
          <w:szCs w:val="28"/>
        </w:rPr>
        <w:t>» проводяться вступні,  повторні і ц</w:t>
      </w:r>
      <w:r w:rsidRPr="00B660CD">
        <w:rPr>
          <w:szCs w:val="28"/>
        </w:rPr>
        <w:t>і</w:t>
      </w:r>
      <w:r w:rsidRPr="00B660CD">
        <w:rPr>
          <w:szCs w:val="28"/>
        </w:rPr>
        <w:t>льові інструктажі з безпеки життєдіяльності і охорони праці. Передбачено надання учням загальних знань і формування вмінь збереження здоров’я як важливого ко</w:t>
      </w:r>
      <w:r w:rsidRPr="00B660CD">
        <w:rPr>
          <w:szCs w:val="28"/>
        </w:rPr>
        <w:t>м</w:t>
      </w:r>
      <w:r w:rsidRPr="00B660CD">
        <w:rPr>
          <w:szCs w:val="28"/>
        </w:rPr>
        <w:t>понента загальнолюдської культури, зміцнення навичок здорового способу життя, оволодіння способами розвитку фізичних якостей. Проводяться різні бесіди зі спр</w:t>
      </w:r>
      <w:r w:rsidRPr="00B660CD">
        <w:rPr>
          <w:szCs w:val="28"/>
        </w:rPr>
        <w:t>и</w:t>
      </w:r>
      <w:r w:rsidRPr="00B660CD">
        <w:rPr>
          <w:szCs w:val="28"/>
        </w:rPr>
        <w:t xml:space="preserve">яння збереженню життя учнів, запобіганню порушень стану їх здоров’я.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Стан роботи з охорони праці, безпеки життєдіяльності під час навчально-виховного процесу в л</w:t>
      </w:r>
      <w:r w:rsidR="000D4D53" w:rsidRPr="00B660CD">
        <w:rPr>
          <w:szCs w:val="28"/>
        </w:rPr>
        <w:t>іцеї</w:t>
      </w:r>
      <w:r w:rsidRPr="00B660CD">
        <w:rPr>
          <w:szCs w:val="28"/>
        </w:rPr>
        <w:t xml:space="preserve"> знаходиться під контролем адміністрації та учителів.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lastRenderedPageBreak/>
        <w:t>Здійснюються практичні заняття з учнями з метою вироблення умінь діяти в умовах надзвичайних ситуацій, при загрозі життю і здоров’ю дітей, надавати неві</w:t>
      </w:r>
      <w:r w:rsidRPr="00B660CD">
        <w:rPr>
          <w:szCs w:val="28"/>
        </w:rPr>
        <w:t>д</w:t>
      </w:r>
      <w:r w:rsidRPr="00B660CD">
        <w:rPr>
          <w:szCs w:val="28"/>
        </w:rPr>
        <w:t>кладну допомогу.</w:t>
      </w:r>
      <w:r w:rsidR="00B31C64" w:rsidRPr="00B660CD">
        <w:rPr>
          <w:szCs w:val="28"/>
        </w:rPr>
        <w:t xml:space="preserve">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Із  педагогічним і обслуговуючим персоналом проводяться інструктажі з безп</w:t>
      </w:r>
      <w:r w:rsidRPr="00B660CD">
        <w:rPr>
          <w:szCs w:val="28"/>
        </w:rPr>
        <w:t>е</w:t>
      </w:r>
      <w:r w:rsidRPr="00B660CD">
        <w:rPr>
          <w:szCs w:val="28"/>
        </w:rPr>
        <w:t>ки життєдіяльності та охорони праці в установленому порядку.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Питанн</w:t>
      </w:r>
      <w:r w:rsidR="000D4D53" w:rsidRPr="00B660CD">
        <w:rPr>
          <w:szCs w:val="28"/>
        </w:rPr>
        <w:t>ю</w:t>
      </w:r>
      <w:r w:rsidRPr="00B660CD">
        <w:rPr>
          <w:szCs w:val="28"/>
        </w:rPr>
        <w:t xml:space="preserve"> охорони праці та БЖД в наш</w:t>
      </w:r>
      <w:r w:rsidR="000D4D53" w:rsidRPr="00B660CD">
        <w:rPr>
          <w:szCs w:val="28"/>
        </w:rPr>
        <w:t>ому</w:t>
      </w:r>
      <w:r w:rsidRPr="00B660CD">
        <w:rPr>
          <w:szCs w:val="28"/>
        </w:rPr>
        <w:t xml:space="preserve"> лі</w:t>
      </w:r>
      <w:r w:rsidR="000D4D53" w:rsidRPr="00B660CD">
        <w:rPr>
          <w:szCs w:val="28"/>
        </w:rPr>
        <w:t>цеї</w:t>
      </w:r>
      <w:r w:rsidRPr="00B660CD">
        <w:rPr>
          <w:szCs w:val="28"/>
        </w:rPr>
        <w:t xml:space="preserve"> приділяється значна увага. Це, в першу</w:t>
      </w:r>
      <w:r w:rsidR="000D4D53" w:rsidRPr="00B660CD">
        <w:rPr>
          <w:szCs w:val="28"/>
        </w:rPr>
        <w:t>,</w:t>
      </w:r>
      <w:r w:rsidRPr="00B660CD">
        <w:rPr>
          <w:szCs w:val="28"/>
        </w:rPr>
        <w:t xml:space="preserve"> чергу залежить від людини, яка очолює цю ланку роботи. Відповідальною за організацію роботи з охорони праці уже декілька років є Швець І.Г., яка будь-яку роботу виконує сумлінно</w:t>
      </w:r>
      <w:r w:rsidR="000D4D53" w:rsidRPr="00B660CD">
        <w:rPr>
          <w:szCs w:val="28"/>
        </w:rPr>
        <w:t>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Значна робота проводиться з профілактики захворювань, епідемій, шкідливих звичок, особистої гігієни.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Розроблено та затверджено посадові інструкції, інструкції з охорони праці і безпеки життєдіяльності, правила внутрішнього розпорядку, видано  відповідні н</w:t>
      </w:r>
      <w:r w:rsidRPr="00B660CD">
        <w:rPr>
          <w:szCs w:val="28"/>
        </w:rPr>
        <w:t>а</w:t>
      </w:r>
      <w:r w:rsidRPr="00B660CD">
        <w:rPr>
          <w:szCs w:val="28"/>
        </w:rPr>
        <w:t xml:space="preserve">кази, налагоджено інструктування учнів у кабінетах фізики, хімії, біології, на уроках фізкультури, трудового навчання, інформатики, "Захист </w:t>
      </w:r>
      <w:r w:rsidR="000D4D53" w:rsidRPr="00B660CD">
        <w:rPr>
          <w:szCs w:val="28"/>
        </w:rPr>
        <w:t>України</w:t>
      </w:r>
      <w:r w:rsidRPr="00B660CD">
        <w:rPr>
          <w:szCs w:val="28"/>
        </w:rPr>
        <w:t>", під час перерв у коридорах, на спортивному майданчику, в їдальні. Ведеться робота щодо  попер</w:t>
      </w:r>
      <w:r w:rsidRPr="00B660CD">
        <w:rPr>
          <w:szCs w:val="28"/>
        </w:rPr>
        <w:t>е</w:t>
      </w:r>
      <w:r w:rsidRPr="00B660CD">
        <w:rPr>
          <w:szCs w:val="28"/>
        </w:rPr>
        <w:t>дження дитячого дорожньо-транспортного травматизму, проведено перевірку опору ізоляції та захисного заземлення в серпні 20</w:t>
      </w:r>
      <w:r w:rsidR="000D4D53" w:rsidRPr="00B660CD">
        <w:rPr>
          <w:szCs w:val="28"/>
        </w:rPr>
        <w:t>2</w:t>
      </w:r>
      <w:r w:rsidR="00CD4294">
        <w:rPr>
          <w:szCs w:val="28"/>
        </w:rPr>
        <w:t>1</w:t>
      </w:r>
      <w:r w:rsidR="00163B46" w:rsidRPr="00B660CD">
        <w:rPr>
          <w:szCs w:val="28"/>
        </w:rPr>
        <w:t xml:space="preserve"> </w:t>
      </w:r>
      <w:r w:rsidRPr="00B660CD">
        <w:rPr>
          <w:szCs w:val="28"/>
        </w:rPr>
        <w:t>року. Дерев’яні конструкції прим</w:t>
      </w:r>
      <w:r w:rsidRPr="00B660CD">
        <w:rPr>
          <w:szCs w:val="28"/>
        </w:rPr>
        <w:t>і</w:t>
      </w:r>
      <w:r w:rsidRPr="00B660CD">
        <w:rPr>
          <w:szCs w:val="28"/>
        </w:rPr>
        <w:t>щень інтернату та майстерні оброблено вогнезахисною речовиною. На території л</w:t>
      </w:r>
      <w:r w:rsidR="000D4D53" w:rsidRPr="00B660CD">
        <w:rPr>
          <w:szCs w:val="28"/>
        </w:rPr>
        <w:t>і</w:t>
      </w:r>
      <w:r w:rsidR="000D4D53" w:rsidRPr="00B660CD">
        <w:rPr>
          <w:szCs w:val="28"/>
        </w:rPr>
        <w:t>цею</w:t>
      </w:r>
      <w:r w:rsidRPr="00B660CD">
        <w:rPr>
          <w:szCs w:val="28"/>
        </w:rPr>
        <w:t xml:space="preserve"> діє протира</w:t>
      </w:r>
      <w:r w:rsidR="00F168A3" w:rsidRPr="00B660CD">
        <w:rPr>
          <w:szCs w:val="28"/>
        </w:rPr>
        <w:t>д</w:t>
      </w:r>
      <w:r w:rsidRPr="00B660CD">
        <w:rPr>
          <w:szCs w:val="28"/>
        </w:rPr>
        <w:t>іаційне укриття, але ще необхідно відремонтувати систему вент</w:t>
      </w:r>
      <w:r w:rsidRPr="00B660CD">
        <w:rPr>
          <w:szCs w:val="28"/>
        </w:rPr>
        <w:t>и</w:t>
      </w:r>
      <w:r w:rsidRPr="00B660CD">
        <w:rPr>
          <w:szCs w:val="28"/>
        </w:rPr>
        <w:t>ляції, поновити всі системи життєзабезпечення.</w:t>
      </w:r>
      <w:r w:rsidR="000D4D53" w:rsidRPr="00B660CD">
        <w:rPr>
          <w:szCs w:val="28"/>
        </w:rPr>
        <w:t xml:space="preserve"> Значна увага приділяється викона</w:t>
      </w:r>
      <w:r w:rsidR="000D4D53" w:rsidRPr="00B660CD">
        <w:rPr>
          <w:szCs w:val="28"/>
        </w:rPr>
        <w:t>н</w:t>
      </w:r>
      <w:r w:rsidR="000D4D53" w:rsidRPr="00B660CD">
        <w:rPr>
          <w:szCs w:val="28"/>
        </w:rPr>
        <w:t xml:space="preserve">ню </w:t>
      </w:r>
      <w:proofErr w:type="spellStart"/>
      <w:r w:rsidR="000D4D53" w:rsidRPr="00B660CD">
        <w:rPr>
          <w:szCs w:val="28"/>
        </w:rPr>
        <w:t>протикарантинних</w:t>
      </w:r>
      <w:proofErr w:type="spellEnd"/>
      <w:r w:rsidR="000D4D53" w:rsidRPr="00B660CD">
        <w:rPr>
          <w:szCs w:val="28"/>
        </w:rPr>
        <w:t xml:space="preserve"> вимог, пов’язаних із попередженням захворювання на </w:t>
      </w:r>
      <w:proofErr w:type="spellStart"/>
      <w:r w:rsidR="000D4D53" w:rsidRPr="00B660CD">
        <w:rPr>
          <w:szCs w:val="28"/>
        </w:rPr>
        <w:t>кор</w:t>
      </w:r>
      <w:r w:rsidR="000D4D53" w:rsidRPr="00B660CD">
        <w:rPr>
          <w:szCs w:val="28"/>
        </w:rPr>
        <w:t>о</w:t>
      </w:r>
      <w:r w:rsidR="000D4D53" w:rsidRPr="00B660CD">
        <w:rPr>
          <w:szCs w:val="28"/>
        </w:rPr>
        <w:t>навірусну</w:t>
      </w:r>
      <w:proofErr w:type="spellEnd"/>
      <w:r w:rsidR="000D4D53" w:rsidRPr="00B660CD">
        <w:rPr>
          <w:szCs w:val="28"/>
        </w:rPr>
        <w:t xml:space="preserve"> хворобу COVID-19: закуплена необхідна кількість дезінфекторів, рідкого мила, електрорушників, сміттєвих баків; оформлено інформаційні куточки, пров</w:t>
      </w:r>
      <w:r w:rsidR="000D4D53" w:rsidRPr="00B660CD">
        <w:rPr>
          <w:szCs w:val="28"/>
        </w:rPr>
        <w:t>е</w:t>
      </w:r>
      <w:r w:rsidR="000D4D53" w:rsidRPr="00B660CD">
        <w:rPr>
          <w:szCs w:val="28"/>
        </w:rPr>
        <w:t>дено бесіди з учасниками освітнього процесу.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Але, на жаль, не обходиться без травмування учасників навчально-виховного процесу:</w:t>
      </w:r>
    </w:p>
    <w:p w:rsidR="000D4D53" w:rsidRPr="00B660CD" w:rsidRDefault="000D4D53" w:rsidP="003912EB">
      <w:pPr>
        <w:ind w:firstLine="540"/>
        <w:jc w:val="both"/>
        <w:rPr>
          <w:szCs w:val="28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1175"/>
        <w:gridCol w:w="1093"/>
        <w:gridCol w:w="1134"/>
        <w:gridCol w:w="1080"/>
        <w:gridCol w:w="1121"/>
      </w:tblGrid>
      <w:tr w:rsidR="004F3520" w:rsidRPr="00B660CD" w:rsidTr="004F3520">
        <w:tc>
          <w:tcPr>
            <w:tcW w:w="540" w:type="dxa"/>
            <w:vMerge w:val="restart"/>
          </w:tcPr>
          <w:p w:rsidR="004F3520" w:rsidRPr="00B660CD" w:rsidRDefault="004F3520" w:rsidP="00AD2F16">
            <w:pPr>
              <w:jc w:val="both"/>
              <w:rPr>
                <w:szCs w:val="28"/>
              </w:rPr>
            </w:pPr>
            <w:r w:rsidRPr="00B660CD">
              <w:rPr>
                <w:szCs w:val="28"/>
              </w:rPr>
              <w:t>№</w:t>
            </w:r>
          </w:p>
          <w:p w:rsidR="004F3520" w:rsidRPr="00B660CD" w:rsidRDefault="004F3520" w:rsidP="00AD2F16">
            <w:pPr>
              <w:jc w:val="both"/>
              <w:rPr>
                <w:szCs w:val="28"/>
              </w:rPr>
            </w:pPr>
            <w:r w:rsidRPr="00B660CD">
              <w:rPr>
                <w:szCs w:val="28"/>
              </w:rPr>
              <w:t>з/п</w:t>
            </w:r>
          </w:p>
        </w:tc>
        <w:tc>
          <w:tcPr>
            <w:tcW w:w="4138" w:type="dxa"/>
            <w:vMerge w:val="restart"/>
            <w:vAlign w:val="center"/>
          </w:tcPr>
          <w:p w:rsidR="004F3520" w:rsidRPr="00B660CD" w:rsidRDefault="004F3520" w:rsidP="00AD2F16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Вид пригод</w:t>
            </w:r>
          </w:p>
        </w:tc>
        <w:tc>
          <w:tcPr>
            <w:tcW w:w="5603" w:type="dxa"/>
            <w:gridSpan w:val="5"/>
          </w:tcPr>
          <w:p w:rsidR="004F3520" w:rsidRPr="00B660CD" w:rsidRDefault="004F3520" w:rsidP="00AD2F16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Травмовано</w:t>
            </w:r>
          </w:p>
        </w:tc>
      </w:tr>
      <w:tr w:rsidR="00CD4294" w:rsidRPr="00B660CD" w:rsidTr="004F3520">
        <w:tc>
          <w:tcPr>
            <w:tcW w:w="540" w:type="dxa"/>
            <w:vMerge/>
          </w:tcPr>
          <w:p w:rsidR="00CD4294" w:rsidRPr="00B660CD" w:rsidRDefault="00CD4294" w:rsidP="00AD2F16">
            <w:pPr>
              <w:jc w:val="both"/>
              <w:rPr>
                <w:szCs w:val="28"/>
              </w:rPr>
            </w:pPr>
          </w:p>
        </w:tc>
        <w:tc>
          <w:tcPr>
            <w:tcW w:w="4138" w:type="dxa"/>
            <w:vMerge/>
          </w:tcPr>
          <w:p w:rsidR="00CD4294" w:rsidRPr="00B660CD" w:rsidRDefault="00CD4294" w:rsidP="00AD2F16">
            <w:pPr>
              <w:jc w:val="both"/>
              <w:rPr>
                <w:szCs w:val="28"/>
              </w:rPr>
            </w:pPr>
          </w:p>
        </w:tc>
        <w:tc>
          <w:tcPr>
            <w:tcW w:w="1175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2017/</w:t>
            </w:r>
          </w:p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2018</w:t>
            </w:r>
          </w:p>
        </w:tc>
        <w:tc>
          <w:tcPr>
            <w:tcW w:w="1093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2018/</w:t>
            </w:r>
          </w:p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2019/</w:t>
            </w:r>
          </w:p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2020</w:t>
            </w:r>
          </w:p>
        </w:tc>
        <w:tc>
          <w:tcPr>
            <w:tcW w:w="1080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2020/</w:t>
            </w:r>
          </w:p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2021</w:t>
            </w:r>
          </w:p>
        </w:tc>
        <w:tc>
          <w:tcPr>
            <w:tcW w:w="1121" w:type="dxa"/>
          </w:tcPr>
          <w:p w:rsidR="00CD4294" w:rsidRDefault="00CD4294" w:rsidP="00AD2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2021/</w:t>
            </w:r>
          </w:p>
          <w:p w:rsidR="00CD4294" w:rsidRPr="00B660CD" w:rsidRDefault="00CD4294" w:rsidP="00AD2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CD4294" w:rsidRPr="00B660CD" w:rsidTr="004F3520">
        <w:tc>
          <w:tcPr>
            <w:tcW w:w="540" w:type="dxa"/>
          </w:tcPr>
          <w:p w:rsidR="00CD4294" w:rsidRPr="00B660CD" w:rsidRDefault="00CD4294" w:rsidP="00975E58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4138" w:type="dxa"/>
          </w:tcPr>
          <w:p w:rsidR="00CD4294" w:rsidRPr="00B660CD" w:rsidRDefault="00CD4294" w:rsidP="00AD2F16">
            <w:pPr>
              <w:rPr>
                <w:szCs w:val="28"/>
              </w:rPr>
            </w:pPr>
            <w:r w:rsidRPr="00B660CD">
              <w:rPr>
                <w:szCs w:val="28"/>
              </w:rPr>
              <w:t>Урок фізкультури, ігри</w:t>
            </w:r>
          </w:p>
        </w:tc>
        <w:tc>
          <w:tcPr>
            <w:tcW w:w="1175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3</w:t>
            </w:r>
          </w:p>
        </w:tc>
        <w:tc>
          <w:tcPr>
            <w:tcW w:w="1093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080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121" w:type="dxa"/>
          </w:tcPr>
          <w:p w:rsidR="00CD4294" w:rsidRPr="00B660CD" w:rsidRDefault="00CD4294" w:rsidP="00AD2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4294" w:rsidRPr="00B660CD" w:rsidTr="004F3520">
        <w:tc>
          <w:tcPr>
            <w:tcW w:w="540" w:type="dxa"/>
          </w:tcPr>
          <w:p w:rsidR="00CD4294" w:rsidRPr="00B660CD" w:rsidRDefault="00CD4294" w:rsidP="00975E58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4138" w:type="dxa"/>
          </w:tcPr>
          <w:p w:rsidR="00CD4294" w:rsidRPr="00B660CD" w:rsidRDefault="00CD4294" w:rsidP="00AD2F16">
            <w:pPr>
              <w:rPr>
                <w:szCs w:val="28"/>
              </w:rPr>
            </w:pPr>
            <w:r w:rsidRPr="00B660CD">
              <w:rPr>
                <w:szCs w:val="28"/>
              </w:rPr>
              <w:t>Урок трудового навчання</w:t>
            </w:r>
          </w:p>
        </w:tc>
        <w:tc>
          <w:tcPr>
            <w:tcW w:w="1175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093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080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121" w:type="dxa"/>
          </w:tcPr>
          <w:p w:rsidR="00CD4294" w:rsidRPr="00B660CD" w:rsidRDefault="00CD4294" w:rsidP="00AD2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4294" w:rsidRPr="00B660CD" w:rsidTr="004F3520">
        <w:tc>
          <w:tcPr>
            <w:tcW w:w="540" w:type="dxa"/>
          </w:tcPr>
          <w:p w:rsidR="00CD4294" w:rsidRPr="00B660CD" w:rsidRDefault="00CD4294" w:rsidP="00975E58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4138" w:type="dxa"/>
          </w:tcPr>
          <w:p w:rsidR="00CD4294" w:rsidRPr="00B660CD" w:rsidRDefault="00CD4294" w:rsidP="00AD2F16">
            <w:pPr>
              <w:rPr>
                <w:szCs w:val="28"/>
              </w:rPr>
            </w:pPr>
            <w:r w:rsidRPr="00B660CD">
              <w:rPr>
                <w:szCs w:val="28"/>
              </w:rPr>
              <w:t>Інші види діяльності та перерви</w:t>
            </w:r>
          </w:p>
        </w:tc>
        <w:tc>
          <w:tcPr>
            <w:tcW w:w="1175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</w:p>
        </w:tc>
        <w:tc>
          <w:tcPr>
            <w:tcW w:w="1093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-</w:t>
            </w:r>
          </w:p>
        </w:tc>
        <w:tc>
          <w:tcPr>
            <w:tcW w:w="1080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1</w:t>
            </w:r>
          </w:p>
        </w:tc>
        <w:tc>
          <w:tcPr>
            <w:tcW w:w="1121" w:type="dxa"/>
          </w:tcPr>
          <w:p w:rsidR="00CD4294" w:rsidRPr="00B660CD" w:rsidRDefault="00A70406" w:rsidP="00AD2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4294" w:rsidRPr="00B660CD" w:rsidTr="004F3520">
        <w:tc>
          <w:tcPr>
            <w:tcW w:w="540" w:type="dxa"/>
          </w:tcPr>
          <w:p w:rsidR="00CD4294" w:rsidRPr="00B660CD" w:rsidRDefault="00CD4294" w:rsidP="00AD2F16">
            <w:pPr>
              <w:jc w:val="both"/>
              <w:rPr>
                <w:szCs w:val="28"/>
              </w:rPr>
            </w:pPr>
          </w:p>
        </w:tc>
        <w:tc>
          <w:tcPr>
            <w:tcW w:w="4138" w:type="dxa"/>
          </w:tcPr>
          <w:p w:rsidR="00CD4294" w:rsidRPr="00B660CD" w:rsidRDefault="00CD4294" w:rsidP="00AD2F16">
            <w:pPr>
              <w:rPr>
                <w:szCs w:val="28"/>
              </w:rPr>
            </w:pPr>
            <w:r w:rsidRPr="00B660CD">
              <w:rPr>
                <w:szCs w:val="28"/>
              </w:rPr>
              <w:t>ВСЬОГО:</w:t>
            </w:r>
          </w:p>
        </w:tc>
        <w:tc>
          <w:tcPr>
            <w:tcW w:w="1175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3</w:t>
            </w:r>
          </w:p>
        </w:tc>
        <w:tc>
          <w:tcPr>
            <w:tcW w:w="1093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0</w:t>
            </w:r>
          </w:p>
        </w:tc>
        <w:tc>
          <w:tcPr>
            <w:tcW w:w="1080" w:type="dxa"/>
          </w:tcPr>
          <w:p w:rsidR="00CD4294" w:rsidRPr="00B660CD" w:rsidRDefault="00CD4294" w:rsidP="00DC00B5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1</w:t>
            </w:r>
          </w:p>
        </w:tc>
        <w:tc>
          <w:tcPr>
            <w:tcW w:w="1121" w:type="dxa"/>
          </w:tcPr>
          <w:p w:rsidR="00CD4294" w:rsidRPr="00B660CD" w:rsidRDefault="00A70406" w:rsidP="00AD2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D4294" w:rsidRPr="00B660CD" w:rsidTr="004F3520">
        <w:tc>
          <w:tcPr>
            <w:tcW w:w="9160" w:type="dxa"/>
            <w:gridSpan w:val="6"/>
          </w:tcPr>
          <w:p w:rsidR="00CD4294" w:rsidRPr="00B660CD" w:rsidRDefault="00CD4294" w:rsidP="00AD2F16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Травмовано учнів в позаурочний час</w:t>
            </w:r>
          </w:p>
        </w:tc>
        <w:tc>
          <w:tcPr>
            <w:tcW w:w="1121" w:type="dxa"/>
          </w:tcPr>
          <w:p w:rsidR="00CD4294" w:rsidRPr="00B660CD" w:rsidRDefault="00CD4294" w:rsidP="00AD2F16">
            <w:pPr>
              <w:jc w:val="center"/>
              <w:rPr>
                <w:szCs w:val="28"/>
              </w:rPr>
            </w:pPr>
          </w:p>
        </w:tc>
      </w:tr>
      <w:tr w:rsidR="00CD4294" w:rsidRPr="00B660CD" w:rsidTr="004F3520">
        <w:tc>
          <w:tcPr>
            <w:tcW w:w="540" w:type="dxa"/>
          </w:tcPr>
          <w:p w:rsidR="00CD4294" w:rsidRPr="00B660CD" w:rsidRDefault="00CD4294" w:rsidP="00975E58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138" w:type="dxa"/>
          </w:tcPr>
          <w:p w:rsidR="00CD4294" w:rsidRPr="00B660CD" w:rsidRDefault="00CD4294" w:rsidP="00AD2F16">
            <w:pPr>
              <w:rPr>
                <w:szCs w:val="28"/>
              </w:rPr>
            </w:pPr>
            <w:r w:rsidRPr="00B660CD">
              <w:rPr>
                <w:szCs w:val="28"/>
              </w:rPr>
              <w:t>Побутова травма</w:t>
            </w:r>
          </w:p>
        </w:tc>
        <w:tc>
          <w:tcPr>
            <w:tcW w:w="1175" w:type="dxa"/>
          </w:tcPr>
          <w:p w:rsidR="00CD4294" w:rsidRPr="00B660CD" w:rsidRDefault="00CD4294" w:rsidP="00E2350D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5</w:t>
            </w:r>
          </w:p>
        </w:tc>
        <w:tc>
          <w:tcPr>
            <w:tcW w:w="1093" w:type="dxa"/>
          </w:tcPr>
          <w:p w:rsidR="00CD4294" w:rsidRPr="00B660CD" w:rsidRDefault="00CD4294" w:rsidP="00E2350D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CD4294" w:rsidRPr="00B660CD" w:rsidRDefault="00CD4294" w:rsidP="00E2350D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5</w:t>
            </w:r>
          </w:p>
        </w:tc>
        <w:tc>
          <w:tcPr>
            <w:tcW w:w="1080" w:type="dxa"/>
          </w:tcPr>
          <w:p w:rsidR="00CD4294" w:rsidRPr="00B660CD" w:rsidRDefault="00CD4294" w:rsidP="00E2350D">
            <w:pPr>
              <w:jc w:val="center"/>
              <w:rPr>
                <w:szCs w:val="28"/>
              </w:rPr>
            </w:pPr>
            <w:r w:rsidRPr="00B660CD">
              <w:rPr>
                <w:szCs w:val="28"/>
              </w:rPr>
              <w:t>4</w:t>
            </w:r>
          </w:p>
        </w:tc>
        <w:tc>
          <w:tcPr>
            <w:tcW w:w="1121" w:type="dxa"/>
          </w:tcPr>
          <w:p w:rsidR="00CD4294" w:rsidRPr="00B660CD" w:rsidRDefault="00A70406" w:rsidP="00AD2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A70406" w:rsidRDefault="00A70406" w:rsidP="003912EB">
      <w:pPr>
        <w:ind w:firstLine="540"/>
        <w:jc w:val="both"/>
        <w:rPr>
          <w:szCs w:val="28"/>
        </w:rPr>
      </w:pP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20</w:t>
      </w:r>
      <w:r w:rsidR="00A70406">
        <w:rPr>
          <w:szCs w:val="28"/>
        </w:rPr>
        <w:t>21</w:t>
      </w:r>
      <w:r w:rsidRPr="00B660CD">
        <w:rPr>
          <w:szCs w:val="28"/>
        </w:rPr>
        <w:t>/20</w:t>
      </w:r>
      <w:r w:rsidR="00DD3C22" w:rsidRPr="00B660CD">
        <w:rPr>
          <w:szCs w:val="28"/>
        </w:rPr>
        <w:t>2</w:t>
      </w:r>
      <w:r w:rsidR="00A70406">
        <w:rPr>
          <w:szCs w:val="28"/>
        </w:rPr>
        <w:t>2</w:t>
      </w:r>
      <w:r w:rsidRPr="00B660CD">
        <w:rPr>
          <w:szCs w:val="28"/>
        </w:rPr>
        <w:t xml:space="preserve"> році </w:t>
      </w:r>
      <w:r w:rsidR="00A70406">
        <w:rPr>
          <w:szCs w:val="28"/>
        </w:rPr>
        <w:t>з</w:t>
      </w:r>
      <w:r w:rsidRPr="00B660CD">
        <w:rPr>
          <w:szCs w:val="28"/>
        </w:rPr>
        <w:t>начна увага була приділена проведенню профілактичних б</w:t>
      </w:r>
      <w:r w:rsidRPr="00B660CD">
        <w:rPr>
          <w:szCs w:val="28"/>
        </w:rPr>
        <w:t>е</w:t>
      </w:r>
      <w:r w:rsidRPr="00B660CD">
        <w:rPr>
          <w:szCs w:val="28"/>
        </w:rPr>
        <w:t>сід, інструктажів, організації чергування учнів по лі</w:t>
      </w:r>
      <w:r w:rsidR="000368BD" w:rsidRPr="00B660CD">
        <w:rPr>
          <w:szCs w:val="28"/>
        </w:rPr>
        <w:t>цею</w:t>
      </w:r>
      <w:r w:rsidRPr="00B660CD">
        <w:rPr>
          <w:szCs w:val="28"/>
        </w:rPr>
        <w:t xml:space="preserve">. </w:t>
      </w:r>
      <w:r w:rsidR="00BE799F" w:rsidRPr="00B660CD">
        <w:rPr>
          <w:szCs w:val="28"/>
        </w:rPr>
        <w:t xml:space="preserve">Але </w:t>
      </w:r>
      <w:r w:rsidRPr="00B660CD">
        <w:rPr>
          <w:szCs w:val="28"/>
        </w:rPr>
        <w:t xml:space="preserve"> у 20</w:t>
      </w:r>
      <w:r w:rsidR="00DD3C22" w:rsidRPr="00B660CD">
        <w:rPr>
          <w:szCs w:val="28"/>
        </w:rPr>
        <w:t>2</w:t>
      </w:r>
      <w:r w:rsidR="00A70406">
        <w:rPr>
          <w:szCs w:val="28"/>
        </w:rPr>
        <w:t>2</w:t>
      </w:r>
      <w:r w:rsidRPr="00B660CD">
        <w:rPr>
          <w:szCs w:val="28"/>
        </w:rPr>
        <w:t>/20</w:t>
      </w:r>
      <w:r w:rsidR="00BE799F" w:rsidRPr="00B660CD">
        <w:rPr>
          <w:szCs w:val="28"/>
        </w:rPr>
        <w:t>2</w:t>
      </w:r>
      <w:r w:rsidR="00A70406">
        <w:rPr>
          <w:szCs w:val="28"/>
        </w:rPr>
        <w:t>3</w:t>
      </w:r>
      <w:r w:rsidR="00BE799F" w:rsidRPr="00B660CD">
        <w:rPr>
          <w:szCs w:val="28"/>
        </w:rPr>
        <w:t xml:space="preserve"> </w:t>
      </w:r>
      <w:r w:rsidRPr="00B660CD">
        <w:rPr>
          <w:szCs w:val="28"/>
        </w:rPr>
        <w:t>навчал</w:t>
      </w:r>
      <w:r w:rsidRPr="00B660CD">
        <w:rPr>
          <w:szCs w:val="28"/>
        </w:rPr>
        <w:t>ь</w:t>
      </w:r>
      <w:r w:rsidRPr="00B660CD">
        <w:rPr>
          <w:szCs w:val="28"/>
        </w:rPr>
        <w:t>ному році необхідно:</w:t>
      </w:r>
    </w:p>
    <w:p w:rsidR="003912EB" w:rsidRPr="00B660CD" w:rsidRDefault="003912EB" w:rsidP="00975E58">
      <w:pPr>
        <w:numPr>
          <w:ilvl w:val="0"/>
          <w:numId w:val="5"/>
        </w:numPr>
        <w:tabs>
          <w:tab w:val="clear" w:pos="1980"/>
          <w:tab w:val="num" w:pos="-2700"/>
        </w:tabs>
        <w:ind w:left="720"/>
        <w:jc w:val="both"/>
        <w:rPr>
          <w:szCs w:val="28"/>
        </w:rPr>
      </w:pPr>
      <w:r w:rsidRPr="00B660CD">
        <w:rPr>
          <w:szCs w:val="28"/>
        </w:rPr>
        <w:t>приділити увагу викладанню предмета основи здоров’я;</w:t>
      </w:r>
    </w:p>
    <w:p w:rsidR="003912EB" w:rsidRPr="00B660CD" w:rsidRDefault="003912EB" w:rsidP="00975E58">
      <w:pPr>
        <w:numPr>
          <w:ilvl w:val="0"/>
          <w:numId w:val="5"/>
        </w:numPr>
        <w:tabs>
          <w:tab w:val="clear" w:pos="1980"/>
          <w:tab w:val="num" w:pos="-2700"/>
        </w:tabs>
        <w:ind w:left="720"/>
        <w:jc w:val="both"/>
        <w:rPr>
          <w:szCs w:val="28"/>
        </w:rPr>
      </w:pPr>
      <w:r w:rsidRPr="00B660CD">
        <w:rPr>
          <w:szCs w:val="28"/>
        </w:rPr>
        <w:t>посилити роботу щодо чергування вчителів по лі</w:t>
      </w:r>
      <w:r w:rsidR="000368BD" w:rsidRPr="00B660CD">
        <w:rPr>
          <w:szCs w:val="28"/>
        </w:rPr>
        <w:t>цею</w:t>
      </w:r>
      <w:r w:rsidRPr="00B660CD">
        <w:rPr>
          <w:szCs w:val="28"/>
        </w:rPr>
        <w:t xml:space="preserve"> та на території;</w:t>
      </w:r>
    </w:p>
    <w:p w:rsidR="003912EB" w:rsidRPr="00B660CD" w:rsidRDefault="003912EB" w:rsidP="00975E58">
      <w:pPr>
        <w:numPr>
          <w:ilvl w:val="0"/>
          <w:numId w:val="5"/>
        </w:numPr>
        <w:tabs>
          <w:tab w:val="clear" w:pos="1980"/>
          <w:tab w:val="num" w:pos="-2700"/>
        </w:tabs>
        <w:ind w:left="720"/>
        <w:jc w:val="both"/>
        <w:rPr>
          <w:b/>
          <w:szCs w:val="28"/>
        </w:rPr>
      </w:pPr>
      <w:r w:rsidRPr="00B660CD">
        <w:rPr>
          <w:szCs w:val="28"/>
        </w:rPr>
        <w:lastRenderedPageBreak/>
        <w:t>продовжити роботу класних керівників з профілактики всіх видів травмати</w:t>
      </w:r>
      <w:r w:rsidRPr="00B660CD">
        <w:rPr>
          <w:szCs w:val="28"/>
        </w:rPr>
        <w:t>з</w:t>
      </w:r>
      <w:r w:rsidRPr="00B660CD">
        <w:rPr>
          <w:szCs w:val="28"/>
        </w:rPr>
        <w:t>му;</w:t>
      </w:r>
    </w:p>
    <w:p w:rsidR="003912EB" w:rsidRPr="00B660CD" w:rsidRDefault="003912EB" w:rsidP="00975E58">
      <w:pPr>
        <w:numPr>
          <w:ilvl w:val="0"/>
          <w:numId w:val="5"/>
        </w:numPr>
        <w:tabs>
          <w:tab w:val="clear" w:pos="1980"/>
          <w:tab w:val="num" w:pos="-2700"/>
        </w:tabs>
        <w:ind w:left="720"/>
        <w:jc w:val="both"/>
        <w:rPr>
          <w:b/>
          <w:szCs w:val="28"/>
        </w:rPr>
      </w:pPr>
      <w:r w:rsidRPr="00B660CD">
        <w:rPr>
          <w:szCs w:val="28"/>
        </w:rPr>
        <w:t xml:space="preserve">продовжити роз’яснювальну роботу щодо запобігання дитячому травматизму серед учнів та батьків, </w:t>
      </w:r>
      <w:r w:rsidR="000368BD" w:rsidRPr="00B660CD">
        <w:rPr>
          <w:szCs w:val="28"/>
        </w:rPr>
        <w:t xml:space="preserve">продовжити </w:t>
      </w:r>
      <w:r w:rsidRPr="00B660CD">
        <w:rPr>
          <w:szCs w:val="28"/>
        </w:rPr>
        <w:t>ведення відповідної шкільної документ</w:t>
      </w:r>
      <w:r w:rsidRPr="00B660CD">
        <w:rPr>
          <w:szCs w:val="28"/>
        </w:rPr>
        <w:t>а</w:t>
      </w:r>
      <w:r w:rsidRPr="00B660CD">
        <w:rPr>
          <w:szCs w:val="28"/>
        </w:rPr>
        <w:t>ції, відобразити тематику бесід у щоденниках учнів.</w:t>
      </w:r>
    </w:p>
    <w:p w:rsidR="003912EB" w:rsidRPr="00B660CD" w:rsidRDefault="000368BD" w:rsidP="003912EB">
      <w:pPr>
        <w:ind w:firstLine="540"/>
        <w:rPr>
          <w:szCs w:val="28"/>
        </w:rPr>
      </w:pPr>
      <w:r w:rsidRPr="00B660CD">
        <w:rPr>
          <w:szCs w:val="28"/>
        </w:rPr>
        <w:t>Ліцей</w:t>
      </w:r>
      <w:r w:rsidR="003912EB" w:rsidRPr="00B660CD">
        <w:rPr>
          <w:szCs w:val="28"/>
        </w:rPr>
        <w:t xml:space="preserve"> повністю укомплектован</w:t>
      </w:r>
      <w:r w:rsidRPr="00B660CD">
        <w:rPr>
          <w:szCs w:val="28"/>
        </w:rPr>
        <w:t>ий</w:t>
      </w:r>
      <w:r w:rsidR="003912EB" w:rsidRPr="00B660CD">
        <w:rPr>
          <w:szCs w:val="28"/>
        </w:rPr>
        <w:t xml:space="preserve"> технічним та обслуговуючим персоналом в</w:t>
      </w:r>
      <w:r w:rsidR="003912EB" w:rsidRPr="00B660CD">
        <w:rPr>
          <w:szCs w:val="28"/>
        </w:rPr>
        <w:t>і</w:t>
      </w:r>
      <w:r w:rsidR="003912EB" w:rsidRPr="00B660CD">
        <w:rPr>
          <w:szCs w:val="28"/>
        </w:rPr>
        <w:t>дповідно до штатного розпису. Всі працівники постійні. Всі добре справляються зі своїми обов’язками, стараючись вкласти душу в підготовку л</w:t>
      </w:r>
      <w:r w:rsidRPr="00B660CD">
        <w:rPr>
          <w:szCs w:val="28"/>
        </w:rPr>
        <w:t>іцею</w:t>
      </w:r>
      <w:r w:rsidR="003912EB" w:rsidRPr="00B660CD">
        <w:rPr>
          <w:szCs w:val="28"/>
        </w:rPr>
        <w:t xml:space="preserve"> до нормального функціонування. </w:t>
      </w:r>
    </w:p>
    <w:p w:rsidR="003912EB" w:rsidRPr="00B660CD" w:rsidRDefault="00A70406" w:rsidP="003912EB">
      <w:pPr>
        <w:ind w:firstLine="540"/>
        <w:rPr>
          <w:szCs w:val="28"/>
        </w:rPr>
      </w:pPr>
      <w:r>
        <w:rPr>
          <w:szCs w:val="28"/>
        </w:rPr>
        <w:t>П</w:t>
      </w:r>
      <w:r w:rsidR="003912EB" w:rsidRPr="00B660CD">
        <w:rPr>
          <w:szCs w:val="28"/>
        </w:rPr>
        <w:t>рофорієнтаційна робота в лі</w:t>
      </w:r>
      <w:r w:rsidR="000368BD" w:rsidRPr="00B660CD">
        <w:rPr>
          <w:szCs w:val="28"/>
        </w:rPr>
        <w:t>цеї</w:t>
      </w:r>
      <w:r w:rsidR="003912EB" w:rsidRPr="00B660CD">
        <w:rPr>
          <w:szCs w:val="28"/>
        </w:rPr>
        <w:t xml:space="preserve"> координувалася практичним психологом та з</w:t>
      </w:r>
      <w:r w:rsidR="003912EB" w:rsidRPr="00B660CD">
        <w:rPr>
          <w:szCs w:val="28"/>
        </w:rPr>
        <w:t>а</w:t>
      </w:r>
      <w:r w:rsidR="003912EB" w:rsidRPr="00B660CD">
        <w:rPr>
          <w:szCs w:val="28"/>
        </w:rPr>
        <w:t>ступником з навчально-виховної роботи.</w:t>
      </w:r>
    </w:p>
    <w:p w:rsidR="00A70406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 xml:space="preserve">Усі навчальні кабінети  укомплектовані шкільними меблями і класною дошкою. Шкільні парти і стільці стандартні, їх розміщення відповідає санітарно-гігієнічним правилам та нормам.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Розподіл та збереження засобів навчання здійснюється згідно з темами, класами та розділами навчальних програм.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 xml:space="preserve">Кабінети укомплектовані пересувними партами і стільцями. Це дає можливість учителеві розміщувати меблі таким чином, щоб забезпечити різні режими роботи в класі: груповий, парний, індивідуальний.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0368BD" w:rsidRPr="00B660CD">
        <w:rPr>
          <w:szCs w:val="28"/>
        </w:rPr>
        <w:t>цеї</w:t>
      </w:r>
      <w:r w:rsidRPr="00B660CD">
        <w:rPr>
          <w:szCs w:val="28"/>
        </w:rPr>
        <w:t xml:space="preserve"> є спортивни</w:t>
      </w:r>
      <w:r w:rsidR="00DD3C22" w:rsidRPr="00B660CD">
        <w:rPr>
          <w:szCs w:val="28"/>
        </w:rPr>
        <w:t>й</w:t>
      </w:r>
      <w:r w:rsidRPr="00B660CD">
        <w:rPr>
          <w:szCs w:val="28"/>
        </w:rPr>
        <w:t xml:space="preserve"> майданчик, на як</w:t>
      </w:r>
      <w:r w:rsidR="00DD3C22" w:rsidRPr="00B660CD">
        <w:rPr>
          <w:szCs w:val="28"/>
        </w:rPr>
        <w:t>ому</w:t>
      </w:r>
      <w:r w:rsidRPr="00B660CD">
        <w:rPr>
          <w:szCs w:val="28"/>
        </w:rPr>
        <w:t xml:space="preserve"> розміщені: мале футбольне поле</w:t>
      </w:r>
      <w:r w:rsidR="00DD3C22" w:rsidRPr="00B660CD">
        <w:rPr>
          <w:szCs w:val="28"/>
        </w:rPr>
        <w:t xml:space="preserve"> зі штучним покриттям</w:t>
      </w:r>
      <w:r w:rsidRPr="00B660CD">
        <w:rPr>
          <w:szCs w:val="28"/>
        </w:rPr>
        <w:t>, бігові доріжки, яма для стрибків у довжину, спортивне місте</w:t>
      </w:r>
      <w:r w:rsidRPr="00B660CD">
        <w:rPr>
          <w:szCs w:val="28"/>
        </w:rPr>
        <w:t>ч</w:t>
      </w:r>
      <w:r w:rsidRPr="00B660CD">
        <w:rPr>
          <w:szCs w:val="28"/>
        </w:rPr>
        <w:t>ко</w:t>
      </w:r>
      <w:r w:rsidR="000368BD" w:rsidRPr="00B660CD">
        <w:rPr>
          <w:szCs w:val="28"/>
        </w:rPr>
        <w:t>, майданчик з вуличними тренажерами</w:t>
      </w:r>
      <w:r w:rsidRPr="00B660CD">
        <w:rPr>
          <w:szCs w:val="28"/>
        </w:rPr>
        <w:t>.</w:t>
      </w:r>
    </w:p>
    <w:p w:rsidR="00BE799F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Трудове навчання повинно проходити у майстерні</w:t>
      </w:r>
      <w:r w:rsidR="00DD3C22" w:rsidRPr="00B660CD">
        <w:rPr>
          <w:szCs w:val="28"/>
        </w:rPr>
        <w:t>,</w:t>
      </w:r>
      <w:r w:rsidRPr="00B660CD">
        <w:rPr>
          <w:szCs w:val="28"/>
        </w:rPr>
        <w:t xml:space="preserve">  яку </w:t>
      </w:r>
      <w:r w:rsidR="00A70406">
        <w:rPr>
          <w:szCs w:val="28"/>
        </w:rPr>
        <w:t>необхідно відремонт</w:t>
      </w:r>
      <w:r w:rsidR="00A70406">
        <w:rPr>
          <w:szCs w:val="28"/>
        </w:rPr>
        <w:t>у</w:t>
      </w:r>
      <w:r w:rsidR="00A70406">
        <w:rPr>
          <w:szCs w:val="28"/>
        </w:rPr>
        <w:t>вати.</w:t>
      </w:r>
      <w:r w:rsidRPr="00B660CD">
        <w:rPr>
          <w:szCs w:val="28"/>
        </w:rPr>
        <w:t xml:space="preserve"> Для роботи закуплено різн</w:t>
      </w:r>
      <w:r w:rsidR="00E547A1" w:rsidRPr="00B660CD">
        <w:rPr>
          <w:szCs w:val="28"/>
        </w:rPr>
        <w:t>і</w:t>
      </w:r>
      <w:r w:rsidRPr="00B660CD">
        <w:rPr>
          <w:szCs w:val="28"/>
        </w:rPr>
        <w:t xml:space="preserve"> прилад</w:t>
      </w:r>
      <w:r w:rsidR="00E547A1" w:rsidRPr="00B660CD">
        <w:rPr>
          <w:szCs w:val="28"/>
        </w:rPr>
        <w:t>и</w:t>
      </w:r>
      <w:r w:rsidRPr="00B660CD">
        <w:rPr>
          <w:szCs w:val="28"/>
        </w:rPr>
        <w:t xml:space="preserve"> та інструмент</w:t>
      </w:r>
      <w:r w:rsidR="00E547A1" w:rsidRPr="00B660CD">
        <w:rPr>
          <w:szCs w:val="28"/>
        </w:rPr>
        <w:t>и</w:t>
      </w:r>
      <w:r w:rsidR="000368BD" w:rsidRPr="00B660CD">
        <w:rPr>
          <w:szCs w:val="28"/>
        </w:rPr>
        <w:t>.</w:t>
      </w:r>
      <w:r w:rsidRPr="00B660CD">
        <w:rPr>
          <w:szCs w:val="28"/>
        </w:rPr>
        <w:t xml:space="preserve"> </w:t>
      </w:r>
    </w:p>
    <w:p w:rsidR="003912EB" w:rsidRPr="00B660CD" w:rsidRDefault="000368BD" w:rsidP="000368BD">
      <w:pPr>
        <w:ind w:firstLine="709"/>
        <w:rPr>
          <w:szCs w:val="28"/>
        </w:rPr>
      </w:pPr>
      <w:r w:rsidRPr="00B660CD">
        <w:rPr>
          <w:szCs w:val="28"/>
        </w:rPr>
        <w:t>Ліцей</w:t>
      </w:r>
      <w:r w:rsidR="003912EB" w:rsidRPr="00B660CD">
        <w:rPr>
          <w:szCs w:val="28"/>
        </w:rPr>
        <w:t xml:space="preserve"> забезпечен</w:t>
      </w:r>
      <w:r w:rsidRPr="00B660CD">
        <w:rPr>
          <w:szCs w:val="28"/>
        </w:rPr>
        <w:t>ий</w:t>
      </w:r>
      <w:r w:rsidR="003912EB" w:rsidRPr="00B660CD">
        <w:rPr>
          <w:szCs w:val="28"/>
        </w:rPr>
        <w:t xml:space="preserve"> навчально-методичною літературою відповідно до вимог навчальних програм через подання заявок на підручники до відділу освіти</w:t>
      </w:r>
      <w:r w:rsidRPr="00B660CD">
        <w:rPr>
          <w:szCs w:val="28"/>
        </w:rPr>
        <w:t xml:space="preserve"> та</w:t>
      </w:r>
      <w:r w:rsidR="003912EB" w:rsidRPr="00B660CD">
        <w:rPr>
          <w:szCs w:val="28"/>
        </w:rPr>
        <w:t xml:space="preserve"> пров</w:t>
      </w:r>
      <w:r w:rsidR="003912EB" w:rsidRPr="00B660CD">
        <w:rPr>
          <w:szCs w:val="28"/>
        </w:rPr>
        <w:t>е</w:t>
      </w:r>
      <w:r w:rsidR="003912EB" w:rsidRPr="00B660CD">
        <w:rPr>
          <w:szCs w:val="28"/>
        </w:rPr>
        <w:t>дення передплати фахових видань за позабюджетні та власні кошти вчителів.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szCs w:val="28"/>
        </w:rPr>
        <w:tab/>
        <w:t>Навчально-методичною літературою вчителі л</w:t>
      </w:r>
      <w:r w:rsidR="00CC6160" w:rsidRPr="00B660CD">
        <w:rPr>
          <w:szCs w:val="28"/>
        </w:rPr>
        <w:t>іцею</w:t>
      </w:r>
      <w:r w:rsidRPr="00B660CD">
        <w:rPr>
          <w:szCs w:val="28"/>
        </w:rPr>
        <w:t xml:space="preserve"> користуються через бібл</w:t>
      </w:r>
      <w:r w:rsidRPr="00B660CD">
        <w:rPr>
          <w:szCs w:val="28"/>
        </w:rPr>
        <w:t>і</w:t>
      </w:r>
      <w:r w:rsidRPr="00B660CD">
        <w:rPr>
          <w:szCs w:val="28"/>
        </w:rPr>
        <w:t>отеку та власні придбання.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szCs w:val="28"/>
        </w:rPr>
        <w:tab/>
        <w:t xml:space="preserve">З метою активізації </w:t>
      </w:r>
      <w:r w:rsidR="00CC6160" w:rsidRPr="00B660CD">
        <w:rPr>
          <w:szCs w:val="28"/>
        </w:rPr>
        <w:t>освітнього</w:t>
      </w:r>
      <w:r w:rsidRPr="00B660CD">
        <w:rPr>
          <w:szCs w:val="28"/>
        </w:rPr>
        <w:t xml:space="preserve"> процесу з предмету кожен вчитель має добірку методичних матеріалів, придбаних за власні кошти.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szCs w:val="28"/>
        </w:rPr>
        <w:tab/>
        <w:t>З метою пропаганди книги систематично організовуються тематичні книжкові виставки художньої та методичної літератури.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szCs w:val="28"/>
        </w:rPr>
        <w:tab/>
        <w:t>І учням, і педагогічному колективу надається бібліотечно-бібліографічна д</w:t>
      </w:r>
      <w:r w:rsidRPr="00B660CD">
        <w:rPr>
          <w:szCs w:val="28"/>
        </w:rPr>
        <w:t>о</w:t>
      </w:r>
      <w:r w:rsidRPr="00B660CD">
        <w:rPr>
          <w:szCs w:val="28"/>
        </w:rPr>
        <w:t>помога, огляд методичних видань, новинок у періодиці, цікавої художньої літерат</w:t>
      </w:r>
      <w:r w:rsidRPr="00B660CD">
        <w:rPr>
          <w:szCs w:val="28"/>
        </w:rPr>
        <w:t>у</w:t>
      </w:r>
      <w:r w:rsidRPr="00B660CD">
        <w:rPr>
          <w:szCs w:val="28"/>
        </w:rPr>
        <w:t>ри. Такі інформування здійснюються як у груповій, так і в індивідуальній формі.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szCs w:val="28"/>
        </w:rPr>
        <w:tab/>
        <w:t xml:space="preserve">Активно співпрацює бібліотечно-інформаційний центр з педагогом-організатором та </w:t>
      </w:r>
      <w:proofErr w:type="spellStart"/>
      <w:r w:rsidRPr="00B660CD">
        <w:rPr>
          <w:szCs w:val="28"/>
        </w:rPr>
        <w:t>вчителями-предметниками</w:t>
      </w:r>
      <w:proofErr w:type="spellEnd"/>
      <w:r w:rsidRPr="00B660CD">
        <w:rPr>
          <w:szCs w:val="28"/>
        </w:rPr>
        <w:t xml:space="preserve">. </w:t>
      </w:r>
      <w:r w:rsidR="00CC6160" w:rsidRPr="00B660CD">
        <w:rPr>
          <w:szCs w:val="28"/>
        </w:rPr>
        <w:t>Завідувачкою б</w:t>
      </w:r>
      <w:r w:rsidRPr="00B660CD">
        <w:rPr>
          <w:szCs w:val="28"/>
        </w:rPr>
        <w:t>ібліотек</w:t>
      </w:r>
      <w:r w:rsidR="00CC6160" w:rsidRPr="00B660CD">
        <w:rPr>
          <w:szCs w:val="28"/>
        </w:rPr>
        <w:t>и</w:t>
      </w:r>
      <w:r w:rsidRPr="00B660CD">
        <w:rPr>
          <w:szCs w:val="28"/>
        </w:rPr>
        <w:t xml:space="preserve"> проводиться підготовка до відзначення ювілейних дат, організовуються тематичні виставки. В</w:t>
      </w:r>
      <w:r w:rsidRPr="00B660CD">
        <w:rPr>
          <w:szCs w:val="28"/>
        </w:rPr>
        <w:t>и</w:t>
      </w:r>
      <w:r w:rsidRPr="00B660CD">
        <w:rPr>
          <w:szCs w:val="28"/>
        </w:rPr>
        <w:t xml:space="preserve">вчаються читацькі </w:t>
      </w:r>
      <w:r w:rsidR="00CC6160" w:rsidRPr="00B660CD">
        <w:rPr>
          <w:szCs w:val="28"/>
        </w:rPr>
        <w:t>запити</w:t>
      </w:r>
      <w:r w:rsidRPr="00B660CD">
        <w:rPr>
          <w:szCs w:val="28"/>
        </w:rPr>
        <w:t xml:space="preserve"> учнів, проводиться індивідуальна робота з обдарованими дітьми.</w:t>
      </w:r>
    </w:p>
    <w:p w:rsidR="003912EB" w:rsidRPr="00B660CD" w:rsidRDefault="00AB35C3" w:rsidP="00CC6160">
      <w:pPr>
        <w:ind w:firstLine="709"/>
        <w:rPr>
          <w:szCs w:val="28"/>
        </w:rPr>
      </w:pPr>
      <w:r w:rsidRPr="00B660CD">
        <w:rPr>
          <w:szCs w:val="28"/>
        </w:rPr>
        <w:t>У жовтні проведено місячник</w:t>
      </w:r>
      <w:r w:rsidRPr="00B660CD">
        <w:rPr>
          <w:i/>
          <w:szCs w:val="28"/>
        </w:rPr>
        <w:t xml:space="preserve"> </w:t>
      </w:r>
      <w:r w:rsidR="00114EAE" w:rsidRPr="00B660CD">
        <w:rPr>
          <w:rStyle w:val="af5"/>
          <w:bCs/>
          <w:i w:val="0"/>
        </w:rPr>
        <w:t>"</w:t>
      </w:r>
      <w:r w:rsidR="00A70406" w:rsidRPr="00A70406">
        <w:t xml:space="preserve"> </w:t>
      </w:r>
      <w:r w:rsidR="00A70406" w:rsidRPr="006F2092">
        <w:t>Краєзнавство в шкільній бібліотеці: нові тр</w:t>
      </w:r>
      <w:r w:rsidR="00A70406" w:rsidRPr="006F2092">
        <w:t>а</w:t>
      </w:r>
      <w:r w:rsidR="00A70406" w:rsidRPr="006F2092">
        <w:t>диції та цінності</w:t>
      </w:r>
      <w:r w:rsidR="00A70406" w:rsidRPr="00B660CD">
        <w:rPr>
          <w:bCs/>
          <w:kern w:val="36"/>
          <w:szCs w:val="28"/>
        </w:rPr>
        <w:t xml:space="preserve"> </w:t>
      </w:r>
      <w:r w:rsidR="00CC6160" w:rsidRPr="00B660CD">
        <w:rPr>
          <w:bCs/>
          <w:kern w:val="36"/>
          <w:szCs w:val="28"/>
        </w:rPr>
        <w:t>".</w:t>
      </w:r>
      <w:r w:rsidR="003912EB" w:rsidRPr="00B660CD">
        <w:rPr>
          <w:szCs w:val="28"/>
        </w:rPr>
        <w:t xml:space="preserve"> 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szCs w:val="28"/>
        </w:rPr>
        <w:lastRenderedPageBreak/>
        <w:tab/>
        <w:t>Робота бібліотеки перебуває під постійним контролем адміністрації л</w:t>
      </w:r>
      <w:r w:rsidR="00CC6160" w:rsidRPr="00B660CD">
        <w:rPr>
          <w:szCs w:val="28"/>
        </w:rPr>
        <w:t>іцею</w:t>
      </w:r>
      <w:r w:rsidRPr="00B660CD">
        <w:rPr>
          <w:szCs w:val="28"/>
        </w:rPr>
        <w:t>, с</w:t>
      </w:r>
      <w:r w:rsidRPr="00B660CD">
        <w:rPr>
          <w:szCs w:val="28"/>
        </w:rPr>
        <w:t>и</w:t>
      </w:r>
      <w:r w:rsidRPr="00B660CD">
        <w:rPr>
          <w:szCs w:val="28"/>
        </w:rPr>
        <w:t>стематично заслуховується на нарадах при директору та висвітлюється в наказах по лі</w:t>
      </w:r>
      <w:r w:rsidR="00CC6160" w:rsidRPr="00B660CD">
        <w:rPr>
          <w:szCs w:val="28"/>
        </w:rPr>
        <w:t>цею</w:t>
      </w:r>
      <w:r w:rsidRPr="00B660CD">
        <w:rPr>
          <w:szCs w:val="28"/>
        </w:rPr>
        <w:t>.</w:t>
      </w:r>
    </w:p>
    <w:p w:rsidR="00A70406" w:rsidRDefault="003912EB" w:rsidP="003912EB">
      <w:pPr>
        <w:jc w:val="both"/>
        <w:rPr>
          <w:szCs w:val="28"/>
        </w:rPr>
      </w:pPr>
      <w:r w:rsidRPr="00B660CD">
        <w:rPr>
          <w:szCs w:val="28"/>
        </w:rPr>
        <w:tab/>
        <w:t>Регламентуюча й облікова документація бібліотеки ведуться відповідно до вимог, налагоджено роботу зі збереження та розширення книжкового фонду. Біблі</w:t>
      </w:r>
      <w:r w:rsidRPr="00B660CD">
        <w:rPr>
          <w:szCs w:val="28"/>
        </w:rPr>
        <w:t>о</w:t>
      </w:r>
      <w:r w:rsidRPr="00B660CD">
        <w:rPr>
          <w:szCs w:val="28"/>
        </w:rPr>
        <w:t>течний фонд л</w:t>
      </w:r>
      <w:r w:rsidR="00CC6160" w:rsidRPr="00B660CD">
        <w:rPr>
          <w:szCs w:val="28"/>
        </w:rPr>
        <w:t>іцею</w:t>
      </w:r>
      <w:r w:rsidRPr="00B660CD">
        <w:rPr>
          <w:szCs w:val="28"/>
        </w:rPr>
        <w:t xml:space="preserve"> постійно поповнюється</w:t>
      </w:r>
      <w:r w:rsidR="00DC4839">
        <w:rPr>
          <w:szCs w:val="28"/>
        </w:rPr>
        <w:t>.</w:t>
      </w:r>
      <w:r w:rsidRPr="00B660CD">
        <w:rPr>
          <w:szCs w:val="28"/>
        </w:rPr>
        <w:t xml:space="preserve"> </w:t>
      </w:r>
      <w:r w:rsidR="00DC4839">
        <w:rPr>
          <w:szCs w:val="28"/>
        </w:rPr>
        <w:t>Т</w:t>
      </w:r>
      <w:r w:rsidR="00A70406">
        <w:rPr>
          <w:szCs w:val="28"/>
        </w:rPr>
        <w:t xml:space="preserve">ак </w:t>
      </w:r>
      <w:proofErr w:type="spellStart"/>
      <w:r w:rsidR="00A70406">
        <w:rPr>
          <w:szCs w:val="28"/>
        </w:rPr>
        <w:t>медіатека</w:t>
      </w:r>
      <w:proofErr w:type="spellEnd"/>
      <w:r w:rsidR="00A70406">
        <w:rPr>
          <w:szCs w:val="28"/>
        </w:rPr>
        <w:t xml:space="preserve"> отримала в подарунок 65 примірників художньої, довідкової та дитячої літератури</w:t>
      </w:r>
      <w:r w:rsidRPr="00B660CD">
        <w:rPr>
          <w:szCs w:val="28"/>
        </w:rPr>
        <w:t>.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szCs w:val="28"/>
        </w:rPr>
        <w:tab/>
        <w:t>Забезпеченість підручниками  складає 9</w:t>
      </w:r>
      <w:r w:rsidR="007012D8">
        <w:rPr>
          <w:szCs w:val="28"/>
        </w:rPr>
        <w:t>3</w:t>
      </w:r>
      <w:r w:rsidRPr="00B660CD">
        <w:rPr>
          <w:szCs w:val="28"/>
        </w:rPr>
        <w:t xml:space="preserve"> %, так як учні </w:t>
      </w:r>
      <w:r w:rsidR="007012D8">
        <w:rPr>
          <w:szCs w:val="28"/>
        </w:rPr>
        <w:t>8 та 11 класів</w:t>
      </w:r>
      <w:r w:rsidRPr="00B660CD">
        <w:rPr>
          <w:szCs w:val="28"/>
        </w:rPr>
        <w:t xml:space="preserve"> </w:t>
      </w:r>
      <w:r w:rsidR="00AB35C3" w:rsidRPr="00B660CD">
        <w:rPr>
          <w:szCs w:val="28"/>
        </w:rPr>
        <w:t xml:space="preserve"> </w:t>
      </w:r>
      <w:r w:rsidRPr="00B660CD">
        <w:rPr>
          <w:szCs w:val="28"/>
        </w:rPr>
        <w:t>забе</w:t>
      </w:r>
      <w:r w:rsidRPr="00B660CD">
        <w:rPr>
          <w:szCs w:val="28"/>
        </w:rPr>
        <w:t>з</w:t>
      </w:r>
      <w:r w:rsidRPr="00B660CD">
        <w:rPr>
          <w:szCs w:val="28"/>
        </w:rPr>
        <w:t>печені  підручниками не повністю.</w:t>
      </w:r>
    </w:p>
    <w:p w:rsidR="003912EB" w:rsidRPr="00B660CD" w:rsidRDefault="003912EB" w:rsidP="003912EB">
      <w:pPr>
        <w:jc w:val="both"/>
        <w:rPr>
          <w:szCs w:val="28"/>
        </w:rPr>
      </w:pPr>
      <w:r w:rsidRPr="00B660CD">
        <w:rPr>
          <w:color w:val="FF0000"/>
          <w:szCs w:val="28"/>
        </w:rPr>
        <w:tab/>
      </w:r>
      <w:r w:rsidRPr="00B660CD">
        <w:rPr>
          <w:szCs w:val="28"/>
        </w:rPr>
        <w:t>Книжковий фонд на 1 січня 20</w:t>
      </w:r>
      <w:r w:rsidR="00114EAE" w:rsidRPr="00B660CD">
        <w:rPr>
          <w:szCs w:val="28"/>
        </w:rPr>
        <w:t>2</w:t>
      </w:r>
      <w:r w:rsidR="007012D8">
        <w:rPr>
          <w:szCs w:val="28"/>
        </w:rPr>
        <w:t>2</w:t>
      </w:r>
      <w:r w:rsidRPr="00B660CD">
        <w:rPr>
          <w:szCs w:val="28"/>
        </w:rPr>
        <w:t xml:space="preserve"> року :</w:t>
      </w:r>
    </w:p>
    <w:p w:rsidR="003912EB" w:rsidRPr="00B660CD" w:rsidRDefault="003912EB" w:rsidP="003912EB">
      <w:pPr>
        <w:ind w:left="2880"/>
        <w:jc w:val="both"/>
        <w:rPr>
          <w:szCs w:val="28"/>
        </w:rPr>
      </w:pPr>
      <w:r w:rsidRPr="00B660CD">
        <w:rPr>
          <w:szCs w:val="28"/>
        </w:rPr>
        <w:t xml:space="preserve">Підручники – </w:t>
      </w:r>
      <w:r w:rsidR="007012D8">
        <w:rPr>
          <w:szCs w:val="28"/>
        </w:rPr>
        <w:t>9</w:t>
      </w:r>
      <w:r w:rsidR="00AB35C3" w:rsidRPr="00B660CD">
        <w:rPr>
          <w:szCs w:val="28"/>
        </w:rPr>
        <w:t>15</w:t>
      </w:r>
      <w:r w:rsidR="007012D8">
        <w:rPr>
          <w:szCs w:val="28"/>
        </w:rPr>
        <w:t>0</w:t>
      </w:r>
      <w:r w:rsidRPr="00B660CD">
        <w:rPr>
          <w:szCs w:val="28"/>
        </w:rPr>
        <w:t xml:space="preserve"> примірників </w:t>
      </w:r>
    </w:p>
    <w:p w:rsidR="003912EB" w:rsidRPr="00B660CD" w:rsidRDefault="003912EB" w:rsidP="003912EB">
      <w:pPr>
        <w:ind w:left="2880"/>
        <w:jc w:val="both"/>
        <w:rPr>
          <w:szCs w:val="28"/>
        </w:rPr>
      </w:pPr>
      <w:r w:rsidRPr="00B660CD">
        <w:rPr>
          <w:szCs w:val="28"/>
        </w:rPr>
        <w:t>Художня та методична література – 1</w:t>
      </w:r>
      <w:r w:rsidR="007012D8">
        <w:rPr>
          <w:szCs w:val="28"/>
        </w:rPr>
        <w:t>30</w:t>
      </w:r>
      <w:r w:rsidR="0085749C" w:rsidRPr="00B660CD">
        <w:rPr>
          <w:szCs w:val="28"/>
        </w:rPr>
        <w:t>9</w:t>
      </w:r>
      <w:r w:rsidR="007012D8">
        <w:rPr>
          <w:szCs w:val="28"/>
        </w:rPr>
        <w:t>7</w:t>
      </w:r>
      <w:r w:rsidRPr="00B660CD">
        <w:rPr>
          <w:szCs w:val="28"/>
        </w:rPr>
        <w:t xml:space="preserve"> примірників</w:t>
      </w:r>
    </w:p>
    <w:p w:rsidR="000D425A" w:rsidRPr="00B660CD" w:rsidRDefault="000D425A" w:rsidP="000D425A">
      <w:pPr>
        <w:ind w:firstLine="567"/>
        <w:jc w:val="both"/>
        <w:rPr>
          <w:szCs w:val="28"/>
        </w:rPr>
      </w:pPr>
      <w:r w:rsidRPr="00B660CD">
        <w:rPr>
          <w:szCs w:val="28"/>
        </w:rPr>
        <w:t>На 20</w:t>
      </w:r>
      <w:r w:rsidR="00114EAE" w:rsidRPr="00B660CD">
        <w:rPr>
          <w:szCs w:val="28"/>
        </w:rPr>
        <w:t>2</w:t>
      </w:r>
      <w:r w:rsidR="007012D8">
        <w:rPr>
          <w:szCs w:val="28"/>
        </w:rPr>
        <w:t>2</w:t>
      </w:r>
      <w:r w:rsidR="00114EAE" w:rsidRPr="00B660CD">
        <w:rPr>
          <w:szCs w:val="28"/>
        </w:rPr>
        <w:t xml:space="preserve"> рік передплачено </w:t>
      </w:r>
      <w:r w:rsidR="007012D8">
        <w:rPr>
          <w:szCs w:val="28"/>
        </w:rPr>
        <w:t>3</w:t>
      </w:r>
      <w:r w:rsidRPr="00B660CD">
        <w:rPr>
          <w:szCs w:val="28"/>
        </w:rPr>
        <w:t xml:space="preserve"> періодичних видан</w:t>
      </w:r>
      <w:r w:rsidR="0085749C" w:rsidRPr="00B660CD">
        <w:rPr>
          <w:szCs w:val="28"/>
        </w:rPr>
        <w:t>ня</w:t>
      </w:r>
      <w:r w:rsidRPr="00B660CD">
        <w:rPr>
          <w:szCs w:val="28"/>
        </w:rPr>
        <w:t>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Фінансове забезпечення діяльності л</w:t>
      </w:r>
      <w:r w:rsidR="0085749C" w:rsidRPr="00B660CD">
        <w:rPr>
          <w:szCs w:val="28"/>
        </w:rPr>
        <w:t>іцею</w:t>
      </w:r>
      <w:r w:rsidRPr="00B660CD">
        <w:rPr>
          <w:szCs w:val="28"/>
        </w:rPr>
        <w:t xml:space="preserve"> здійснюється через централізовану бухгалтерію  відділу освіти</w:t>
      </w:r>
      <w:r w:rsidR="007012D8">
        <w:rPr>
          <w:szCs w:val="28"/>
        </w:rPr>
        <w:t xml:space="preserve"> </w:t>
      </w:r>
      <w:proofErr w:type="spellStart"/>
      <w:r w:rsidRPr="00B660CD">
        <w:rPr>
          <w:szCs w:val="28"/>
        </w:rPr>
        <w:t>Краснокутської</w:t>
      </w:r>
      <w:proofErr w:type="spellEnd"/>
      <w:r w:rsidRPr="00B660CD">
        <w:rPr>
          <w:szCs w:val="28"/>
        </w:rPr>
        <w:t xml:space="preserve"> </w:t>
      </w:r>
      <w:r w:rsidR="0085749C" w:rsidRPr="00B660CD">
        <w:rPr>
          <w:szCs w:val="28"/>
        </w:rPr>
        <w:t>селищної ради</w:t>
      </w:r>
      <w:r w:rsidRPr="00B660CD">
        <w:rPr>
          <w:szCs w:val="28"/>
        </w:rPr>
        <w:t>. Фінансування пров</w:t>
      </w:r>
      <w:r w:rsidRPr="00B660CD">
        <w:rPr>
          <w:szCs w:val="28"/>
        </w:rPr>
        <w:t>о</w:t>
      </w:r>
      <w:r w:rsidRPr="00B660CD">
        <w:rPr>
          <w:szCs w:val="28"/>
        </w:rPr>
        <w:t>диться за рахунок коштів державного та місцевого бюджету.</w:t>
      </w:r>
    </w:p>
    <w:p w:rsidR="0085749C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Використання державних коштів відбувається в межах фінансування та штатн</w:t>
      </w:r>
      <w:r w:rsidRPr="00B660CD">
        <w:rPr>
          <w:szCs w:val="28"/>
        </w:rPr>
        <w:t>о</w:t>
      </w:r>
      <w:r w:rsidRPr="00B660CD">
        <w:rPr>
          <w:szCs w:val="28"/>
        </w:rPr>
        <w:t>го розпису. Штатний розпис на 01.01.20</w:t>
      </w:r>
      <w:r w:rsidR="00114EAE" w:rsidRPr="00B660CD">
        <w:rPr>
          <w:szCs w:val="28"/>
        </w:rPr>
        <w:t>2</w:t>
      </w:r>
      <w:r w:rsidR="007012D8">
        <w:rPr>
          <w:szCs w:val="28"/>
        </w:rPr>
        <w:t>2</w:t>
      </w:r>
      <w:r w:rsidRPr="00B660CD">
        <w:rPr>
          <w:szCs w:val="28"/>
        </w:rPr>
        <w:t xml:space="preserve">  року затверджений в загальній кількості </w:t>
      </w:r>
      <w:r w:rsidR="007012D8">
        <w:rPr>
          <w:szCs w:val="28"/>
        </w:rPr>
        <w:t>49,44</w:t>
      </w:r>
      <w:r w:rsidR="005548B3" w:rsidRPr="00B660CD">
        <w:rPr>
          <w:szCs w:val="28"/>
        </w:rPr>
        <w:t xml:space="preserve"> одиниць</w:t>
      </w:r>
      <w:r w:rsidRPr="00B660CD">
        <w:rPr>
          <w:szCs w:val="28"/>
        </w:rPr>
        <w:t>.</w:t>
      </w:r>
      <w:r w:rsidR="005548B3" w:rsidRPr="00B660CD">
        <w:rPr>
          <w:szCs w:val="28"/>
        </w:rPr>
        <w:t xml:space="preserve">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Фонд заробітної плати на 20</w:t>
      </w:r>
      <w:r w:rsidR="00114EAE" w:rsidRPr="00B660CD">
        <w:rPr>
          <w:szCs w:val="28"/>
        </w:rPr>
        <w:t>2</w:t>
      </w:r>
      <w:r w:rsidR="007C6C7B" w:rsidRPr="00B660CD">
        <w:rPr>
          <w:szCs w:val="28"/>
        </w:rPr>
        <w:t>1</w:t>
      </w:r>
      <w:r w:rsidR="005548B3" w:rsidRPr="00B660CD">
        <w:rPr>
          <w:szCs w:val="28"/>
        </w:rPr>
        <w:t xml:space="preserve"> </w:t>
      </w:r>
      <w:r w:rsidRPr="00B660CD">
        <w:rPr>
          <w:szCs w:val="28"/>
        </w:rPr>
        <w:t xml:space="preserve">рік становить </w:t>
      </w:r>
      <w:r w:rsidR="007C6C7B" w:rsidRPr="00B660CD">
        <w:rPr>
          <w:szCs w:val="28"/>
        </w:rPr>
        <w:t>5</w:t>
      </w:r>
      <w:r w:rsidR="007012D8">
        <w:rPr>
          <w:szCs w:val="28"/>
        </w:rPr>
        <w:t>7</w:t>
      </w:r>
      <w:r w:rsidR="007C6C7B" w:rsidRPr="00B660CD">
        <w:rPr>
          <w:szCs w:val="28"/>
        </w:rPr>
        <w:t>97</w:t>
      </w:r>
      <w:r w:rsidR="007012D8">
        <w:rPr>
          <w:szCs w:val="28"/>
        </w:rPr>
        <w:t>818</w:t>
      </w:r>
      <w:r w:rsidR="007C6C7B" w:rsidRPr="00B660CD">
        <w:rPr>
          <w:szCs w:val="28"/>
        </w:rPr>
        <w:t>,</w:t>
      </w:r>
      <w:r w:rsidR="00192FCE" w:rsidRPr="00B660CD">
        <w:rPr>
          <w:szCs w:val="28"/>
        </w:rPr>
        <w:t>0</w:t>
      </w:r>
      <w:r w:rsidRPr="00B660CD">
        <w:rPr>
          <w:szCs w:val="28"/>
        </w:rPr>
        <w:t>0 грн.</w:t>
      </w:r>
    </w:p>
    <w:p w:rsidR="003912EB" w:rsidRPr="00B660CD" w:rsidRDefault="003912EB" w:rsidP="003912EB">
      <w:pPr>
        <w:ind w:firstLine="540"/>
        <w:rPr>
          <w:szCs w:val="28"/>
        </w:rPr>
      </w:pPr>
      <w:r w:rsidRPr="00B660CD">
        <w:rPr>
          <w:szCs w:val="28"/>
        </w:rPr>
        <w:t xml:space="preserve"> Благодійна допомога</w:t>
      </w:r>
      <w:r w:rsidR="000D425A" w:rsidRPr="00B660CD">
        <w:rPr>
          <w:szCs w:val="28"/>
        </w:rPr>
        <w:t xml:space="preserve"> складалася із харчування учнів за кошти батьків на суму </w:t>
      </w:r>
      <w:r w:rsidR="007012D8">
        <w:rPr>
          <w:szCs w:val="28"/>
        </w:rPr>
        <w:t>100463</w:t>
      </w:r>
      <w:r w:rsidR="000D425A" w:rsidRPr="00B660CD">
        <w:rPr>
          <w:szCs w:val="28"/>
        </w:rPr>
        <w:t xml:space="preserve">,00 грн., новорічних подарунків для учнів початкових класів на суму </w:t>
      </w:r>
      <w:r w:rsidR="00347C0C" w:rsidRPr="00DC4839">
        <w:rPr>
          <w:szCs w:val="28"/>
        </w:rPr>
        <w:t>75</w:t>
      </w:r>
      <w:r w:rsidR="00DC4839" w:rsidRPr="00DC4839">
        <w:rPr>
          <w:szCs w:val="28"/>
        </w:rPr>
        <w:t>00</w:t>
      </w:r>
      <w:r w:rsidR="000D425A" w:rsidRPr="00DC4839">
        <w:rPr>
          <w:szCs w:val="28"/>
        </w:rPr>
        <w:t>,00</w:t>
      </w:r>
      <w:r w:rsidR="000D425A" w:rsidRPr="00B660CD">
        <w:rPr>
          <w:szCs w:val="28"/>
        </w:rPr>
        <w:t xml:space="preserve"> грн.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Заміщення уроків  учителями л</w:t>
      </w:r>
      <w:r w:rsidR="00CA26C2" w:rsidRPr="00B660CD">
        <w:rPr>
          <w:szCs w:val="28"/>
        </w:rPr>
        <w:t>іцею,</w:t>
      </w:r>
      <w:r w:rsidRPr="00B660CD">
        <w:rPr>
          <w:szCs w:val="28"/>
        </w:rPr>
        <w:t xml:space="preserve"> за можливості</w:t>
      </w:r>
      <w:r w:rsidR="00CA26C2" w:rsidRPr="00B660CD">
        <w:rPr>
          <w:szCs w:val="28"/>
        </w:rPr>
        <w:t>,</w:t>
      </w:r>
      <w:r w:rsidRPr="00B660CD">
        <w:rPr>
          <w:szCs w:val="28"/>
        </w:rPr>
        <w:t xml:space="preserve"> проводиться шляхом заміни уроків за профілем, </w:t>
      </w:r>
      <w:r w:rsidR="007F6B40" w:rsidRPr="00B660CD">
        <w:rPr>
          <w:szCs w:val="28"/>
        </w:rPr>
        <w:t>частково</w:t>
      </w:r>
      <w:r w:rsidRPr="00B660CD">
        <w:rPr>
          <w:szCs w:val="28"/>
        </w:rPr>
        <w:t xml:space="preserve"> оплачується.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Концепція розвитку навчального закладу відповідає реалізації державної пол</w:t>
      </w:r>
      <w:r w:rsidRPr="00B660CD">
        <w:rPr>
          <w:szCs w:val="28"/>
        </w:rPr>
        <w:t>і</w:t>
      </w:r>
      <w:r w:rsidRPr="00B660CD">
        <w:rPr>
          <w:szCs w:val="28"/>
        </w:rPr>
        <w:t>тики у галузі освіти. У ній визначені мета, завдання і перспективи розвитку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, враховані умови та особливості її функціонування. Концепція розвитку </w:t>
      </w:r>
      <w:proofErr w:type="spellStart"/>
      <w:r w:rsidRPr="00B660CD">
        <w:rPr>
          <w:szCs w:val="28"/>
        </w:rPr>
        <w:t>Пархомівс</w:t>
      </w:r>
      <w:r w:rsidRPr="00B660CD">
        <w:rPr>
          <w:szCs w:val="28"/>
        </w:rPr>
        <w:t>ь</w:t>
      </w:r>
      <w:r w:rsidRPr="00B660CD">
        <w:rPr>
          <w:szCs w:val="28"/>
        </w:rPr>
        <w:t>ко</w:t>
      </w:r>
      <w:r w:rsidR="00CA26C2" w:rsidRPr="00B660CD">
        <w:rPr>
          <w:szCs w:val="28"/>
        </w:rPr>
        <w:t>го</w:t>
      </w:r>
      <w:proofErr w:type="spellEnd"/>
      <w:r w:rsidRPr="00B660CD">
        <w:rPr>
          <w:szCs w:val="28"/>
        </w:rPr>
        <w:t xml:space="preserve"> </w:t>
      </w:r>
      <w:r w:rsidR="00CA26C2" w:rsidRPr="00B660CD">
        <w:rPr>
          <w:szCs w:val="28"/>
        </w:rPr>
        <w:t>ліцею</w:t>
      </w:r>
      <w:r w:rsidRPr="00B660CD">
        <w:rPr>
          <w:szCs w:val="28"/>
        </w:rPr>
        <w:t xml:space="preserve"> передбачає:</w:t>
      </w:r>
    </w:p>
    <w:p w:rsidR="003912EB" w:rsidRPr="00B660CD" w:rsidRDefault="003912EB" w:rsidP="00975E58">
      <w:pPr>
        <w:numPr>
          <w:ilvl w:val="0"/>
          <w:numId w:val="1"/>
        </w:numPr>
        <w:jc w:val="both"/>
        <w:rPr>
          <w:szCs w:val="28"/>
        </w:rPr>
      </w:pPr>
      <w:r w:rsidRPr="00B660CD">
        <w:rPr>
          <w:szCs w:val="28"/>
        </w:rPr>
        <w:t>створення умов для самореалізації кожної особистості як громадянина;</w:t>
      </w:r>
    </w:p>
    <w:p w:rsidR="003912EB" w:rsidRPr="00B660CD" w:rsidRDefault="003912EB" w:rsidP="00975E58">
      <w:pPr>
        <w:numPr>
          <w:ilvl w:val="0"/>
          <w:numId w:val="1"/>
        </w:numPr>
        <w:jc w:val="both"/>
        <w:rPr>
          <w:szCs w:val="28"/>
        </w:rPr>
      </w:pPr>
      <w:r w:rsidRPr="00B660CD">
        <w:rPr>
          <w:szCs w:val="28"/>
        </w:rPr>
        <w:t>виховання готовності до компетентної участі у житті суспільства;</w:t>
      </w:r>
    </w:p>
    <w:p w:rsidR="003912EB" w:rsidRPr="00B660CD" w:rsidRDefault="003912EB" w:rsidP="00975E58">
      <w:pPr>
        <w:numPr>
          <w:ilvl w:val="0"/>
          <w:numId w:val="1"/>
        </w:numPr>
        <w:jc w:val="both"/>
        <w:rPr>
          <w:szCs w:val="28"/>
        </w:rPr>
      </w:pPr>
      <w:r w:rsidRPr="00B660CD">
        <w:rPr>
          <w:szCs w:val="28"/>
        </w:rPr>
        <w:t>сприяння становленню активної позиції громадян щодо реалізації ідеалів і цінн</w:t>
      </w:r>
      <w:r w:rsidRPr="00B660CD">
        <w:rPr>
          <w:szCs w:val="28"/>
        </w:rPr>
        <w:t>о</w:t>
      </w:r>
      <w:r w:rsidRPr="00B660CD">
        <w:rPr>
          <w:szCs w:val="28"/>
        </w:rPr>
        <w:t>стей України, опираючись на її історичний досвід.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Виходячи з ідеї розвитку,л</w:t>
      </w:r>
      <w:r w:rsidR="00CA26C2" w:rsidRPr="00B660CD">
        <w:rPr>
          <w:szCs w:val="28"/>
        </w:rPr>
        <w:t>іцей</w:t>
      </w:r>
      <w:r w:rsidRPr="00B660CD">
        <w:rPr>
          <w:szCs w:val="28"/>
        </w:rPr>
        <w:t xml:space="preserve"> вважає своєю метою сформувати особистість, якій притаманні демократична громадянська культура, усвідомлення взаємозв’язку між індивідуальною свободою, правами людини та її громадянською відповідальн</w:t>
      </w:r>
      <w:r w:rsidRPr="00B660CD">
        <w:rPr>
          <w:szCs w:val="28"/>
        </w:rPr>
        <w:t>і</w:t>
      </w:r>
      <w:r w:rsidRPr="00B660CD">
        <w:rPr>
          <w:szCs w:val="28"/>
        </w:rPr>
        <w:t>стю.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Управлінські рішення адміністрації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 сприяють розв’язанню педагогічних проблем і досягненню поставленої мети. В основу управлінських рішень покладені правові, педагогічні та психологічні норми.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Рішення приймаються як в усній, так і в письмовій формі, вони поділяються на оперативні, тематичні та цільові. Письмовими рішеннями оформлені плани роботи л</w:t>
      </w:r>
      <w:r w:rsidR="00CA26C2" w:rsidRPr="00B660CD">
        <w:rPr>
          <w:szCs w:val="28"/>
        </w:rPr>
        <w:t>іцею, рішення педагогічної ради</w:t>
      </w:r>
      <w:r w:rsidRPr="00B660CD">
        <w:rPr>
          <w:szCs w:val="28"/>
        </w:rPr>
        <w:t>, загальних зборів, накази тощо. У лі</w:t>
      </w:r>
      <w:r w:rsidR="00CA26C2" w:rsidRPr="00B660CD">
        <w:rPr>
          <w:szCs w:val="28"/>
        </w:rPr>
        <w:t>цеї</w:t>
      </w:r>
      <w:r w:rsidRPr="00B660CD">
        <w:rPr>
          <w:szCs w:val="28"/>
        </w:rPr>
        <w:t xml:space="preserve"> забезпеч</w:t>
      </w:r>
      <w:r w:rsidRPr="00B660CD">
        <w:rPr>
          <w:szCs w:val="28"/>
        </w:rPr>
        <w:t>у</w:t>
      </w:r>
      <w:r w:rsidRPr="00B660CD">
        <w:rPr>
          <w:szCs w:val="28"/>
        </w:rPr>
        <w:t>ється демократичний характер прийняття рішень. Всі управлінські рішення вид</w:t>
      </w:r>
      <w:r w:rsidRPr="00B660CD">
        <w:rPr>
          <w:szCs w:val="28"/>
        </w:rPr>
        <w:t>а</w:t>
      </w:r>
      <w:r w:rsidRPr="00B660CD">
        <w:rPr>
          <w:szCs w:val="28"/>
        </w:rPr>
        <w:lastRenderedPageBreak/>
        <w:t>ються вчасно, визначаються виконавці та здійснюється контроль з боку адміністр</w:t>
      </w:r>
      <w:r w:rsidRPr="00B660CD">
        <w:rPr>
          <w:szCs w:val="28"/>
        </w:rPr>
        <w:t>а</w:t>
      </w:r>
      <w:r w:rsidRPr="00B660CD">
        <w:rPr>
          <w:szCs w:val="28"/>
        </w:rPr>
        <w:t>ції за їх виконанням, встановлюються терміни виконання. Питання виконання цих рішень та їх ефективність розглядаються на нарадах різних рівнів.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CA26C2" w:rsidRPr="00B660CD">
        <w:rPr>
          <w:szCs w:val="28"/>
        </w:rPr>
        <w:t>цеї</w:t>
      </w:r>
      <w:r w:rsidRPr="00B660CD">
        <w:rPr>
          <w:szCs w:val="28"/>
        </w:rPr>
        <w:t xml:space="preserve"> сформована нормативно-правова база щодо забезпечення функціон</w:t>
      </w:r>
      <w:r w:rsidRPr="00B660CD">
        <w:rPr>
          <w:szCs w:val="28"/>
        </w:rPr>
        <w:t>у</w:t>
      </w:r>
      <w:r w:rsidRPr="00B660CD">
        <w:rPr>
          <w:szCs w:val="28"/>
        </w:rPr>
        <w:t xml:space="preserve">вання і розвитку освіти. </w:t>
      </w:r>
      <w:r w:rsidR="00CA26C2" w:rsidRPr="00B660CD">
        <w:rPr>
          <w:szCs w:val="28"/>
        </w:rPr>
        <w:t>Ліцей</w:t>
      </w:r>
      <w:r w:rsidRPr="00B660CD">
        <w:rPr>
          <w:szCs w:val="28"/>
        </w:rPr>
        <w:t xml:space="preserve"> працює над реалізацією нових управлінських фун</w:t>
      </w:r>
      <w:r w:rsidRPr="00B660CD">
        <w:rPr>
          <w:szCs w:val="28"/>
        </w:rPr>
        <w:t>к</w:t>
      </w:r>
      <w:r w:rsidRPr="00B660CD">
        <w:rPr>
          <w:szCs w:val="28"/>
        </w:rPr>
        <w:t>цій, які дають змогу передбачити нові пріоритетні напрями розвитку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>, спрям</w:t>
      </w:r>
      <w:r w:rsidRPr="00B660CD">
        <w:rPr>
          <w:szCs w:val="28"/>
        </w:rPr>
        <w:t>о</w:t>
      </w:r>
      <w:r w:rsidRPr="00B660CD">
        <w:rPr>
          <w:szCs w:val="28"/>
        </w:rPr>
        <w:t xml:space="preserve">вувати педагогічний колектив на творчу діяльність, на формування умов розвитку творчих можливостей учасників </w:t>
      </w:r>
      <w:r w:rsidR="00CA26C2" w:rsidRPr="00B660CD">
        <w:rPr>
          <w:szCs w:val="28"/>
        </w:rPr>
        <w:t>освітнього</w:t>
      </w:r>
      <w:r w:rsidRPr="00B660CD">
        <w:rPr>
          <w:szCs w:val="28"/>
        </w:rPr>
        <w:t xml:space="preserve"> процесу.</w:t>
      </w:r>
    </w:p>
    <w:p w:rsidR="003912EB" w:rsidRPr="00B660CD" w:rsidRDefault="003912EB" w:rsidP="00CA26C2">
      <w:pPr>
        <w:ind w:firstLine="540"/>
        <w:rPr>
          <w:szCs w:val="28"/>
        </w:rPr>
      </w:pPr>
      <w:r w:rsidRPr="00B660CD">
        <w:rPr>
          <w:szCs w:val="28"/>
        </w:rPr>
        <w:t>Поряд з класичними формами управлінської діяльності у роботі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 викори</w:t>
      </w:r>
      <w:r w:rsidRPr="00B660CD">
        <w:rPr>
          <w:szCs w:val="28"/>
        </w:rPr>
        <w:t>с</w:t>
      </w:r>
      <w:r w:rsidRPr="00B660CD">
        <w:rPr>
          <w:szCs w:val="28"/>
        </w:rPr>
        <w:t>товуються і модернізовані: прогностичні (створення умов для формування соціал</w:t>
      </w:r>
      <w:r w:rsidRPr="00B660CD">
        <w:rPr>
          <w:szCs w:val="28"/>
        </w:rPr>
        <w:t>ь</w:t>
      </w:r>
      <w:r w:rsidRPr="00B660CD">
        <w:rPr>
          <w:szCs w:val="28"/>
        </w:rPr>
        <w:t>но-активної особистості, перспектива розвитку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); консультативні (надання </w:t>
      </w:r>
    </w:p>
    <w:p w:rsidR="003912EB" w:rsidRPr="00B660CD" w:rsidRDefault="003912EB" w:rsidP="00CA26C2">
      <w:pPr>
        <w:rPr>
          <w:szCs w:val="28"/>
        </w:rPr>
      </w:pPr>
      <w:r w:rsidRPr="00B660CD">
        <w:rPr>
          <w:szCs w:val="28"/>
        </w:rPr>
        <w:t xml:space="preserve">учасникам </w:t>
      </w:r>
      <w:r w:rsidR="00CA26C2" w:rsidRPr="00B660CD">
        <w:rPr>
          <w:szCs w:val="28"/>
        </w:rPr>
        <w:t>освітнього</w:t>
      </w:r>
      <w:r w:rsidRPr="00B660CD">
        <w:rPr>
          <w:szCs w:val="28"/>
        </w:rPr>
        <w:t xml:space="preserve"> процесу кваліфікованих порад з правових, </w:t>
      </w:r>
      <w:proofErr w:type="spellStart"/>
      <w:r w:rsidRPr="00B660CD">
        <w:rPr>
          <w:szCs w:val="28"/>
        </w:rPr>
        <w:t>науково-педагогіч</w:t>
      </w:r>
      <w:r w:rsidR="00CA26C2" w:rsidRPr="00B660CD">
        <w:rPr>
          <w:szCs w:val="28"/>
        </w:rPr>
        <w:t>-</w:t>
      </w:r>
      <w:proofErr w:type="spellEnd"/>
      <w:r w:rsidR="00CA26C2" w:rsidRPr="00B660CD">
        <w:rPr>
          <w:szCs w:val="28"/>
        </w:rPr>
        <w:t xml:space="preserve"> </w:t>
      </w:r>
      <w:r w:rsidRPr="00B660CD">
        <w:rPr>
          <w:szCs w:val="28"/>
        </w:rPr>
        <w:t>них, методичних, методично-профілактичних питань спеціалістами); менеджерські (раціональна розстановка кадрів; створення умов для творчої праці співробітників).</w:t>
      </w:r>
    </w:p>
    <w:p w:rsidR="00B579BD" w:rsidRDefault="00B579BD" w:rsidP="003912EB">
      <w:pPr>
        <w:ind w:firstLine="540"/>
        <w:jc w:val="both"/>
        <w:rPr>
          <w:szCs w:val="28"/>
        </w:rPr>
      </w:pPr>
      <w:r>
        <w:rPr>
          <w:szCs w:val="28"/>
        </w:rPr>
        <w:t>У 2021/2022 навчальному році ліцей у рамках підготовки до інституційного а</w:t>
      </w:r>
      <w:r>
        <w:rPr>
          <w:szCs w:val="28"/>
        </w:rPr>
        <w:t>у</w:t>
      </w:r>
      <w:r>
        <w:rPr>
          <w:szCs w:val="28"/>
        </w:rPr>
        <w:t>диту брав участь у семінарах, які проводились спеціалістами Управління Державної служби якості освіти у Харківській області. За підсумками навчань всі учасники освітнього процесу заповнювали анкети, відповідно до яких проводили самоаналіз за такими блоками: освітнє середовище, оцінювання, педагогічна діяльність, упра</w:t>
      </w:r>
      <w:r>
        <w:rPr>
          <w:szCs w:val="28"/>
        </w:rPr>
        <w:t>в</w:t>
      </w:r>
      <w:r>
        <w:rPr>
          <w:szCs w:val="28"/>
        </w:rPr>
        <w:t>лінська діяльність. Із даних питань лише організація освітнього середовища відпов</w:t>
      </w:r>
      <w:r>
        <w:rPr>
          <w:szCs w:val="28"/>
        </w:rPr>
        <w:t>і</w:t>
      </w:r>
      <w:r>
        <w:rPr>
          <w:szCs w:val="28"/>
        </w:rPr>
        <w:t>дає вимогам. Інші потребують вивчення і відповідної роботи. Особливо це стосуєт</w:t>
      </w:r>
      <w:r>
        <w:rPr>
          <w:szCs w:val="28"/>
        </w:rPr>
        <w:t>ь</w:t>
      </w:r>
      <w:r>
        <w:rPr>
          <w:szCs w:val="28"/>
        </w:rPr>
        <w:t>ся оцінювання та педагогічної діяльності. Наприклад, формувальне оцінювання в</w:t>
      </w:r>
      <w:r>
        <w:rPr>
          <w:szCs w:val="28"/>
        </w:rPr>
        <w:t>и</w:t>
      </w:r>
      <w:r>
        <w:rPr>
          <w:szCs w:val="28"/>
        </w:rPr>
        <w:t>користовується лише вчителями початкових класів. Багато роботи з питання кале</w:t>
      </w:r>
      <w:r>
        <w:rPr>
          <w:szCs w:val="28"/>
        </w:rPr>
        <w:t>н</w:t>
      </w:r>
      <w:r>
        <w:rPr>
          <w:szCs w:val="28"/>
        </w:rPr>
        <w:t xml:space="preserve">дарно-тематичного планування (особливо в умовах дистанційного навчання), </w:t>
      </w:r>
      <w:proofErr w:type="spellStart"/>
      <w:r>
        <w:rPr>
          <w:szCs w:val="28"/>
        </w:rPr>
        <w:t>вза</w:t>
      </w:r>
      <w:r>
        <w:rPr>
          <w:szCs w:val="28"/>
        </w:rPr>
        <w:t>є</w:t>
      </w:r>
      <w:r>
        <w:rPr>
          <w:szCs w:val="28"/>
        </w:rPr>
        <w:t>мовідвідування</w:t>
      </w:r>
      <w:proofErr w:type="spellEnd"/>
      <w:r>
        <w:rPr>
          <w:szCs w:val="28"/>
        </w:rPr>
        <w:t xml:space="preserve"> уроків, робота з індивідуальними освітніми траєкторіями учнів – не лише з тими, що перебувають на педагогічному патронажі, а і з обдарованими чи невстигаючими. Багато питань з проблем </w:t>
      </w:r>
      <w:proofErr w:type="spellStart"/>
      <w:r>
        <w:rPr>
          <w:szCs w:val="28"/>
        </w:rPr>
        <w:t>компетентнісного</w:t>
      </w:r>
      <w:proofErr w:type="spellEnd"/>
      <w:r>
        <w:rPr>
          <w:szCs w:val="28"/>
        </w:rPr>
        <w:t xml:space="preserve"> підходу у викладанні предметів, особистісно-орієнтованого навчання, педагогіки партнерства. У насту</w:t>
      </w:r>
      <w:r>
        <w:rPr>
          <w:szCs w:val="28"/>
        </w:rPr>
        <w:t>п</w:t>
      </w:r>
      <w:r>
        <w:rPr>
          <w:szCs w:val="28"/>
        </w:rPr>
        <w:t>ному році з цих питань необхідно буде провести засідання педрад. А вчителям н</w:t>
      </w:r>
      <w:r>
        <w:rPr>
          <w:szCs w:val="28"/>
        </w:rPr>
        <w:t>е</w:t>
      </w:r>
      <w:r>
        <w:rPr>
          <w:szCs w:val="28"/>
        </w:rPr>
        <w:t>обхідно пройти тематичні спецкурси з даних питань.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CA26C2" w:rsidRPr="00B660CD">
        <w:rPr>
          <w:szCs w:val="28"/>
        </w:rPr>
        <w:t>цеї</w:t>
      </w:r>
      <w:r w:rsidRPr="00B660CD">
        <w:rPr>
          <w:szCs w:val="28"/>
        </w:rPr>
        <w:t xml:space="preserve"> впроваджується програма інформатизації. Пріоритетними напрямами її є оснащення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 сучасними інформаційними засобами, інформатизація процесу навчання і виховання, подальше підвищення рівня вивчення інформатики, інформ</w:t>
      </w:r>
      <w:r w:rsidRPr="00B660CD">
        <w:rPr>
          <w:szCs w:val="28"/>
        </w:rPr>
        <w:t>а</w:t>
      </w:r>
      <w:r w:rsidRPr="00B660CD">
        <w:rPr>
          <w:szCs w:val="28"/>
        </w:rPr>
        <w:t>тизація системи управління, яка об’єднує всі навчальні ланки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 та дає можл</w:t>
      </w:r>
      <w:r w:rsidRPr="00B660CD">
        <w:rPr>
          <w:szCs w:val="28"/>
        </w:rPr>
        <w:t>и</w:t>
      </w:r>
      <w:r w:rsidRPr="00B660CD">
        <w:rPr>
          <w:szCs w:val="28"/>
        </w:rPr>
        <w:t xml:space="preserve">вість більш широкого доступу до мережі Інтернет. </w:t>
      </w:r>
      <w:r w:rsidR="007012D8">
        <w:rPr>
          <w:szCs w:val="28"/>
        </w:rPr>
        <w:t>У цьому році ліцей під</w:t>
      </w:r>
      <w:r w:rsidR="00DC00B5">
        <w:rPr>
          <w:szCs w:val="28"/>
        </w:rPr>
        <w:t xml:space="preserve">ключений до мережі оптоволоконного Інтернету. Частина класів була поділена на групи при вивченні інформатики.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Адміністрація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 приділяє достатньо уваги контролю за роботою учасників </w:t>
      </w:r>
      <w:r w:rsidR="00CA26C2" w:rsidRPr="00B660CD">
        <w:rPr>
          <w:szCs w:val="28"/>
        </w:rPr>
        <w:t>освітнього</w:t>
      </w:r>
      <w:r w:rsidRPr="00B660CD">
        <w:rPr>
          <w:szCs w:val="28"/>
        </w:rPr>
        <w:t xml:space="preserve"> процесу, результативністю їх роботи, питанням виховної роботи зі шк</w:t>
      </w:r>
      <w:r w:rsidRPr="00B660CD">
        <w:rPr>
          <w:szCs w:val="28"/>
        </w:rPr>
        <w:t>о</w:t>
      </w:r>
      <w:r w:rsidRPr="00B660CD">
        <w:rPr>
          <w:szCs w:val="28"/>
        </w:rPr>
        <w:t>лярами, програмно-методичному забезпеченню педагогічних працівників. У наявн</w:t>
      </w:r>
      <w:r w:rsidRPr="00B660CD">
        <w:rPr>
          <w:szCs w:val="28"/>
        </w:rPr>
        <w:t>о</w:t>
      </w:r>
      <w:r w:rsidRPr="00B660CD">
        <w:rPr>
          <w:szCs w:val="28"/>
        </w:rPr>
        <w:t>сті перспективний, поточний та тематичний плани вивчення стану викладання пр</w:t>
      </w:r>
      <w:r w:rsidRPr="00B660CD">
        <w:rPr>
          <w:szCs w:val="28"/>
        </w:rPr>
        <w:t>е</w:t>
      </w:r>
      <w:r w:rsidRPr="00B660CD">
        <w:rPr>
          <w:szCs w:val="28"/>
        </w:rPr>
        <w:t>дметів.</w:t>
      </w:r>
    </w:p>
    <w:p w:rsidR="00CA26C2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Основними формами здійснення контролю за діяльністю вчителів та класних керівників є відвідування й аналіз навчальних занять та виховних заходів, співбес</w:t>
      </w:r>
      <w:r w:rsidRPr="00B660CD">
        <w:rPr>
          <w:szCs w:val="28"/>
        </w:rPr>
        <w:t>і</w:t>
      </w:r>
      <w:r w:rsidRPr="00B660CD">
        <w:rPr>
          <w:szCs w:val="28"/>
        </w:rPr>
        <w:lastRenderedPageBreak/>
        <w:t>ди, анкетування вчителів, учнів, батьків, зрізи навчальних досягнень учнів. Підсу</w:t>
      </w:r>
      <w:r w:rsidRPr="00B660CD">
        <w:rPr>
          <w:szCs w:val="28"/>
        </w:rPr>
        <w:t>м</w:t>
      </w:r>
      <w:r w:rsidRPr="00B660CD">
        <w:rPr>
          <w:szCs w:val="28"/>
        </w:rPr>
        <w:t>ки підводяться у довідках, наказах про стан викладання предметів та результати н</w:t>
      </w:r>
      <w:r w:rsidRPr="00B660CD">
        <w:rPr>
          <w:szCs w:val="28"/>
        </w:rPr>
        <w:t>а</w:t>
      </w:r>
      <w:r w:rsidRPr="00B660CD">
        <w:rPr>
          <w:szCs w:val="28"/>
        </w:rPr>
        <w:t>вчальних досягнень учнів. У 20</w:t>
      </w:r>
      <w:r w:rsidR="00CA26C2" w:rsidRPr="00B660CD">
        <w:rPr>
          <w:szCs w:val="28"/>
        </w:rPr>
        <w:t>2</w:t>
      </w:r>
      <w:r w:rsidR="00DC00B5">
        <w:rPr>
          <w:szCs w:val="28"/>
        </w:rPr>
        <w:t>1</w:t>
      </w:r>
      <w:r w:rsidRPr="00B660CD">
        <w:rPr>
          <w:szCs w:val="28"/>
        </w:rPr>
        <w:t>/20</w:t>
      </w:r>
      <w:r w:rsidR="00114EAE" w:rsidRPr="00B660CD">
        <w:rPr>
          <w:szCs w:val="28"/>
        </w:rPr>
        <w:t>2</w:t>
      </w:r>
      <w:r w:rsidR="00DC00B5">
        <w:rPr>
          <w:szCs w:val="28"/>
        </w:rPr>
        <w:t>2</w:t>
      </w:r>
      <w:r w:rsidRPr="00B660CD">
        <w:rPr>
          <w:szCs w:val="28"/>
        </w:rPr>
        <w:t xml:space="preserve">  навчальному році вивчено стан </w:t>
      </w:r>
      <w:r w:rsidR="00114EAE" w:rsidRPr="00B660CD">
        <w:rPr>
          <w:szCs w:val="28"/>
        </w:rPr>
        <w:t>вивчення</w:t>
      </w:r>
      <w:r w:rsidRPr="00B660CD">
        <w:rPr>
          <w:szCs w:val="28"/>
        </w:rPr>
        <w:t xml:space="preserve"> </w:t>
      </w:r>
      <w:r w:rsidR="00DC00B5">
        <w:rPr>
          <w:szCs w:val="28"/>
        </w:rPr>
        <w:t>російської</w:t>
      </w:r>
      <w:r w:rsidRPr="00B660CD">
        <w:rPr>
          <w:szCs w:val="28"/>
        </w:rPr>
        <w:t xml:space="preserve"> мови</w:t>
      </w:r>
      <w:r w:rsidR="00DC00B5">
        <w:rPr>
          <w:szCs w:val="28"/>
        </w:rPr>
        <w:t>,</w:t>
      </w:r>
      <w:r w:rsidRPr="00B660CD">
        <w:rPr>
          <w:szCs w:val="28"/>
        </w:rPr>
        <w:t xml:space="preserve"> і</w:t>
      </w:r>
      <w:r w:rsidR="00DC00B5">
        <w:rPr>
          <w:szCs w:val="28"/>
        </w:rPr>
        <w:t>нформатики, історії,</w:t>
      </w:r>
      <w:r w:rsidRPr="00B660CD">
        <w:rPr>
          <w:szCs w:val="28"/>
        </w:rPr>
        <w:t xml:space="preserve">  видано відповідні накази.</w:t>
      </w:r>
      <w:r w:rsidR="00114EAE" w:rsidRPr="00B660CD">
        <w:rPr>
          <w:szCs w:val="28"/>
        </w:rPr>
        <w:t xml:space="preserve"> </w:t>
      </w:r>
      <w:r w:rsidR="00DC00B5">
        <w:rPr>
          <w:szCs w:val="28"/>
        </w:rPr>
        <w:t>Решту предметів, запланованих на 2021/2022 навчальний рік, не вдалося вивчити через роботу в ди</w:t>
      </w:r>
      <w:r w:rsidR="00DC00B5">
        <w:rPr>
          <w:szCs w:val="28"/>
        </w:rPr>
        <w:t>с</w:t>
      </w:r>
      <w:r w:rsidR="00DC00B5">
        <w:rPr>
          <w:szCs w:val="28"/>
        </w:rPr>
        <w:t>танційному режимі.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Ділова документація в лі</w:t>
      </w:r>
      <w:r w:rsidR="00CA26C2" w:rsidRPr="00B660CD">
        <w:rPr>
          <w:szCs w:val="28"/>
        </w:rPr>
        <w:t>цеї</w:t>
      </w:r>
      <w:r w:rsidRPr="00B660CD">
        <w:rPr>
          <w:szCs w:val="28"/>
        </w:rPr>
        <w:t xml:space="preserve"> приведена у відповідність до вимог Інструкції з в</w:t>
      </w:r>
      <w:r w:rsidRPr="00B660CD">
        <w:rPr>
          <w:szCs w:val="28"/>
        </w:rPr>
        <w:t>е</w:t>
      </w:r>
      <w:r w:rsidRPr="00B660CD">
        <w:rPr>
          <w:szCs w:val="28"/>
        </w:rPr>
        <w:t>дення ділової документації у загальноосвітніх навчальних закладах І-ІІІ ступенів</w:t>
      </w:r>
      <w:r w:rsidR="00DC00B5">
        <w:rPr>
          <w:szCs w:val="28"/>
        </w:rPr>
        <w:t>, затвердженої наказом МОН України від 25.06</w:t>
      </w:r>
      <w:r w:rsidRPr="00B660CD">
        <w:rPr>
          <w:szCs w:val="28"/>
        </w:rPr>
        <w:t>.</w:t>
      </w:r>
      <w:r w:rsidR="00DC00B5">
        <w:rPr>
          <w:szCs w:val="28"/>
        </w:rPr>
        <w:t>2018 № 676.</w:t>
      </w:r>
      <w:r w:rsidRPr="00B660CD">
        <w:rPr>
          <w:szCs w:val="28"/>
        </w:rPr>
        <w:t xml:space="preserve"> Стан ведення ділової д</w:t>
      </w:r>
      <w:r w:rsidRPr="00B660CD">
        <w:rPr>
          <w:szCs w:val="28"/>
        </w:rPr>
        <w:t>о</w:t>
      </w:r>
      <w:r w:rsidRPr="00B660CD">
        <w:rPr>
          <w:szCs w:val="28"/>
        </w:rPr>
        <w:t>кументації щорічно перевіряється, результати перевірки фіксуються в наказах.</w:t>
      </w:r>
      <w:r w:rsidR="00952F7F" w:rsidRPr="00B660CD">
        <w:rPr>
          <w:szCs w:val="28"/>
        </w:rPr>
        <w:t xml:space="preserve"> Ві</w:t>
      </w:r>
      <w:r w:rsidR="00952F7F" w:rsidRPr="00B660CD">
        <w:rPr>
          <w:szCs w:val="28"/>
        </w:rPr>
        <w:t>д</w:t>
      </w:r>
      <w:r w:rsidR="00952F7F" w:rsidRPr="00B660CD">
        <w:rPr>
          <w:szCs w:val="28"/>
        </w:rPr>
        <w:t>повідно до чинних документів з питань ведення діловодства у ЗЗСО у лі</w:t>
      </w:r>
      <w:r w:rsidR="00CA26C2" w:rsidRPr="00B660CD">
        <w:rPr>
          <w:szCs w:val="28"/>
        </w:rPr>
        <w:t>цеї</w:t>
      </w:r>
      <w:r w:rsidR="00952F7F" w:rsidRPr="00B660CD">
        <w:rPr>
          <w:szCs w:val="28"/>
        </w:rPr>
        <w:t xml:space="preserve"> розро</w:t>
      </w:r>
      <w:r w:rsidR="00952F7F" w:rsidRPr="00B660CD">
        <w:rPr>
          <w:szCs w:val="28"/>
        </w:rPr>
        <w:t>б</w:t>
      </w:r>
      <w:r w:rsidR="00952F7F" w:rsidRPr="00B660CD">
        <w:rPr>
          <w:szCs w:val="28"/>
        </w:rPr>
        <w:t>лена і діє Інструкція з ведення ділової документації.</w:t>
      </w:r>
    </w:p>
    <w:p w:rsidR="003912EB" w:rsidRPr="00B660CD" w:rsidRDefault="003912EB" w:rsidP="00C726D2">
      <w:pPr>
        <w:ind w:firstLine="540"/>
        <w:rPr>
          <w:szCs w:val="28"/>
        </w:rPr>
      </w:pPr>
      <w:r w:rsidRPr="00B660CD">
        <w:rPr>
          <w:szCs w:val="28"/>
        </w:rPr>
        <w:t>Згідно з переліком Інструкції з ведення ділової документації складено номен</w:t>
      </w:r>
      <w:r w:rsidRPr="00B660CD">
        <w:rPr>
          <w:szCs w:val="28"/>
        </w:rPr>
        <w:t>к</w:t>
      </w:r>
      <w:r w:rsidRPr="00B660CD">
        <w:rPr>
          <w:szCs w:val="28"/>
        </w:rPr>
        <w:t>латуру справ; у наявності є всі документи; книги та журнали поаркушно пронумер</w:t>
      </w:r>
      <w:r w:rsidRPr="00B660CD">
        <w:rPr>
          <w:szCs w:val="28"/>
        </w:rPr>
        <w:t>о</w:t>
      </w:r>
      <w:r w:rsidRPr="00B660CD">
        <w:rPr>
          <w:szCs w:val="28"/>
        </w:rPr>
        <w:t>вані, прошнуровані, підписані керівником та скріплені печаткою. Ділові папери, які надходять до л</w:t>
      </w:r>
      <w:r w:rsidR="00CA26C2" w:rsidRPr="00B660CD">
        <w:rPr>
          <w:szCs w:val="28"/>
        </w:rPr>
        <w:t>іцею</w:t>
      </w:r>
      <w:r w:rsidRPr="00B660CD">
        <w:rPr>
          <w:szCs w:val="28"/>
        </w:rPr>
        <w:t xml:space="preserve"> або відправляються з н</w:t>
      </w:r>
      <w:r w:rsidR="00CA26C2" w:rsidRPr="00B660CD">
        <w:rPr>
          <w:szCs w:val="28"/>
        </w:rPr>
        <w:t>ього</w:t>
      </w:r>
      <w:r w:rsidRPr="00B660CD">
        <w:rPr>
          <w:szCs w:val="28"/>
        </w:rPr>
        <w:t>, реєструються у журналах вхідного та вихідного листування. Робота з документами організована чітко, оформлення д</w:t>
      </w:r>
      <w:r w:rsidRPr="00B660CD">
        <w:rPr>
          <w:szCs w:val="28"/>
        </w:rPr>
        <w:t>о</w:t>
      </w:r>
      <w:r w:rsidRPr="00B660CD">
        <w:rPr>
          <w:szCs w:val="28"/>
        </w:rPr>
        <w:t>кументів, їх збереження та архівація здійснюється згідно з Інструкцією. Доступ ст</w:t>
      </w:r>
      <w:r w:rsidRPr="00B660CD">
        <w:rPr>
          <w:szCs w:val="28"/>
        </w:rPr>
        <w:t>о</w:t>
      </w:r>
      <w:r w:rsidRPr="00B660CD">
        <w:rPr>
          <w:szCs w:val="28"/>
        </w:rPr>
        <w:t>ронніх осіб до документів упереджено. Організація документообігу здійснюється вчасно, згідно зі встановленими термінами. Згідно із Законами України "Про інфо</w:t>
      </w:r>
      <w:r w:rsidRPr="00B660CD">
        <w:rPr>
          <w:szCs w:val="28"/>
        </w:rPr>
        <w:t>р</w:t>
      </w:r>
      <w:r w:rsidRPr="00B660CD">
        <w:rPr>
          <w:szCs w:val="28"/>
        </w:rPr>
        <w:t>мацію  та "Про доступ до публічної інформації" у лі</w:t>
      </w:r>
      <w:r w:rsidR="00011EEC" w:rsidRPr="00B660CD">
        <w:rPr>
          <w:szCs w:val="28"/>
        </w:rPr>
        <w:t xml:space="preserve">цеї </w:t>
      </w:r>
      <w:r w:rsidRPr="00B660CD">
        <w:rPr>
          <w:szCs w:val="28"/>
        </w:rPr>
        <w:t xml:space="preserve"> розроблено механізм </w:t>
      </w:r>
      <w:proofErr w:type="spellStart"/>
      <w:r w:rsidR="00011EEC" w:rsidRPr="00B660CD">
        <w:rPr>
          <w:szCs w:val="28"/>
        </w:rPr>
        <w:t>роб</w:t>
      </w:r>
      <w:r w:rsidR="00011EEC" w:rsidRPr="00B660CD">
        <w:rPr>
          <w:szCs w:val="28"/>
        </w:rPr>
        <w:t>о</w:t>
      </w:r>
      <w:r w:rsidR="00011EEC" w:rsidRPr="00B660CD">
        <w:rPr>
          <w:szCs w:val="28"/>
        </w:rPr>
        <w:t>ти</w:t>
      </w:r>
      <w:r w:rsidRPr="00B660CD">
        <w:rPr>
          <w:szCs w:val="28"/>
        </w:rPr>
        <w:t>із</w:t>
      </w:r>
      <w:proofErr w:type="spellEnd"/>
      <w:r w:rsidRPr="00B660CD">
        <w:rPr>
          <w:szCs w:val="28"/>
        </w:rPr>
        <w:t xml:space="preserve"> зверненнями громадян, що відображено у відповідній документації. Згідно із вимогами чинного законодавства питання роботи із зверненнями громадян заслух</w:t>
      </w:r>
      <w:r w:rsidRPr="00B660CD">
        <w:rPr>
          <w:szCs w:val="28"/>
        </w:rPr>
        <w:t>о</w:t>
      </w:r>
      <w:r w:rsidRPr="00B660CD">
        <w:rPr>
          <w:szCs w:val="28"/>
        </w:rPr>
        <w:t xml:space="preserve">вувалось на засіданнях нарад при директору.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Контроль за веденням ділової документації (відповідальність за зміст, правил</w:t>
      </w:r>
      <w:r w:rsidRPr="00B660CD">
        <w:rPr>
          <w:szCs w:val="28"/>
        </w:rPr>
        <w:t>ь</w:t>
      </w:r>
      <w:r w:rsidRPr="00B660CD">
        <w:rPr>
          <w:szCs w:val="28"/>
        </w:rPr>
        <w:t>ну підготовку та оформлення документів) проводить директор л</w:t>
      </w:r>
      <w:r w:rsidR="00011EEC" w:rsidRPr="00B660CD">
        <w:rPr>
          <w:szCs w:val="28"/>
        </w:rPr>
        <w:t>іцею</w:t>
      </w:r>
      <w:r w:rsidRPr="00B660CD">
        <w:rPr>
          <w:szCs w:val="28"/>
        </w:rPr>
        <w:t>.</w:t>
      </w:r>
    </w:p>
    <w:p w:rsidR="00011EEC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011EEC" w:rsidRPr="00B660CD">
        <w:rPr>
          <w:szCs w:val="28"/>
        </w:rPr>
        <w:t>цеї</w:t>
      </w:r>
      <w:r w:rsidRPr="00B660CD">
        <w:rPr>
          <w:szCs w:val="28"/>
        </w:rPr>
        <w:t xml:space="preserve"> управлінські структури представлені на рівні навчального закладу адм</w:t>
      </w:r>
      <w:r w:rsidRPr="00B660CD">
        <w:rPr>
          <w:szCs w:val="28"/>
        </w:rPr>
        <w:t>і</w:t>
      </w:r>
      <w:r w:rsidRPr="00B660CD">
        <w:rPr>
          <w:szCs w:val="28"/>
        </w:rPr>
        <w:t>ністрацією (директор, заступники) і загальними зборами колективу (учителі, учні, батьки); на педагогічному рівні – учителями; на батьківському рівні – батьками; на учнівському рівні – учнями як суб’єктами управління своєю освітньою діяльністю.</w:t>
      </w:r>
      <w:r w:rsidR="00952F7F" w:rsidRPr="00B660CD">
        <w:rPr>
          <w:szCs w:val="28"/>
        </w:rPr>
        <w:t xml:space="preserve"> </w:t>
      </w:r>
      <w:r w:rsidR="00011EEC" w:rsidRPr="00B660CD">
        <w:rPr>
          <w:szCs w:val="28"/>
        </w:rPr>
        <w:t xml:space="preserve">Ведеться робота з відновлення функцій батьківського комітету.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011EEC" w:rsidRPr="00B660CD">
        <w:rPr>
          <w:szCs w:val="28"/>
        </w:rPr>
        <w:t>цеї</w:t>
      </w:r>
      <w:r w:rsidRPr="00B660CD">
        <w:rPr>
          <w:szCs w:val="28"/>
        </w:rPr>
        <w:t xml:space="preserve"> склалися партнерські стосунки між учителями, учнями та їх батьками. В роботі л</w:t>
      </w:r>
      <w:r w:rsidR="00011EEC" w:rsidRPr="00B660CD">
        <w:rPr>
          <w:szCs w:val="28"/>
        </w:rPr>
        <w:t>іцею</w:t>
      </w:r>
      <w:r w:rsidRPr="00B660CD">
        <w:rPr>
          <w:szCs w:val="28"/>
        </w:rPr>
        <w:t xml:space="preserve"> та громадськості практикуються такі форми співпраці: загальні та кл</w:t>
      </w:r>
      <w:r w:rsidRPr="00B660CD">
        <w:rPr>
          <w:szCs w:val="28"/>
        </w:rPr>
        <w:t>а</w:t>
      </w:r>
      <w:r w:rsidRPr="00B660CD">
        <w:rPr>
          <w:szCs w:val="28"/>
        </w:rPr>
        <w:t>сні батьківські збори, засідання учнівського самоврядування; робочі зустрічі дире</w:t>
      </w:r>
      <w:r w:rsidRPr="00B660CD">
        <w:rPr>
          <w:szCs w:val="28"/>
        </w:rPr>
        <w:t>к</w:t>
      </w:r>
      <w:r w:rsidRPr="00B660CD">
        <w:rPr>
          <w:szCs w:val="28"/>
        </w:rPr>
        <w:t>тора л</w:t>
      </w:r>
      <w:r w:rsidR="00011EEC" w:rsidRPr="00B660CD">
        <w:rPr>
          <w:szCs w:val="28"/>
        </w:rPr>
        <w:t>іцею</w:t>
      </w:r>
      <w:r w:rsidRPr="00B660CD">
        <w:rPr>
          <w:szCs w:val="28"/>
        </w:rPr>
        <w:t xml:space="preserve"> з класними батьківськими комітетами; участь батьків у вирішенні пр</w:t>
      </w:r>
      <w:r w:rsidRPr="00B660CD">
        <w:rPr>
          <w:szCs w:val="28"/>
        </w:rPr>
        <w:t>о</w:t>
      </w:r>
      <w:r w:rsidRPr="00B660CD">
        <w:rPr>
          <w:szCs w:val="28"/>
        </w:rPr>
        <w:t>блем навчання та поведінки учнів; проведення традиційних свят району та л</w:t>
      </w:r>
      <w:r w:rsidR="00011EEC" w:rsidRPr="00B660CD">
        <w:rPr>
          <w:szCs w:val="28"/>
        </w:rPr>
        <w:t>іцею;</w:t>
      </w:r>
      <w:r w:rsidRPr="00B660CD">
        <w:rPr>
          <w:szCs w:val="28"/>
        </w:rPr>
        <w:t xml:space="preserve"> нагородження випускників л</w:t>
      </w:r>
      <w:r w:rsidR="00011EEC" w:rsidRPr="00B660CD">
        <w:rPr>
          <w:szCs w:val="28"/>
        </w:rPr>
        <w:t>іцею</w:t>
      </w:r>
      <w:r w:rsidRPr="00B660CD">
        <w:rPr>
          <w:szCs w:val="28"/>
        </w:rPr>
        <w:t>, тощо; анкетування учнів та батьків щодо подал</w:t>
      </w:r>
      <w:r w:rsidRPr="00B660CD">
        <w:rPr>
          <w:szCs w:val="28"/>
        </w:rPr>
        <w:t>ь</w:t>
      </w:r>
      <w:r w:rsidRPr="00B660CD">
        <w:rPr>
          <w:szCs w:val="28"/>
        </w:rPr>
        <w:t>шої роботи л</w:t>
      </w:r>
      <w:r w:rsidR="00011EEC" w:rsidRPr="00B660CD">
        <w:rPr>
          <w:szCs w:val="28"/>
        </w:rPr>
        <w:t>іцею</w:t>
      </w:r>
      <w:r w:rsidRPr="00B660CD">
        <w:rPr>
          <w:szCs w:val="28"/>
        </w:rPr>
        <w:t>; письмові повідомлення батьків щодо успішності та поведінки їх дітей за певний період навчання. Черговому класу делегуються повноваження кон</w:t>
      </w:r>
      <w:r w:rsidRPr="00B660CD">
        <w:rPr>
          <w:szCs w:val="28"/>
        </w:rPr>
        <w:t>т</w:t>
      </w:r>
      <w:r w:rsidRPr="00B660CD">
        <w:rPr>
          <w:szCs w:val="28"/>
        </w:rPr>
        <w:t>ролю за відвідуванням л</w:t>
      </w:r>
      <w:r w:rsidR="00011EEC" w:rsidRPr="00B660CD">
        <w:rPr>
          <w:szCs w:val="28"/>
        </w:rPr>
        <w:t>іцею</w:t>
      </w:r>
      <w:r w:rsidRPr="00B660CD">
        <w:rPr>
          <w:szCs w:val="28"/>
        </w:rPr>
        <w:t xml:space="preserve"> учнями та їх поведінкою протягом тижня.</w:t>
      </w:r>
    </w:p>
    <w:p w:rsidR="003912EB" w:rsidRPr="00B660CD" w:rsidRDefault="003912EB" w:rsidP="00952F7F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011EEC" w:rsidRPr="00B660CD">
        <w:rPr>
          <w:szCs w:val="28"/>
        </w:rPr>
        <w:t>цеї</w:t>
      </w:r>
      <w:r w:rsidRPr="00B660CD">
        <w:rPr>
          <w:szCs w:val="28"/>
        </w:rPr>
        <w:t xml:space="preserve"> створений і щорічно поновлюється банк даних дітей різних соціальних категорій. Оформлено списки дітей-сиріт та дітей, позбавлених батьківського пікл</w:t>
      </w:r>
      <w:r w:rsidRPr="00B660CD">
        <w:rPr>
          <w:szCs w:val="28"/>
        </w:rPr>
        <w:t>у</w:t>
      </w:r>
      <w:r w:rsidRPr="00B660CD">
        <w:rPr>
          <w:szCs w:val="28"/>
        </w:rPr>
        <w:t>вання, дітей-напівсиріт, дітей-інвалідів, дітей зі статусом чорнобильців, дітей із б</w:t>
      </w:r>
      <w:r w:rsidRPr="00B660CD">
        <w:rPr>
          <w:szCs w:val="28"/>
        </w:rPr>
        <w:t>а</w:t>
      </w:r>
      <w:r w:rsidRPr="00B660CD">
        <w:rPr>
          <w:szCs w:val="28"/>
        </w:rPr>
        <w:t>гатодітних сімей, дітей групи ризи</w:t>
      </w:r>
      <w:r w:rsidR="00011EEC" w:rsidRPr="00B660CD">
        <w:rPr>
          <w:szCs w:val="28"/>
        </w:rPr>
        <w:t>ку,</w:t>
      </w:r>
      <w:r w:rsidRPr="00B660CD">
        <w:rPr>
          <w:szCs w:val="28"/>
        </w:rPr>
        <w:t xml:space="preserve">  дітей із малозабезпечених сімей</w:t>
      </w:r>
      <w:r w:rsidR="00011EEC" w:rsidRPr="00B660CD">
        <w:rPr>
          <w:szCs w:val="28"/>
        </w:rPr>
        <w:t>, дітей уча</w:t>
      </w:r>
      <w:r w:rsidR="00011EEC" w:rsidRPr="00B660CD">
        <w:rPr>
          <w:szCs w:val="28"/>
        </w:rPr>
        <w:t>с</w:t>
      </w:r>
      <w:r w:rsidR="00011EEC" w:rsidRPr="00B660CD">
        <w:rPr>
          <w:szCs w:val="28"/>
        </w:rPr>
        <w:lastRenderedPageBreak/>
        <w:t xml:space="preserve">ників АТО та </w:t>
      </w:r>
      <w:proofErr w:type="spellStart"/>
      <w:r w:rsidR="00011EEC" w:rsidRPr="00B660CD">
        <w:rPr>
          <w:szCs w:val="28"/>
        </w:rPr>
        <w:t>внутрішньопереміщених</w:t>
      </w:r>
      <w:proofErr w:type="spellEnd"/>
      <w:r w:rsidR="00011EEC" w:rsidRPr="00B660CD">
        <w:rPr>
          <w:szCs w:val="28"/>
        </w:rPr>
        <w:t xml:space="preserve"> осіб</w:t>
      </w:r>
      <w:r w:rsidRPr="00B660CD">
        <w:rPr>
          <w:szCs w:val="28"/>
        </w:rPr>
        <w:t>. Це дає змогу тримати на постійному контролі навчання, відвідування, умови проживання в сім’ях таких дітей, тримати в полі зору кожну дитину, яка потребує посиленої уваги з боку дорослих. Здійснюєт</w:t>
      </w:r>
      <w:r w:rsidRPr="00B660CD">
        <w:rPr>
          <w:szCs w:val="28"/>
        </w:rPr>
        <w:t>ь</w:t>
      </w:r>
      <w:r w:rsidRPr="00B660CD">
        <w:rPr>
          <w:szCs w:val="28"/>
        </w:rPr>
        <w:t>ся комплекс заходів, спрямованих на охорону здоров’я, соціальний захист дітей пільгового контингенту. Проведено заходи щодо підвищен</w:t>
      </w:r>
      <w:r w:rsidR="00952F7F" w:rsidRPr="00B660CD">
        <w:rPr>
          <w:szCs w:val="28"/>
        </w:rPr>
        <w:t xml:space="preserve">ня </w:t>
      </w:r>
      <w:r w:rsidRPr="00B660CD">
        <w:rPr>
          <w:szCs w:val="28"/>
        </w:rPr>
        <w:t>якості роботи педаг</w:t>
      </w:r>
      <w:r w:rsidRPr="00B660CD">
        <w:rPr>
          <w:szCs w:val="28"/>
        </w:rPr>
        <w:t>о</w:t>
      </w:r>
      <w:r w:rsidRPr="00B660CD">
        <w:rPr>
          <w:szCs w:val="28"/>
        </w:rPr>
        <w:t>гічного колективу з дітьми різних соціальних категорій. На обліку в лі</w:t>
      </w:r>
      <w:r w:rsidR="00011EEC" w:rsidRPr="00B660CD">
        <w:rPr>
          <w:szCs w:val="28"/>
        </w:rPr>
        <w:t>цеї</w:t>
      </w:r>
      <w:r w:rsidRPr="00B660CD">
        <w:rPr>
          <w:szCs w:val="28"/>
        </w:rPr>
        <w:t xml:space="preserve"> стоять: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 xml:space="preserve">діти, позбавлені батьківського піклування – </w:t>
      </w:r>
      <w:r w:rsidR="00011EEC" w:rsidRPr="00B660CD">
        <w:rPr>
          <w:szCs w:val="28"/>
        </w:rPr>
        <w:t>2</w:t>
      </w:r>
      <w:r w:rsidRPr="00B660CD">
        <w:rPr>
          <w:szCs w:val="28"/>
        </w:rPr>
        <w:t>;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 xml:space="preserve">напівсироти – </w:t>
      </w:r>
      <w:r w:rsidR="00DC00B5">
        <w:rPr>
          <w:szCs w:val="28"/>
        </w:rPr>
        <w:t>3</w:t>
      </w:r>
      <w:r w:rsidRPr="00B660CD">
        <w:rPr>
          <w:szCs w:val="28"/>
        </w:rPr>
        <w:t>;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 xml:space="preserve">діти-інваліди – </w:t>
      </w:r>
      <w:r w:rsidR="00304278" w:rsidRPr="00B660CD">
        <w:rPr>
          <w:szCs w:val="28"/>
        </w:rPr>
        <w:t>4</w:t>
      </w:r>
      <w:r w:rsidRPr="00B660CD">
        <w:rPr>
          <w:szCs w:val="28"/>
        </w:rPr>
        <w:t>;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 xml:space="preserve">діти матерів-одиначок - </w:t>
      </w:r>
      <w:r w:rsidR="00952F7F" w:rsidRPr="00B660CD">
        <w:rPr>
          <w:szCs w:val="28"/>
        </w:rPr>
        <w:t>1</w:t>
      </w:r>
      <w:r w:rsidR="00DC00B5">
        <w:rPr>
          <w:szCs w:val="28"/>
        </w:rPr>
        <w:t>4</w:t>
      </w:r>
      <w:r w:rsidRPr="00B660CD">
        <w:rPr>
          <w:szCs w:val="28"/>
        </w:rPr>
        <w:t>;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>багатодітні сім’ї – 1</w:t>
      </w:r>
      <w:r w:rsidR="00DC00B5">
        <w:rPr>
          <w:szCs w:val="28"/>
        </w:rPr>
        <w:t>5</w:t>
      </w:r>
      <w:r w:rsidRPr="00B660CD">
        <w:rPr>
          <w:szCs w:val="28"/>
        </w:rPr>
        <w:t xml:space="preserve"> родин, в яких виховується </w:t>
      </w:r>
      <w:r w:rsidR="00304278" w:rsidRPr="00B660CD">
        <w:rPr>
          <w:szCs w:val="28"/>
        </w:rPr>
        <w:t>2</w:t>
      </w:r>
      <w:r w:rsidR="00DC00B5">
        <w:rPr>
          <w:szCs w:val="28"/>
        </w:rPr>
        <w:t>9</w:t>
      </w:r>
      <w:r w:rsidRPr="00B660CD">
        <w:rPr>
          <w:szCs w:val="28"/>
        </w:rPr>
        <w:t xml:space="preserve"> д</w:t>
      </w:r>
      <w:r w:rsidR="00952F7F" w:rsidRPr="00B660CD">
        <w:rPr>
          <w:szCs w:val="28"/>
        </w:rPr>
        <w:t>і</w:t>
      </w:r>
      <w:r w:rsidRPr="00B660CD">
        <w:rPr>
          <w:szCs w:val="28"/>
        </w:rPr>
        <w:t>т</w:t>
      </w:r>
      <w:r w:rsidR="00952F7F" w:rsidRPr="00B660CD">
        <w:rPr>
          <w:szCs w:val="28"/>
        </w:rPr>
        <w:t>ей</w:t>
      </w:r>
      <w:r w:rsidRPr="00B660CD">
        <w:rPr>
          <w:szCs w:val="28"/>
        </w:rPr>
        <w:t>;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>діти</w:t>
      </w:r>
      <w:r w:rsidR="00952F7F" w:rsidRPr="00B660CD">
        <w:rPr>
          <w:szCs w:val="28"/>
        </w:rPr>
        <w:t xml:space="preserve"> учасників АТО - </w:t>
      </w:r>
      <w:r w:rsidR="00DC00B5">
        <w:rPr>
          <w:szCs w:val="28"/>
        </w:rPr>
        <w:t>5</w:t>
      </w:r>
      <w:r w:rsidRPr="00B660CD">
        <w:rPr>
          <w:szCs w:val="28"/>
        </w:rPr>
        <w:t>;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 xml:space="preserve">діти з малозабезпечених сімей – </w:t>
      </w:r>
      <w:r w:rsidR="00DC00B5">
        <w:rPr>
          <w:szCs w:val="28"/>
        </w:rPr>
        <w:t>3</w:t>
      </w:r>
      <w:r w:rsidRPr="00B660CD">
        <w:rPr>
          <w:szCs w:val="28"/>
        </w:rPr>
        <w:t xml:space="preserve"> дітей </w:t>
      </w:r>
      <w:r w:rsidR="00952F7F" w:rsidRPr="00B660CD">
        <w:rPr>
          <w:szCs w:val="28"/>
        </w:rPr>
        <w:t>і</w:t>
      </w:r>
      <w:r w:rsidRPr="00B660CD">
        <w:rPr>
          <w:szCs w:val="28"/>
        </w:rPr>
        <w:t xml:space="preserve">з </w:t>
      </w:r>
      <w:r w:rsidR="00DC00B5">
        <w:rPr>
          <w:szCs w:val="28"/>
        </w:rPr>
        <w:t>2</w:t>
      </w:r>
      <w:r w:rsidRPr="00B660CD">
        <w:rPr>
          <w:szCs w:val="28"/>
        </w:rPr>
        <w:t xml:space="preserve"> сімей;</w:t>
      </w:r>
    </w:p>
    <w:p w:rsidR="003912EB" w:rsidRPr="00B660CD" w:rsidRDefault="003912EB" w:rsidP="00975E58">
      <w:pPr>
        <w:numPr>
          <w:ilvl w:val="1"/>
          <w:numId w:val="2"/>
        </w:numPr>
        <w:ind w:left="900"/>
        <w:jc w:val="both"/>
        <w:rPr>
          <w:szCs w:val="28"/>
        </w:rPr>
      </w:pPr>
      <w:r w:rsidRPr="00B660CD">
        <w:rPr>
          <w:szCs w:val="28"/>
        </w:rPr>
        <w:t xml:space="preserve">діти з </w:t>
      </w:r>
      <w:r w:rsidR="00304278" w:rsidRPr="00B660CD">
        <w:rPr>
          <w:szCs w:val="28"/>
        </w:rPr>
        <w:t>ДБСТ</w:t>
      </w:r>
      <w:r w:rsidRPr="00B660CD">
        <w:rPr>
          <w:szCs w:val="28"/>
        </w:rPr>
        <w:t xml:space="preserve"> – </w:t>
      </w:r>
      <w:r w:rsidR="00011EEC" w:rsidRPr="00B660CD">
        <w:rPr>
          <w:szCs w:val="28"/>
        </w:rPr>
        <w:t>7</w:t>
      </w:r>
      <w:r w:rsidRPr="00B660CD">
        <w:rPr>
          <w:szCs w:val="28"/>
        </w:rPr>
        <w:t xml:space="preserve"> д</w:t>
      </w:r>
      <w:r w:rsidR="00011EEC" w:rsidRPr="00B660CD">
        <w:rPr>
          <w:szCs w:val="28"/>
        </w:rPr>
        <w:t>і</w:t>
      </w:r>
      <w:r w:rsidRPr="00B660CD">
        <w:rPr>
          <w:szCs w:val="28"/>
        </w:rPr>
        <w:t>т</w:t>
      </w:r>
      <w:r w:rsidR="00011EEC" w:rsidRPr="00B660CD">
        <w:rPr>
          <w:szCs w:val="28"/>
        </w:rPr>
        <w:t>ей</w:t>
      </w:r>
      <w:r w:rsidRPr="00B660CD">
        <w:rPr>
          <w:szCs w:val="28"/>
        </w:rPr>
        <w:t xml:space="preserve"> з </w:t>
      </w:r>
      <w:r w:rsidR="00011EEC" w:rsidRPr="00B660CD">
        <w:rPr>
          <w:szCs w:val="28"/>
        </w:rPr>
        <w:t>однієї</w:t>
      </w:r>
      <w:r w:rsidRPr="00B660CD">
        <w:rPr>
          <w:szCs w:val="28"/>
        </w:rPr>
        <w:t xml:space="preserve"> сім’ї.</w:t>
      </w:r>
    </w:p>
    <w:p w:rsidR="00DC00B5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Для дітей пільгових категорій організовано безкоштовне харчування. Діти піл</w:t>
      </w:r>
      <w:r w:rsidRPr="00B660CD">
        <w:rPr>
          <w:szCs w:val="28"/>
        </w:rPr>
        <w:t>ь</w:t>
      </w:r>
      <w:r w:rsidRPr="00B660CD">
        <w:rPr>
          <w:szCs w:val="28"/>
        </w:rPr>
        <w:t>гового контингенту відвідують позашкільні гуртки та секції</w:t>
      </w:r>
      <w:r w:rsidR="00DC00B5">
        <w:rPr>
          <w:szCs w:val="28"/>
        </w:rPr>
        <w:t>.</w:t>
      </w:r>
      <w:r w:rsidRPr="00B660CD">
        <w:rPr>
          <w:szCs w:val="28"/>
        </w:rPr>
        <w:t xml:space="preserve">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рамках заходів, розроблених практичним психологом,  проведені тренінги, спрямовані на соціалізацію особистостей учнів, які потребують соціальної підтри</w:t>
      </w:r>
      <w:r w:rsidRPr="00B660CD">
        <w:rPr>
          <w:szCs w:val="28"/>
        </w:rPr>
        <w:t>м</w:t>
      </w:r>
      <w:r w:rsidRPr="00B660CD">
        <w:rPr>
          <w:szCs w:val="28"/>
        </w:rPr>
        <w:t>ки, знаходяться під опікою, проведені психологічні тренінги з дітьми та опікунами з метою попередження конфліктних ситуацій у родинах та запобігання шкідливих звичок.</w:t>
      </w:r>
    </w:p>
    <w:p w:rsidR="00155E65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155E65" w:rsidRPr="00B660CD">
        <w:rPr>
          <w:szCs w:val="28"/>
        </w:rPr>
        <w:t>цеї</w:t>
      </w:r>
      <w:r w:rsidRPr="00B660CD">
        <w:rPr>
          <w:szCs w:val="28"/>
        </w:rPr>
        <w:t xml:space="preserve"> є медичний кабінет. На кожного учня заведено медичну картку. Меди</w:t>
      </w:r>
      <w:r w:rsidRPr="00B660CD">
        <w:rPr>
          <w:szCs w:val="28"/>
        </w:rPr>
        <w:t>ч</w:t>
      </w:r>
      <w:r w:rsidRPr="00B660CD">
        <w:rPr>
          <w:szCs w:val="28"/>
        </w:rPr>
        <w:t>не обслуговування учнів та працівників л</w:t>
      </w:r>
      <w:r w:rsidR="00155E65" w:rsidRPr="00B660CD">
        <w:rPr>
          <w:szCs w:val="28"/>
        </w:rPr>
        <w:t>іцею</w:t>
      </w:r>
      <w:r w:rsidRPr="00B660CD">
        <w:rPr>
          <w:szCs w:val="28"/>
        </w:rPr>
        <w:t xml:space="preserve"> здійснюють сімейні лікарі,  медична сестра школи та медсестри амбулаторії сімейного лікаря.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 лі</w:t>
      </w:r>
      <w:r w:rsidR="00155E65" w:rsidRPr="00B660CD">
        <w:rPr>
          <w:szCs w:val="28"/>
        </w:rPr>
        <w:t>цеї</w:t>
      </w:r>
      <w:r w:rsidRPr="00B660CD">
        <w:rPr>
          <w:szCs w:val="28"/>
        </w:rPr>
        <w:t xml:space="preserve"> створена гнучка система проходження медичного огляду учнями  – раз на рік виїзний склад лікарів </w:t>
      </w:r>
      <w:proofErr w:type="spellStart"/>
      <w:r w:rsidRPr="00B660CD">
        <w:rPr>
          <w:szCs w:val="28"/>
        </w:rPr>
        <w:t>Краснокутської</w:t>
      </w:r>
      <w:proofErr w:type="spellEnd"/>
      <w:r w:rsidRPr="00B660CD">
        <w:rPr>
          <w:szCs w:val="28"/>
        </w:rPr>
        <w:t xml:space="preserve"> ЦРЛ проводить поглиблене медичне о</w:t>
      </w:r>
      <w:r w:rsidRPr="00B660CD">
        <w:rPr>
          <w:szCs w:val="28"/>
        </w:rPr>
        <w:t>б</w:t>
      </w:r>
      <w:r w:rsidRPr="00B660CD">
        <w:rPr>
          <w:szCs w:val="28"/>
        </w:rPr>
        <w:t>стеження на базі л</w:t>
      </w:r>
      <w:r w:rsidR="00155E65" w:rsidRPr="00B660CD">
        <w:rPr>
          <w:szCs w:val="28"/>
        </w:rPr>
        <w:t>іцею</w:t>
      </w:r>
      <w:r w:rsidRPr="00B660CD">
        <w:rPr>
          <w:szCs w:val="28"/>
        </w:rPr>
        <w:t xml:space="preserve">. Працівники </w:t>
      </w:r>
      <w:proofErr w:type="spellStart"/>
      <w:r w:rsidRPr="00B660CD">
        <w:rPr>
          <w:szCs w:val="28"/>
        </w:rPr>
        <w:t>Пархомівської</w:t>
      </w:r>
      <w:proofErr w:type="spellEnd"/>
      <w:r w:rsidRPr="00B660CD">
        <w:rPr>
          <w:szCs w:val="28"/>
        </w:rPr>
        <w:t xml:space="preserve"> АЗПСМ також один раз на рік проводять поглиблені медичні огляди всіх учнів.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Усі працівники л</w:t>
      </w:r>
      <w:r w:rsidR="009F6119">
        <w:rPr>
          <w:szCs w:val="28"/>
        </w:rPr>
        <w:t>іцею</w:t>
      </w:r>
      <w:r w:rsidRPr="00B660CD">
        <w:rPr>
          <w:szCs w:val="28"/>
        </w:rPr>
        <w:t xml:space="preserve"> вчасно проходять медогляд один раз на рік.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 xml:space="preserve">Працівниками </w:t>
      </w:r>
      <w:r w:rsidR="00155E65" w:rsidRPr="00B660CD">
        <w:rPr>
          <w:szCs w:val="28"/>
        </w:rPr>
        <w:t xml:space="preserve">районного управління </w:t>
      </w:r>
      <w:proofErr w:type="spellStart"/>
      <w:r w:rsidR="00155E65" w:rsidRPr="00B660CD">
        <w:rPr>
          <w:szCs w:val="28"/>
        </w:rPr>
        <w:t>Держпродспоживслужби</w:t>
      </w:r>
      <w:proofErr w:type="spellEnd"/>
      <w:r w:rsidRPr="00B660CD">
        <w:rPr>
          <w:szCs w:val="28"/>
        </w:rPr>
        <w:t xml:space="preserve"> провод</w:t>
      </w:r>
      <w:r w:rsidR="00155E65" w:rsidRPr="00B660CD">
        <w:rPr>
          <w:szCs w:val="28"/>
        </w:rPr>
        <w:t>я</w:t>
      </w:r>
      <w:r w:rsidRPr="00B660CD">
        <w:rPr>
          <w:szCs w:val="28"/>
        </w:rPr>
        <w:t>ться планов</w:t>
      </w:r>
      <w:r w:rsidR="00155E65" w:rsidRPr="00B660CD">
        <w:rPr>
          <w:szCs w:val="28"/>
        </w:rPr>
        <w:t>і</w:t>
      </w:r>
      <w:r w:rsidRPr="00B660CD">
        <w:rPr>
          <w:szCs w:val="28"/>
        </w:rPr>
        <w:t xml:space="preserve"> перевірк</w:t>
      </w:r>
      <w:r w:rsidR="00155E65" w:rsidRPr="00B660CD">
        <w:rPr>
          <w:szCs w:val="28"/>
        </w:rPr>
        <w:t>и,</w:t>
      </w:r>
      <w:r w:rsidRPr="00B660CD">
        <w:rPr>
          <w:szCs w:val="28"/>
        </w:rPr>
        <w:t xml:space="preserve"> також є перевірки позапланові по епідемічних показниках (вин</w:t>
      </w:r>
      <w:r w:rsidRPr="00B660CD">
        <w:rPr>
          <w:szCs w:val="28"/>
        </w:rPr>
        <w:t>и</w:t>
      </w:r>
      <w:r w:rsidRPr="00B660CD">
        <w:rPr>
          <w:szCs w:val="28"/>
        </w:rPr>
        <w:t>кнення інфекцій).</w:t>
      </w:r>
    </w:p>
    <w:p w:rsidR="003912EB" w:rsidRPr="00B660CD" w:rsidRDefault="003912EB" w:rsidP="00304278">
      <w:pPr>
        <w:ind w:firstLine="540"/>
        <w:jc w:val="both"/>
        <w:rPr>
          <w:szCs w:val="28"/>
        </w:rPr>
      </w:pPr>
      <w:r w:rsidRPr="00B660CD">
        <w:rPr>
          <w:szCs w:val="28"/>
        </w:rPr>
        <w:t xml:space="preserve">Усі приписи </w:t>
      </w:r>
      <w:proofErr w:type="spellStart"/>
      <w:r w:rsidR="00952F7F" w:rsidRPr="00B660CD">
        <w:rPr>
          <w:szCs w:val="28"/>
        </w:rPr>
        <w:t>Краснокутського</w:t>
      </w:r>
      <w:proofErr w:type="spellEnd"/>
      <w:r w:rsidR="00952F7F" w:rsidRPr="00B660CD">
        <w:rPr>
          <w:szCs w:val="28"/>
        </w:rPr>
        <w:t xml:space="preserve"> управління Головного управління </w:t>
      </w:r>
      <w:proofErr w:type="spellStart"/>
      <w:r w:rsidR="00952F7F" w:rsidRPr="00B660CD">
        <w:rPr>
          <w:szCs w:val="28"/>
        </w:rPr>
        <w:t>Держпродсп</w:t>
      </w:r>
      <w:r w:rsidR="00952F7F" w:rsidRPr="00B660CD">
        <w:rPr>
          <w:szCs w:val="28"/>
        </w:rPr>
        <w:t>о</w:t>
      </w:r>
      <w:r w:rsidR="00952F7F" w:rsidRPr="00B660CD">
        <w:rPr>
          <w:szCs w:val="28"/>
        </w:rPr>
        <w:t>живслужби</w:t>
      </w:r>
      <w:proofErr w:type="spellEnd"/>
      <w:r w:rsidR="00952F7F" w:rsidRPr="00B660CD">
        <w:rPr>
          <w:szCs w:val="28"/>
        </w:rPr>
        <w:t xml:space="preserve"> в Харківській області</w:t>
      </w:r>
      <w:r w:rsidRPr="00B660CD">
        <w:rPr>
          <w:szCs w:val="28"/>
        </w:rPr>
        <w:t xml:space="preserve"> виконуються.</w:t>
      </w:r>
      <w:r w:rsidR="005A54C4" w:rsidRPr="00B660CD">
        <w:rPr>
          <w:szCs w:val="28"/>
        </w:rPr>
        <w:t xml:space="preserve"> </w:t>
      </w:r>
    </w:p>
    <w:p w:rsidR="003912EB" w:rsidRPr="00B660CD" w:rsidRDefault="003912EB" w:rsidP="00C726D2">
      <w:pPr>
        <w:ind w:firstLine="540"/>
        <w:jc w:val="both"/>
        <w:rPr>
          <w:szCs w:val="28"/>
        </w:rPr>
      </w:pPr>
      <w:r w:rsidRPr="00B660CD">
        <w:rPr>
          <w:szCs w:val="28"/>
        </w:rPr>
        <w:t>Питання організації харчування знаходиться на контролі адміністрації. В лі</w:t>
      </w:r>
      <w:r w:rsidR="00155E65" w:rsidRPr="00B660CD">
        <w:rPr>
          <w:szCs w:val="28"/>
        </w:rPr>
        <w:t>цеї</w:t>
      </w:r>
      <w:r w:rsidRPr="00B660CD">
        <w:rPr>
          <w:szCs w:val="28"/>
        </w:rPr>
        <w:t xml:space="preserve"> навчається </w:t>
      </w:r>
      <w:r w:rsidR="00155E65" w:rsidRPr="00B660CD">
        <w:rPr>
          <w:szCs w:val="28"/>
        </w:rPr>
        <w:t>2</w:t>
      </w:r>
      <w:r w:rsidR="009F6119">
        <w:rPr>
          <w:szCs w:val="28"/>
        </w:rPr>
        <w:t>1</w:t>
      </w:r>
      <w:r w:rsidR="00155E65" w:rsidRPr="00B660CD">
        <w:rPr>
          <w:szCs w:val="28"/>
        </w:rPr>
        <w:t>0</w:t>
      </w:r>
      <w:r w:rsidRPr="00B660CD">
        <w:rPr>
          <w:szCs w:val="28"/>
        </w:rPr>
        <w:t xml:space="preserve"> уч</w:t>
      </w:r>
      <w:r w:rsidR="00F076E7" w:rsidRPr="00B660CD">
        <w:rPr>
          <w:szCs w:val="28"/>
        </w:rPr>
        <w:t>н</w:t>
      </w:r>
      <w:r w:rsidR="005A54C4" w:rsidRPr="00B660CD">
        <w:rPr>
          <w:szCs w:val="28"/>
        </w:rPr>
        <w:t>і</w:t>
      </w:r>
      <w:r w:rsidRPr="00B660CD">
        <w:rPr>
          <w:szCs w:val="28"/>
        </w:rPr>
        <w:t xml:space="preserve">, з них безкоштовним гарячим харчуванням охоплено </w:t>
      </w:r>
      <w:r w:rsidR="009F6119">
        <w:rPr>
          <w:szCs w:val="28"/>
        </w:rPr>
        <w:t>84</w:t>
      </w:r>
      <w:r w:rsidRPr="00B660CD">
        <w:rPr>
          <w:color w:val="FF0000"/>
          <w:szCs w:val="28"/>
        </w:rPr>
        <w:t xml:space="preserve"> </w:t>
      </w:r>
      <w:r w:rsidRPr="00B660CD">
        <w:rPr>
          <w:szCs w:val="28"/>
        </w:rPr>
        <w:t xml:space="preserve">учні </w:t>
      </w:r>
      <w:r w:rsidR="00C726D2">
        <w:rPr>
          <w:szCs w:val="28"/>
        </w:rPr>
        <w:t xml:space="preserve"> </w:t>
      </w:r>
      <w:r w:rsidRPr="00B660CD">
        <w:rPr>
          <w:szCs w:val="28"/>
        </w:rPr>
        <w:t>1-4 класів за рахунок коштів</w:t>
      </w:r>
      <w:r w:rsidR="00F076E7" w:rsidRPr="00B660CD">
        <w:rPr>
          <w:szCs w:val="28"/>
        </w:rPr>
        <w:t xml:space="preserve"> бюджету</w:t>
      </w:r>
      <w:r w:rsidRPr="00B660CD">
        <w:rPr>
          <w:szCs w:val="28"/>
        </w:rPr>
        <w:t xml:space="preserve">, а також діти пільгового контингенту: </w:t>
      </w:r>
      <w:r w:rsidR="00155E65" w:rsidRPr="00B660CD">
        <w:rPr>
          <w:szCs w:val="28"/>
        </w:rPr>
        <w:t>9</w:t>
      </w:r>
      <w:r w:rsidRPr="00B660CD">
        <w:rPr>
          <w:szCs w:val="28"/>
        </w:rPr>
        <w:t xml:space="preserve"> учні</w:t>
      </w:r>
      <w:r w:rsidR="00155E65" w:rsidRPr="00B660CD">
        <w:rPr>
          <w:szCs w:val="28"/>
        </w:rPr>
        <w:t>в</w:t>
      </w:r>
      <w:r w:rsidRPr="00B660CD">
        <w:rPr>
          <w:szCs w:val="28"/>
        </w:rPr>
        <w:t xml:space="preserve">, позбавлених батьківського піклування, </w:t>
      </w:r>
      <w:r w:rsidR="00A76C18" w:rsidRPr="00B660CD">
        <w:rPr>
          <w:szCs w:val="28"/>
        </w:rPr>
        <w:t>7</w:t>
      </w:r>
      <w:r w:rsidRPr="00B660CD">
        <w:rPr>
          <w:szCs w:val="28"/>
        </w:rPr>
        <w:t xml:space="preserve"> учнів – діти з малозабезпечених сімей, інші категорії </w:t>
      </w:r>
      <w:r w:rsidR="00F076E7" w:rsidRPr="00B660CD">
        <w:rPr>
          <w:szCs w:val="28"/>
        </w:rPr>
        <w:t>–</w:t>
      </w:r>
      <w:r w:rsidRPr="00B660CD">
        <w:rPr>
          <w:szCs w:val="28"/>
        </w:rPr>
        <w:t xml:space="preserve"> </w:t>
      </w:r>
      <w:r w:rsidR="00155E65" w:rsidRPr="00B660CD">
        <w:rPr>
          <w:szCs w:val="28"/>
        </w:rPr>
        <w:t>8</w:t>
      </w:r>
      <w:r w:rsidR="00F076E7" w:rsidRPr="00B660CD">
        <w:rPr>
          <w:szCs w:val="28"/>
        </w:rPr>
        <w:t>.</w:t>
      </w:r>
      <w:r w:rsidRPr="00B660CD">
        <w:rPr>
          <w:szCs w:val="28"/>
        </w:rPr>
        <w:t xml:space="preserve"> Всього охоплено </w:t>
      </w:r>
      <w:r w:rsidR="000D425A" w:rsidRPr="00B660CD">
        <w:rPr>
          <w:szCs w:val="28"/>
        </w:rPr>
        <w:t xml:space="preserve">безкоштовним </w:t>
      </w:r>
      <w:r w:rsidRPr="00B660CD">
        <w:rPr>
          <w:szCs w:val="28"/>
        </w:rPr>
        <w:t xml:space="preserve">гарячим харчуванням </w:t>
      </w:r>
      <w:r w:rsidR="00155E65" w:rsidRPr="00B660CD">
        <w:rPr>
          <w:szCs w:val="28"/>
        </w:rPr>
        <w:t>1</w:t>
      </w:r>
      <w:r w:rsidR="009F6119">
        <w:rPr>
          <w:szCs w:val="28"/>
        </w:rPr>
        <w:t>08</w:t>
      </w:r>
      <w:r w:rsidRPr="00B660CD">
        <w:rPr>
          <w:szCs w:val="28"/>
        </w:rPr>
        <w:t xml:space="preserve"> учнів, </w:t>
      </w:r>
      <w:r w:rsidR="00F076E7" w:rsidRPr="00B660CD">
        <w:rPr>
          <w:szCs w:val="28"/>
        </w:rPr>
        <w:t>за р</w:t>
      </w:r>
      <w:r w:rsidR="00F076E7" w:rsidRPr="00B660CD">
        <w:rPr>
          <w:szCs w:val="28"/>
        </w:rPr>
        <w:t>а</w:t>
      </w:r>
      <w:r w:rsidR="00F076E7" w:rsidRPr="00B660CD">
        <w:rPr>
          <w:szCs w:val="28"/>
        </w:rPr>
        <w:t xml:space="preserve">хунок коштів батьків харчувалося близько </w:t>
      </w:r>
      <w:r w:rsidR="009F6119">
        <w:rPr>
          <w:szCs w:val="28"/>
        </w:rPr>
        <w:t>30</w:t>
      </w:r>
      <w:r w:rsidR="00F076E7" w:rsidRPr="00B660CD">
        <w:rPr>
          <w:szCs w:val="28"/>
        </w:rPr>
        <w:t xml:space="preserve"> учнів.</w:t>
      </w:r>
    </w:p>
    <w:p w:rsidR="003912EB" w:rsidRPr="00B660CD" w:rsidRDefault="003912EB" w:rsidP="00C726D2">
      <w:pPr>
        <w:ind w:firstLine="540"/>
        <w:rPr>
          <w:szCs w:val="28"/>
        </w:rPr>
      </w:pPr>
      <w:r w:rsidRPr="00B660CD">
        <w:rPr>
          <w:szCs w:val="28"/>
        </w:rPr>
        <w:t>Харчування учнів було організовано відповідно до чинної нормативності гр</w:t>
      </w:r>
      <w:r w:rsidRPr="00B660CD">
        <w:rPr>
          <w:szCs w:val="28"/>
        </w:rPr>
        <w:t>о</w:t>
      </w:r>
      <w:r w:rsidRPr="00B660CD">
        <w:rPr>
          <w:szCs w:val="28"/>
        </w:rPr>
        <w:t xml:space="preserve">шових норм.  Учні пільгового контингенту із розрахунку вартості сніданку </w:t>
      </w:r>
      <w:r w:rsidR="00155E65" w:rsidRPr="00B660CD">
        <w:rPr>
          <w:szCs w:val="28"/>
        </w:rPr>
        <w:t>20</w:t>
      </w:r>
      <w:r w:rsidRPr="00B660CD">
        <w:rPr>
          <w:szCs w:val="28"/>
        </w:rPr>
        <w:t xml:space="preserve"> грн. на одного учня. Діти харчуються  у шкільній їдальні. Технологічне обладнання в р</w:t>
      </w:r>
      <w:r w:rsidRPr="00B660CD">
        <w:rPr>
          <w:szCs w:val="28"/>
        </w:rPr>
        <w:t>о</w:t>
      </w:r>
      <w:r w:rsidRPr="00B660CD">
        <w:rPr>
          <w:szCs w:val="28"/>
        </w:rPr>
        <w:t xml:space="preserve">бочому стані. Шкільний харчоблок  забезпечений у необхідній кількості посудом, </w:t>
      </w:r>
      <w:r w:rsidRPr="00B660CD">
        <w:rPr>
          <w:szCs w:val="28"/>
        </w:rPr>
        <w:lastRenderedPageBreak/>
        <w:t xml:space="preserve">миючими та </w:t>
      </w:r>
      <w:r w:rsidR="00C336CE" w:rsidRPr="00B660CD">
        <w:rPr>
          <w:szCs w:val="28"/>
        </w:rPr>
        <w:t>дезінфікуючими</w:t>
      </w:r>
      <w:r w:rsidRPr="00B660CD">
        <w:rPr>
          <w:szCs w:val="28"/>
        </w:rPr>
        <w:t xml:space="preserve"> засобами. Ведеться журнал контролю та бракеражу сировини, готової продукції. Забезпечується зберігання добових норм та продуктів. Двотижневе меню затверджено директором л</w:t>
      </w:r>
      <w:r w:rsidR="00155E65" w:rsidRPr="00B660CD">
        <w:rPr>
          <w:szCs w:val="28"/>
        </w:rPr>
        <w:t>іцею</w:t>
      </w:r>
      <w:r w:rsidRPr="00B660CD">
        <w:rPr>
          <w:szCs w:val="28"/>
        </w:rPr>
        <w:t xml:space="preserve"> та н</w:t>
      </w:r>
      <w:r w:rsidRPr="00B660CD">
        <w:t xml:space="preserve">ачальником </w:t>
      </w:r>
      <w:proofErr w:type="spellStart"/>
      <w:r w:rsidR="000D425A" w:rsidRPr="00B660CD">
        <w:rPr>
          <w:szCs w:val="28"/>
        </w:rPr>
        <w:t>Краснокутського</w:t>
      </w:r>
      <w:proofErr w:type="spellEnd"/>
      <w:r w:rsidR="000D425A" w:rsidRPr="00B660CD">
        <w:rPr>
          <w:szCs w:val="28"/>
        </w:rPr>
        <w:t xml:space="preserve"> управління Головного управління </w:t>
      </w:r>
      <w:proofErr w:type="spellStart"/>
      <w:r w:rsidR="000D425A" w:rsidRPr="00B660CD">
        <w:rPr>
          <w:szCs w:val="28"/>
        </w:rPr>
        <w:t>Держпродспоживслужби</w:t>
      </w:r>
      <w:proofErr w:type="spellEnd"/>
      <w:r w:rsidR="000D425A" w:rsidRPr="00B660CD">
        <w:rPr>
          <w:szCs w:val="28"/>
        </w:rPr>
        <w:t xml:space="preserve"> в Харківській області</w:t>
      </w:r>
      <w:r w:rsidRPr="00B660CD">
        <w:t>.</w:t>
      </w:r>
      <w:r w:rsidRPr="00B660CD">
        <w:rPr>
          <w:szCs w:val="28"/>
        </w:rPr>
        <w:t xml:space="preserve"> Дотримання при</w:t>
      </w:r>
      <w:r w:rsidR="00A76C18" w:rsidRPr="00B660CD">
        <w:rPr>
          <w:szCs w:val="28"/>
        </w:rPr>
        <w:t>мір</w:t>
      </w:r>
      <w:r w:rsidRPr="00B660CD">
        <w:rPr>
          <w:szCs w:val="28"/>
        </w:rPr>
        <w:t>ного меню відповідає нормі. Учні забезпечені питною водою г</w:t>
      </w:r>
      <w:r w:rsidRPr="00B660CD">
        <w:rPr>
          <w:szCs w:val="28"/>
        </w:rPr>
        <w:t>а</w:t>
      </w:r>
      <w:r w:rsidRPr="00B660CD">
        <w:rPr>
          <w:szCs w:val="28"/>
        </w:rPr>
        <w:t xml:space="preserve">рантованої якості. </w:t>
      </w:r>
    </w:p>
    <w:p w:rsidR="003912EB" w:rsidRPr="00B660CD" w:rsidRDefault="003912EB" w:rsidP="003912EB">
      <w:pPr>
        <w:ind w:firstLine="540"/>
        <w:rPr>
          <w:szCs w:val="28"/>
        </w:rPr>
      </w:pPr>
      <w:r w:rsidRPr="00B660CD">
        <w:rPr>
          <w:szCs w:val="28"/>
        </w:rPr>
        <w:t>У лі</w:t>
      </w:r>
      <w:r w:rsidR="00EB0A19" w:rsidRPr="00B660CD">
        <w:rPr>
          <w:szCs w:val="28"/>
        </w:rPr>
        <w:t>цеї</w:t>
      </w:r>
      <w:r w:rsidRPr="00B660CD">
        <w:rPr>
          <w:szCs w:val="28"/>
        </w:rPr>
        <w:t xml:space="preserve"> налагоджено роз’яснювально-консультаційну роботу серед учнів та б</w:t>
      </w:r>
      <w:r w:rsidRPr="00B660CD">
        <w:rPr>
          <w:szCs w:val="28"/>
        </w:rPr>
        <w:t>а</w:t>
      </w:r>
      <w:r w:rsidRPr="00B660CD">
        <w:rPr>
          <w:szCs w:val="28"/>
        </w:rPr>
        <w:t>тьків щодо</w:t>
      </w:r>
      <w:r w:rsidR="00EB0A19" w:rsidRPr="00B660CD">
        <w:rPr>
          <w:szCs w:val="28"/>
        </w:rPr>
        <w:t xml:space="preserve"> важливості гарячого харчування</w:t>
      </w:r>
      <w:r w:rsidRPr="00B660CD">
        <w:rPr>
          <w:szCs w:val="28"/>
        </w:rPr>
        <w:t>. Питання харчування учнів розглядал</w:t>
      </w:r>
      <w:r w:rsidRPr="00B660CD">
        <w:rPr>
          <w:szCs w:val="28"/>
        </w:rPr>
        <w:t>о</w:t>
      </w:r>
      <w:r w:rsidRPr="00B660CD">
        <w:rPr>
          <w:szCs w:val="28"/>
        </w:rPr>
        <w:t>ся на нарадах при директорові, батьківських зборах, видані відповідні нака</w:t>
      </w:r>
      <w:r w:rsidR="00C336CE" w:rsidRPr="00B660CD">
        <w:rPr>
          <w:szCs w:val="28"/>
        </w:rPr>
        <w:t>зи</w:t>
      </w:r>
      <w:r w:rsidRPr="00B660CD">
        <w:rPr>
          <w:szCs w:val="28"/>
        </w:rPr>
        <w:t xml:space="preserve"> про організацію харчування та </w:t>
      </w:r>
      <w:r w:rsidR="00EB0A19" w:rsidRPr="00B660CD">
        <w:rPr>
          <w:szCs w:val="28"/>
        </w:rPr>
        <w:t xml:space="preserve">про </w:t>
      </w:r>
      <w:r w:rsidRPr="00B660CD">
        <w:rPr>
          <w:szCs w:val="28"/>
        </w:rPr>
        <w:t>підсумки організації харчування.</w:t>
      </w:r>
    </w:p>
    <w:p w:rsidR="003912EB" w:rsidRPr="00B660CD" w:rsidRDefault="003912EB" w:rsidP="003912EB">
      <w:pPr>
        <w:ind w:firstLine="540"/>
        <w:rPr>
          <w:szCs w:val="28"/>
        </w:rPr>
      </w:pPr>
      <w:r w:rsidRPr="00B660CD">
        <w:rPr>
          <w:szCs w:val="28"/>
        </w:rPr>
        <w:t>У 20</w:t>
      </w:r>
      <w:r w:rsidR="00304278" w:rsidRPr="00B660CD">
        <w:rPr>
          <w:szCs w:val="28"/>
        </w:rPr>
        <w:t>2</w:t>
      </w:r>
      <w:r w:rsidR="009F6119">
        <w:rPr>
          <w:szCs w:val="28"/>
        </w:rPr>
        <w:t>2</w:t>
      </w:r>
      <w:r w:rsidRPr="00B660CD">
        <w:rPr>
          <w:szCs w:val="28"/>
        </w:rPr>
        <w:t>/20</w:t>
      </w:r>
      <w:r w:rsidR="000D425A" w:rsidRPr="00B660CD">
        <w:rPr>
          <w:szCs w:val="28"/>
        </w:rPr>
        <w:t>2</w:t>
      </w:r>
      <w:r w:rsidR="009F6119">
        <w:rPr>
          <w:szCs w:val="28"/>
        </w:rPr>
        <w:t>3</w:t>
      </w:r>
      <w:r w:rsidR="00504E16" w:rsidRPr="00B660CD">
        <w:rPr>
          <w:szCs w:val="28"/>
        </w:rPr>
        <w:t xml:space="preserve"> </w:t>
      </w:r>
      <w:r w:rsidRPr="00B660CD">
        <w:rPr>
          <w:szCs w:val="28"/>
        </w:rPr>
        <w:t>навчальному році необхідно продовжити роботу щодо організов</w:t>
      </w:r>
      <w:r w:rsidRPr="00B660CD">
        <w:rPr>
          <w:szCs w:val="28"/>
        </w:rPr>
        <w:t>а</w:t>
      </w:r>
      <w:r w:rsidRPr="00B660CD">
        <w:rPr>
          <w:szCs w:val="28"/>
        </w:rPr>
        <w:t>но</w:t>
      </w:r>
      <w:r w:rsidR="00EB0A19" w:rsidRPr="00B660CD">
        <w:rPr>
          <w:szCs w:val="28"/>
        </w:rPr>
        <w:t>го</w:t>
      </w:r>
      <w:r w:rsidRPr="00B660CD">
        <w:rPr>
          <w:szCs w:val="28"/>
        </w:rPr>
        <w:t xml:space="preserve"> харчування учнів у лі</w:t>
      </w:r>
      <w:r w:rsidR="00EB0A19" w:rsidRPr="00B660CD">
        <w:rPr>
          <w:szCs w:val="28"/>
        </w:rPr>
        <w:t>цеї</w:t>
      </w:r>
      <w:r w:rsidRPr="00B660CD">
        <w:rPr>
          <w:szCs w:val="28"/>
        </w:rPr>
        <w:t xml:space="preserve">, залучення батьківських коштів на гаряче харчування, проведення поточного ремонту приміщення харчоблоку, придбання </w:t>
      </w:r>
      <w:r w:rsidR="009F6119">
        <w:rPr>
          <w:szCs w:val="28"/>
        </w:rPr>
        <w:t>кухонного о</w:t>
      </w:r>
      <w:r w:rsidR="009F6119">
        <w:rPr>
          <w:szCs w:val="28"/>
        </w:rPr>
        <w:t>б</w:t>
      </w:r>
      <w:r w:rsidR="009F6119">
        <w:rPr>
          <w:szCs w:val="28"/>
        </w:rPr>
        <w:t>ладнання</w:t>
      </w:r>
      <w:r w:rsidRPr="00B660CD">
        <w:rPr>
          <w:szCs w:val="28"/>
        </w:rPr>
        <w:t>.</w:t>
      </w:r>
    </w:p>
    <w:p w:rsidR="00A76C18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Адміністрацією л</w:t>
      </w:r>
      <w:r w:rsidR="00EB0A19" w:rsidRPr="00B660CD">
        <w:rPr>
          <w:szCs w:val="28"/>
        </w:rPr>
        <w:t>іцею</w:t>
      </w:r>
      <w:r w:rsidRPr="00B660CD">
        <w:rPr>
          <w:szCs w:val="28"/>
        </w:rPr>
        <w:t xml:space="preserve"> вживаються заходи для створення умов щодо повноці</w:t>
      </w:r>
      <w:r w:rsidRPr="00B660CD">
        <w:rPr>
          <w:szCs w:val="28"/>
        </w:rPr>
        <w:t>н</w:t>
      </w:r>
      <w:r w:rsidRPr="00B660CD">
        <w:rPr>
          <w:szCs w:val="28"/>
        </w:rPr>
        <w:t>ного відпочинку  та оздоровлення дітей та працівників. Трудові відносини в коле</w:t>
      </w:r>
      <w:r w:rsidRPr="00B660CD">
        <w:rPr>
          <w:szCs w:val="28"/>
        </w:rPr>
        <w:t>к</w:t>
      </w:r>
      <w:r w:rsidRPr="00B660CD">
        <w:rPr>
          <w:szCs w:val="28"/>
        </w:rPr>
        <w:t>тиві л</w:t>
      </w:r>
      <w:r w:rsidR="00EB0A19" w:rsidRPr="00B660CD">
        <w:rPr>
          <w:szCs w:val="28"/>
        </w:rPr>
        <w:t>іцею</w:t>
      </w:r>
      <w:r w:rsidRPr="00B660CD">
        <w:rPr>
          <w:szCs w:val="28"/>
        </w:rPr>
        <w:t xml:space="preserve"> регулюються правилами внутрішнього розпорядку, трудовим договором. Адміністрація л</w:t>
      </w:r>
      <w:r w:rsidR="00EB0A19" w:rsidRPr="00B660CD">
        <w:rPr>
          <w:szCs w:val="28"/>
        </w:rPr>
        <w:t>іцею</w:t>
      </w:r>
      <w:r w:rsidRPr="00B660CD">
        <w:rPr>
          <w:szCs w:val="28"/>
        </w:rPr>
        <w:t xml:space="preserve"> спільно з профспілковим комітетом реалізує статтю 57 Закону України "Про освіту", створює належні умови праці та відпочинку, щомісячно пр</w:t>
      </w:r>
      <w:r w:rsidRPr="00B660CD">
        <w:rPr>
          <w:szCs w:val="28"/>
        </w:rPr>
        <w:t>о</w:t>
      </w:r>
      <w:r w:rsidRPr="00B660CD">
        <w:rPr>
          <w:szCs w:val="28"/>
        </w:rPr>
        <w:t>водить виплату заробітної плати, надає щорічну грошову винагороду в розмірі, в</w:t>
      </w:r>
      <w:r w:rsidRPr="00B660CD">
        <w:rPr>
          <w:szCs w:val="28"/>
        </w:rPr>
        <w:t>и</w:t>
      </w:r>
      <w:r w:rsidRPr="00B660CD">
        <w:rPr>
          <w:szCs w:val="28"/>
        </w:rPr>
        <w:t xml:space="preserve">значеному наявними коштами, за сумлінну працю і здійснює виплату педагогічним працівникам </w:t>
      </w:r>
      <w:r w:rsidR="00A76C18" w:rsidRPr="00B660CD">
        <w:rPr>
          <w:szCs w:val="28"/>
        </w:rPr>
        <w:t xml:space="preserve">і обслуговуючому персоналу </w:t>
      </w:r>
      <w:r w:rsidRPr="00B660CD">
        <w:rPr>
          <w:szCs w:val="28"/>
        </w:rPr>
        <w:t xml:space="preserve">допомоги на оздоровлення при наданні щорічної відпустки.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Для стимулювання роботи учнів та вчителів використовується моральне та м</w:t>
      </w:r>
      <w:r w:rsidRPr="00B660CD">
        <w:rPr>
          <w:szCs w:val="28"/>
        </w:rPr>
        <w:t>а</w:t>
      </w:r>
      <w:r w:rsidRPr="00B660CD">
        <w:rPr>
          <w:szCs w:val="28"/>
        </w:rPr>
        <w:t>теріальне заохочення. Кращі учні, які беруть активну участь у районних та обласних заходах, нагороджені грамотами, дипломами.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Вчителі л</w:t>
      </w:r>
      <w:r w:rsidR="00EB0A19" w:rsidRPr="00B660CD">
        <w:rPr>
          <w:szCs w:val="28"/>
        </w:rPr>
        <w:t>іцею</w:t>
      </w:r>
      <w:r w:rsidRPr="00B660CD">
        <w:rPr>
          <w:szCs w:val="28"/>
        </w:rPr>
        <w:t xml:space="preserve"> кожного року до Дня вчителя отримують грошову винагороду, нагороджуються грамотами відділу освіти та Департаменту науки та освіти Харкі</w:t>
      </w:r>
      <w:r w:rsidRPr="00B660CD">
        <w:rPr>
          <w:szCs w:val="28"/>
        </w:rPr>
        <w:t>в</w:t>
      </w:r>
      <w:r w:rsidRPr="00B660CD">
        <w:rPr>
          <w:szCs w:val="28"/>
        </w:rPr>
        <w:t xml:space="preserve">ської обласної державної адміністрації. 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>До управління діяльністю л</w:t>
      </w:r>
      <w:r w:rsidR="00EB0A19" w:rsidRPr="00B660CD">
        <w:rPr>
          <w:szCs w:val="28"/>
        </w:rPr>
        <w:t>іцею</w:t>
      </w:r>
      <w:r w:rsidRPr="00B660CD">
        <w:rPr>
          <w:szCs w:val="28"/>
        </w:rPr>
        <w:t xml:space="preserve"> дирекція намагається широко залучати бат</w:t>
      </w:r>
      <w:r w:rsidRPr="00B660CD">
        <w:rPr>
          <w:szCs w:val="28"/>
        </w:rPr>
        <w:t>ь</w:t>
      </w:r>
      <w:r w:rsidRPr="00B660CD">
        <w:rPr>
          <w:szCs w:val="28"/>
        </w:rPr>
        <w:t xml:space="preserve">ківську громадськість та громадські організації. Але у цьому питанні ще потрібно працювати, так як це, в основному, питання матеріально-технічного забезпечення. Хоча дирекція </w:t>
      </w:r>
      <w:r w:rsidR="00EB0A19" w:rsidRPr="00B660CD">
        <w:rPr>
          <w:szCs w:val="28"/>
        </w:rPr>
        <w:t xml:space="preserve">закладу </w:t>
      </w:r>
      <w:r w:rsidRPr="00B660CD">
        <w:rPr>
          <w:szCs w:val="28"/>
        </w:rPr>
        <w:t>не залишає без уваги жодного зауваження чи пропозиції, в</w:t>
      </w:r>
      <w:r w:rsidRPr="00B660CD">
        <w:rPr>
          <w:szCs w:val="28"/>
        </w:rPr>
        <w:t>и</w:t>
      </w:r>
      <w:r w:rsidRPr="00B660CD">
        <w:rPr>
          <w:szCs w:val="28"/>
        </w:rPr>
        <w:t>кладених представниками батьків чи громадських організацій.</w:t>
      </w:r>
    </w:p>
    <w:p w:rsidR="003912EB" w:rsidRPr="00B660CD" w:rsidRDefault="003912EB" w:rsidP="003912EB">
      <w:pPr>
        <w:ind w:firstLine="540"/>
        <w:jc w:val="both"/>
        <w:rPr>
          <w:szCs w:val="28"/>
        </w:rPr>
      </w:pPr>
      <w:r w:rsidRPr="00B660CD">
        <w:rPr>
          <w:szCs w:val="28"/>
        </w:rPr>
        <w:t xml:space="preserve">Протягом року на задовільному рівні працювала психологічна служба. </w:t>
      </w:r>
    </w:p>
    <w:p w:rsidR="005B11BD" w:rsidRPr="00B660CD" w:rsidRDefault="005B11BD"/>
    <w:sectPr w:rsidR="005B11BD" w:rsidRPr="00B660CD" w:rsidSect="000E403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851" w:left="1134" w:header="720" w:footer="720" w:gutter="0"/>
      <w:paperSrc w:first="258" w:other="258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C0" w:rsidRDefault="006B58C0" w:rsidP="00172671">
      <w:r>
        <w:separator/>
      </w:r>
    </w:p>
  </w:endnote>
  <w:endnote w:type="continuationSeparator" w:id="0">
    <w:p w:rsidR="006B58C0" w:rsidRDefault="006B58C0" w:rsidP="0017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E" w:rsidRDefault="00FF5A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A1E" w:rsidRDefault="00FF5A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E" w:rsidRDefault="00FF5A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C0" w:rsidRDefault="006B58C0" w:rsidP="00172671">
      <w:r>
        <w:separator/>
      </w:r>
    </w:p>
  </w:footnote>
  <w:footnote w:type="continuationSeparator" w:id="0">
    <w:p w:rsidR="006B58C0" w:rsidRDefault="006B58C0" w:rsidP="0017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E" w:rsidRDefault="00FF5A1E" w:rsidP="00AD2F1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A1E" w:rsidRDefault="00FF5A1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E" w:rsidRDefault="00FF5A1E" w:rsidP="00AD2F1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9BD">
      <w:rPr>
        <w:rStyle w:val="a7"/>
        <w:noProof/>
      </w:rPr>
      <w:t>14</w:t>
    </w:r>
    <w:r>
      <w:rPr>
        <w:rStyle w:val="a7"/>
      </w:rPr>
      <w:fldChar w:fldCharType="end"/>
    </w:r>
  </w:p>
  <w:p w:rsidR="00FF5A1E" w:rsidRDefault="00FF5A1E">
    <w:pPr>
      <w:pStyle w:val="ac"/>
    </w:pPr>
  </w:p>
  <w:p w:rsidR="00FF5A1E" w:rsidRDefault="00FF5A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"/>
      <w:lvlJc w:val="left"/>
      <w:pPr>
        <w:tabs>
          <w:tab w:val="num" w:pos="1101"/>
        </w:tabs>
        <w:ind w:left="11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B"/>
    <w:multiLevelType w:val="singleLevel"/>
    <w:tmpl w:val="0000000B"/>
    <w:name w:val="WW8Num37"/>
    <w:lvl w:ilvl="0">
      <w:start w:val="1"/>
      <w:numFmt w:val="bullet"/>
      <w:lvlText w:val=""/>
      <w:lvlJc w:val="left"/>
      <w:pPr>
        <w:tabs>
          <w:tab w:val="num" w:pos="1461"/>
        </w:tabs>
        <w:ind w:left="1461" w:hanging="360"/>
      </w:pPr>
      <w:rPr>
        <w:rFonts w:ascii="Wingdings" w:hAnsi="Wingdings" w:cs="Wingdings" w:hint="default"/>
      </w:rPr>
    </w:lvl>
  </w:abstractNum>
  <w:abstractNum w:abstractNumId="2">
    <w:nsid w:val="0000000C"/>
    <w:multiLevelType w:val="singleLevel"/>
    <w:tmpl w:val="F0F68DFE"/>
    <w:name w:val="WW8Num40"/>
    <w:lvl w:ilvl="0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000000D"/>
    <w:multiLevelType w:val="singleLevel"/>
    <w:tmpl w:val="0000000D"/>
    <w:name w:val="WW8Num4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</w:abstractNum>
  <w:abstractNum w:abstractNumId="4">
    <w:nsid w:val="11EF43A0"/>
    <w:multiLevelType w:val="hybridMultilevel"/>
    <w:tmpl w:val="2978630C"/>
    <w:lvl w:ilvl="0" w:tplc="F0F68DFE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D24A3B"/>
    <w:multiLevelType w:val="hybridMultilevel"/>
    <w:tmpl w:val="CFAC80F0"/>
    <w:lvl w:ilvl="0" w:tplc="BBAC2BAE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1DD65871"/>
    <w:multiLevelType w:val="hybridMultilevel"/>
    <w:tmpl w:val="637889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AC2B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53DB7"/>
    <w:multiLevelType w:val="hybridMultilevel"/>
    <w:tmpl w:val="A8B00846"/>
    <w:lvl w:ilvl="0" w:tplc="CF34AEA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B54A6"/>
    <w:multiLevelType w:val="hybridMultilevel"/>
    <w:tmpl w:val="337A154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AD282A"/>
    <w:multiLevelType w:val="hybridMultilevel"/>
    <w:tmpl w:val="C07E4322"/>
    <w:lvl w:ilvl="0" w:tplc="BF8ACC3A">
      <w:start w:val="1"/>
      <w:numFmt w:val="bullet"/>
      <w:lvlText w:val="־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F34AEA4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87B79"/>
    <w:multiLevelType w:val="hybridMultilevel"/>
    <w:tmpl w:val="5A387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27693"/>
    <w:multiLevelType w:val="hybridMultilevel"/>
    <w:tmpl w:val="4F803F5A"/>
    <w:lvl w:ilvl="0" w:tplc="806C4E9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6250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A4F58BA"/>
    <w:multiLevelType w:val="hybridMultilevel"/>
    <w:tmpl w:val="7CA64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7024B"/>
    <w:multiLevelType w:val="hybridMultilevel"/>
    <w:tmpl w:val="4822A73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EF652BF"/>
    <w:multiLevelType w:val="hybridMultilevel"/>
    <w:tmpl w:val="7A602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A7C15"/>
    <w:multiLevelType w:val="hybridMultilevel"/>
    <w:tmpl w:val="148CA3E6"/>
    <w:lvl w:ilvl="0" w:tplc="CF34AEA4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E39D6"/>
    <w:multiLevelType w:val="hybridMultilevel"/>
    <w:tmpl w:val="ED1CF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AC2B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B8338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EB"/>
    <w:rsid w:val="00011EEC"/>
    <w:rsid w:val="000368BD"/>
    <w:rsid w:val="00075246"/>
    <w:rsid w:val="00082EBA"/>
    <w:rsid w:val="000C06B8"/>
    <w:rsid w:val="000D425A"/>
    <w:rsid w:val="000D4D53"/>
    <w:rsid w:val="000E4032"/>
    <w:rsid w:val="00100F7F"/>
    <w:rsid w:val="00101FD8"/>
    <w:rsid w:val="00114EAE"/>
    <w:rsid w:val="001247EE"/>
    <w:rsid w:val="00135F06"/>
    <w:rsid w:val="00152CE4"/>
    <w:rsid w:val="00155E65"/>
    <w:rsid w:val="00163B46"/>
    <w:rsid w:val="00172671"/>
    <w:rsid w:val="00182657"/>
    <w:rsid w:val="00192FCE"/>
    <w:rsid w:val="001B5C05"/>
    <w:rsid w:val="00231BFE"/>
    <w:rsid w:val="002660BD"/>
    <w:rsid w:val="00267183"/>
    <w:rsid w:val="002E5DB7"/>
    <w:rsid w:val="00304278"/>
    <w:rsid w:val="003056D5"/>
    <w:rsid w:val="003218F4"/>
    <w:rsid w:val="00332A36"/>
    <w:rsid w:val="00347C0C"/>
    <w:rsid w:val="003912EB"/>
    <w:rsid w:val="003A697A"/>
    <w:rsid w:val="003C7B7D"/>
    <w:rsid w:val="003E45DF"/>
    <w:rsid w:val="00416952"/>
    <w:rsid w:val="00453D41"/>
    <w:rsid w:val="00466893"/>
    <w:rsid w:val="00466F4A"/>
    <w:rsid w:val="004A25FF"/>
    <w:rsid w:val="004F3520"/>
    <w:rsid w:val="004F5561"/>
    <w:rsid w:val="00504E16"/>
    <w:rsid w:val="005548B3"/>
    <w:rsid w:val="00557C4A"/>
    <w:rsid w:val="00560E50"/>
    <w:rsid w:val="00574216"/>
    <w:rsid w:val="005A54C4"/>
    <w:rsid w:val="005B11BD"/>
    <w:rsid w:val="005C07D6"/>
    <w:rsid w:val="00602C19"/>
    <w:rsid w:val="00620860"/>
    <w:rsid w:val="00664852"/>
    <w:rsid w:val="0066593F"/>
    <w:rsid w:val="006B58C0"/>
    <w:rsid w:val="006E0674"/>
    <w:rsid w:val="006F5568"/>
    <w:rsid w:val="007012D8"/>
    <w:rsid w:val="00706050"/>
    <w:rsid w:val="00722162"/>
    <w:rsid w:val="007459D2"/>
    <w:rsid w:val="00753DEF"/>
    <w:rsid w:val="00770823"/>
    <w:rsid w:val="00776FD2"/>
    <w:rsid w:val="007C6262"/>
    <w:rsid w:val="007C6C7B"/>
    <w:rsid w:val="007F6B40"/>
    <w:rsid w:val="00815197"/>
    <w:rsid w:val="0085749C"/>
    <w:rsid w:val="008D4D2D"/>
    <w:rsid w:val="008D5E81"/>
    <w:rsid w:val="008F30CB"/>
    <w:rsid w:val="009012AF"/>
    <w:rsid w:val="009448FA"/>
    <w:rsid w:val="00946CD4"/>
    <w:rsid w:val="00952F7F"/>
    <w:rsid w:val="00953359"/>
    <w:rsid w:val="0097161F"/>
    <w:rsid w:val="00975E58"/>
    <w:rsid w:val="009B1F15"/>
    <w:rsid w:val="009C10A9"/>
    <w:rsid w:val="009E67AE"/>
    <w:rsid w:val="009F6119"/>
    <w:rsid w:val="00A63FE8"/>
    <w:rsid w:val="00A70406"/>
    <w:rsid w:val="00A76C18"/>
    <w:rsid w:val="00A821A6"/>
    <w:rsid w:val="00A97826"/>
    <w:rsid w:val="00AA6C0A"/>
    <w:rsid w:val="00AB35C3"/>
    <w:rsid w:val="00AC0F2E"/>
    <w:rsid w:val="00AC704E"/>
    <w:rsid w:val="00AD2F16"/>
    <w:rsid w:val="00B31C64"/>
    <w:rsid w:val="00B5778E"/>
    <w:rsid w:val="00B579BD"/>
    <w:rsid w:val="00B60ADA"/>
    <w:rsid w:val="00B660CD"/>
    <w:rsid w:val="00B92018"/>
    <w:rsid w:val="00B92244"/>
    <w:rsid w:val="00B9316B"/>
    <w:rsid w:val="00BA6A0E"/>
    <w:rsid w:val="00BE799F"/>
    <w:rsid w:val="00C32832"/>
    <w:rsid w:val="00C336CE"/>
    <w:rsid w:val="00C44748"/>
    <w:rsid w:val="00C4678F"/>
    <w:rsid w:val="00C726D2"/>
    <w:rsid w:val="00CA26C2"/>
    <w:rsid w:val="00CA7054"/>
    <w:rsid w:val="00CB3467"/>
    <w:rsid w:val="00CC6160"/>
    <w:rsid w:val="00CD4294"/>
    <w:rsid w:val="00CF6B13"/>
    <w:rsid w:val="00CF6B36"/>
    <w:rsid w:val="00D46BDA"/>
    <w:rsid w:val="00D74BA8"/>
    <w:rsid w:val="00DB1191"/>
    <w:rsid w:val="00DC00B5"/>
    <w:rsid w:val="00DC4839"/>
    <w:rsid w:val="00DD12D1"/>
    <w:rsid w:val="00DD3C22"/>
    <w:rsid w:val="00E22B0C"/>
    <w:rsid w:val="00E2350D"/>
    <w:rsid w:val="00E547A1"/>
    <w:rsid w:val="00E60445"/>
    <w:rsid w:val="00E63B94"/>
    <w:rsid w:val="00EA4E49"/>
    <w:rsid w:val="00EB0A19"/>
    <w:rsid w:val="00F076E7"/>
    <w:rsid w:val="00F168A3"/>
    <w:rsid w:val="00F3093D"/>
    <w:rsid w:val="00F7245A"/>
    <w:rsid w:val="00FB299F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B"/>
    <w:rPr>
      <w:rFonts w:eastAsia="Times New Roman" w:cs="Times New Roman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76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912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2EB"/>
    <w:rPr>
      <w:rFonts w:eastAsia="Times New Roman" w:cs="Times New Roman"/>
      <w:b/>
      <w:bCs/>
      <w:sz w:val="32"/>
      <w:szCs w:val="32"/>
      <w:lang w:val="uk-UA" w:eastAsia="ru-RU"/>
    </w:rPr>
  </w:style>
  <w:style w:type="paragraph" w:styleId="a3">
    <w:name w:val="Body Text Indent"/>
    <w:basedOn w:val="a"/>
    <w:link w:val="a4"/>
    <w:rsid w:val="003912EB"/>
    <w:pPr>
      <w:ind w:firstLine="1199"/>
    </w:pPr>
  </w:style>
  <w:style w:type="character" w:customStyle="1" w:styleId="a4">
    <w:name w:val="Основной текст с отступом Знак"/>
    <w:basedOn w:val="a0"/>
    <w:link w:val="a3"/>
    <w:rsid w:val="003912EB"/>
    <w:rPr>
      <w:rFonts w:eastAsia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3912EB"/>
    <w:pPr>
      <w:ind w:left="1120"/>
    </w:pPr>
  </w:style>
  <w:style w:type="character" w:customStyle="1" w:styleId="22">
    <w:name w:val="Основной текст с отступом 2 Знак"/>
    <w:basedOn w:val="a0"/>
    <w:link w:val="21"/>
    <w:rsid w:val="003912EB"/>
    <w:rPr>
      <w:rFonts w:eastAsia="Times New Roman" w:cs="Times New Roman"/>
      <w:szCs w:val="24"/>
      <w:lang w:val="uk-UA" w:eastAsia="ru-RU"/>
    </w:rPr>
  </w:style>
  <w:style w:type="paragraph" w:styleId="a5">
    <w:name w:val="footer"/>
    <w:basedOn w:val="a"/>
    <w:link w:val="a6"/>
    <w:rsid w:val="003912E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912EB"/>
    <w:rPr>
      <w:rFonts w:eastAsia="Times New Roman" w:cs="Times New Roman"/>
      <w:szCs w:val="24"/>
      <w:lang w:val="uk-UA" w:eastAsia="ru-RU"/>
    </w:rPr>
  </w:style>
  <w:style w:type="character" w:styleId="a7">
    <w:name w:val="page number"/>
    <w:basedOn w:val="a0"/>
    <w:rsid w:val="003912EB"/>
  </w:style>
  <w:style w:type="table" w:styleId="a8">
    <w:name w:val="Table Grid"/>
    <w:basedOn w:val="a1"/>
    <w:rsid w:val="003912E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rsid w:val="003912EB"/>
    <w:rPr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3912EB"/>
    <w:pPr>
      <w:spacing w:after="120"/>
    </w:pPr>
    <w:rPr>
      <w:szCs w:val="28"/>
      <w:lang w:val="ru-RU"/>
    </w:rPr>
  </w:style>
  <w:style w:type="character" w:customStyle="1" w:styleId="ab">
    <w:name w:val="Основной текст Знак"/>
    <w:basedOn w:val="a0"/>
    <w:link w:val="aa"/>
    <w:rsid w:val="003912EB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rsid w:val="003912EB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3912EB"/>
    <w:rPr>
      <w:rFonts w:eastAsia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391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12EB"/>
    <w:rPr>
      <w:rFonts w:eastAsia="Times New Roman" w:cs="Times New Roman"/>
      <w:szCs w:val="24"/>
      <w:lang w:val="uk-UA" w:eastAsia="ru-RU"/>
    </w:rPr>
  </w:style>
  <w:style w:type="paragraph" w:customStyle="1" w:styleId="ae">
    <w:name w:val="Îáû÷íûé"/>
    <w:rsid w:val="003912EB"/>
    <w:pPr>
      <w:widowControl w:val="0"/>
    </w:pPr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391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0">
    <w:name w:val="Normal (Web)"/>
    <w:basedOn w:val="a"/>
    <w:uiPriority w:val="99"/>
    <w:rsid w:val="003912EB"/>
    <w:pPr>
      <w:spacing w:before="100" w:beforeAutospacing="1" w:after="100" w:afterAutospacing="1"/>
    </w:pPr>
    <w:rPr>
      <w:rFonts w:eastAsia="Calibri"/>
      <w:sz w:val="24"/>
      <w:lang w:val="ru-RU"/>
    </w:rPr>
  </w:style>
  <w:style w:type="character" w:styleId="af1">
    <w:name w:val="Strong"/>
    <w:basedOn w:val="a0"/>
    <w:qFormat/>
    <w:rsid w:val="003912E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912EB"/>
    <w:rPr>
      <w:rFonts w:cs="Times New Roman"/>
    </w:rPr>
  </w:style>
  <w:style w:type="paragraph" w:customStyle="1" w:styleId="11">
    <w:name w:val="Абзац списка1"/>
    <w:basedOn w:val="a"/>
    <w:rsid w:val="003912E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f2">
    <w:name w:val="No Spacing"/>
    <w:basedOn w:val="a"/>
    <w:uiPriority w:val="1"/>
    <w:qFormat/>
    <w:rsid w:val="003912EB"/>
    <w:pPr>
      <w:spacing w:before="100" w:beforeAutospacing="1" w:after="100" w:afterAutospacing="1"/>
    </w:pPr>
    <w:rPr>
      <w:sz w:val="24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B31C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1C6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WW8Num1z0">
    <w:name w:val="WW8Num1z0"/>
    <w:rsid w:val="009C10A9"/>
  </w:style>
  <w:style w:type="paragraph" w:customStyle="1" w:styleId="western">
    <w:name w:val="western"/>
    <w:basedOn w:val="a"/>
    <w:rsid w:val="00574216"/>
    <w:pPr>
      <w:spacing w:before="100" w:beforeAutospacing="1" w:after="100" w:afterAutospacing="1"/>
    </w:pPr>
    <w:rPr>
      <w:sz w:val="24"/>
      <w:lang w:val="ru-RU"/>
    </w:rPr>
  </w:style>
  <w:style w:type="character" w:styleId="af5">
    <w:name w:val="Emphasis"/>
    <w:basedOn w:val="a0"/>
    <w:uiPriority w:val="20"/>
    <w:qFormat/>
    <w:rsid w:val="00114E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6FD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ru-RU"/>
    </w:rPr>
  </w:style>
  <w:style w:type="character" w:customStyle="1" w:styleId="iqjtee">
    <w:name w:val="iqjtee"/>
    <w:basedOn w:val="a0"/>
    <w:rsid w:val="0077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E71E-505D-41CD-A626-E0F6772D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14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федоряка</dc:creator>
  <cp:keywords/>
  <dc:description/>
  <cp:lastModifiedBy>федоряка</cp:lastModifiedBy>
  <cp:revision>35</cp:revision>
  <cp:lastPrinted>2019-06-12T05:34:00Z</cp:lastPrinted>
  <dcterms:created xsi:type="dcterms:W3CDTF">2018-06-06T07:12:00Z</dcterms:created>
  <dcterms:modified xsi:type="dcterms:W3CDTF">2022-06-09T10:26:00Z</dcterms:modified>
</cp:coreProperties>
</file>